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270" w:lineRule="exact"/>
        <w:ind w:left="0" w:right="0"/>
        <w:jc w:val="center"/>
        <w:rPr>
          <w:rFonts w:hint="eastAsia" w:ascii="方正小标宋简体" w:hAnsi="宋体" w:eastAsia="方正小标宋简体" w:cs="方正小标宋简体"/>
          <w:color w:val="000000"/>
          <w:kern w:val="2"/>
          <w:sz w:val="44"/>
          <w:szCs w:val="44"/>
        </w:rPr>
      </w:pPr>
      <w:bookmarkStart w:id="13" w:name="_GoBack"/>
      <w:bookmarkEnd w:id="13"/>
      <w:r>
        <w:rPr>
          <w:rFonts w:hint="eastAsia" w:ascii="方正小标宋简体" w:hAnsi="宋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pStyle w:val="8"/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exact"/>
        <w:ind w:left="0" w:right="0" w:firstLine="703"/>
        <w:jc w:val="both"/>
        <w:rPr>
          <w:rFonts w:hint="default" w:ascii="Calibri" w:hAnsi="Calibri" w:eastAsia="宋体" w:cs="Times New Roman"/>
          <w:color w:val="000000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OLE_LINK4"/>
      <w:bookmarkStart w:id="1" w:name="OLE_LINK3"/>
      <w:bookmarkStart w:id="2" w:name="OLE_LINK13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淄博市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医疗保障局</w:t>
      </w:r>
      <w:bookmarkStart w:id="3" w:name="OLE_LINK8"/>
      <w:bookmarkStart w:id="4" w:name="OLE_LINK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关于规范整合器官移植等5类医疗服务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价格项目的通知</w:t>
      </w:r>
      <w:bookmarkEnd w:id="0"/>
      <w:bookmarkEnd w:id="3"/>
    </w:p>
    <w:bookmarkEnd w:id="1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各区县医保分局，高新区、经开区医保分局，市医保中心，市稽核中心，全市各</w:t>
      </w:r>
      <w:r>
        <w:rPr>
          <w:rFonts w:hint="eastAsia" w:cs="仿宋_GB2312"/>
          <w:lang w:val="en-US" w:eastAsia="zh-CN"/>
        </w:rPr>
        <w:t>公立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、军队医疗机构</w:t>
      </w:r>
      <w:r>
        <w:rPr>
          <w:rFonts w:hint="eastAsia" w:ascii="仿宋_GB2312" w:hAnsi="仿宋_GB2312" w:eastAsia="仿宋_GB2312" w:cs="仿宋_GB231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5" w:name="OLE_LINK9"/>
      <w:r>
        <w:rPr>
          <w:rFonts w:hint="eastAsia" w:ascii="Times New Roman" w:hAnsi="Times New Roman" w:eastAsia="仿宋_GB2312" w:cs="仿宋_GB2312"/>
          <w:sz w:val="32"/>
          <w:szCs w:val="32"/>
        </w:rPr>
        <w:t>根据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山东省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医保局《关于规范整合器官移植等5类医疗服务价格项目的通知》（</w:t>
      </w:r>
      <w:bookmarkStart w:id="6" w:name="OLE_LINK10"/>
      <w:r>
        <w:rPr>
          <w:rFonts w:hint="eastAsia" w:eastAsia="仿宋_GB2312" w:cs="仿宋_GB2312"/>
          <w:sz w:val="32"/>
          <w:szCs w:val="32"/>
          <w:lang w:val="en-US" w:eastAsia="zh-CN"/>
        </w:rPr>
        <w:t>鲁医保发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〔202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等规定，</w:t>
      </w:r>
      <w:bookmarkStart w:id="7" w:name="OLE_LINK5"/>
      <w:bookmarkStart w:id="8" w:name="OLE_LINK6"/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结合我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实际，对器官移植等5类医疗服务价格项目进行规范整合</w:t>
      </w:r>
      <w:bookmarkEnd w:id="7"/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。现就有关事项通知如下：</w:t>
      </w:r>
    </w:p>
    <w:bookmarkEnd w:id="8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一、规范整合器官移植等5类医疗服务价格项目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bookmarkStart w:id="9" w:name="OLE_LINK7"/>
      <w:r>
        <w:rPr>
          <w:rFonts w:hint="eastAsia" w:ascii="Times New Roman" w:hAnsi="Times New Roman" w:eastAsia="仿宋_GB2312" w:cs="仿宋_GB2312"/>
          <w:sz w:val="32"/>
          <w:szCs w:val="32"/>
        </w:rPr>
        <w:t>按照国家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医疗服务价格项目立项指南，规范整合我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器官移植、临床量表评估、护理、综合诊查、放射检查等97项医疗服务价格项目（见附件1-5），废止“翼状胬肉切除+角膜移植术”等413项医疗服务价格项目（见附件6-10），公布5类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整合后项目与我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原项目的映射关系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表（见附件11-15）。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除附件1-5“使用说明”中纳入</w:t>
      </w:r>
      <w:r>
        <w:rPr>
          <w:rFonts w:hint="eastAsia" w:ascii="Times New Roman" w:hAnsi="Times New Roman" w:eastAsia="仿宋_GB2312" w:cs="仿宋_GB2312"/>
          <w:sz w:val="32"/>
          <w:szCs w:val="32"/>
        </w:rPr>
        <w:t>基本物质资源消耗的一次性耗材外，其他耗材仍执行现行可另收费的一次性材料目录。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本次整合的立项指南项目，按照原映射项目的医保支付政策执行。</w:t>
      </w:r>
    </w:p>
    <w:bookmarkEnd w:id="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二、制定医疗服务项目价格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附件1-5所列价格</w:t>
      </w:r>
      <w:r>
        <w:rPr>
          <w:rFonts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我市各级</w:t>
      </w:r>
      <w:r>
        <w:rPr>
          <w:rFonts w:ascii="Times New Roman" w:hAnsi="Times New Roman" w:eastAsia="仿宋_GB2312" w:cs="仿宋_GB2312"/>
          <w:sz w:val="32"/>
          <w:szCs w:val="32"/>
        </w:rPr>
        <w:t>公立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、军队</w:t>
      </w:r>
      <w:r>
        <w:rPr>
          <w:rFonts w:ascii="Times New Roman" w:hAnsi="Times New Roman" w:eastAsia="仿宋_GB2312" w:cs="仿宋_GB2312"/>
          <w:sz w:val="32"/>
          <w:szCs w:val="32"/>
        </w:rPr>
        <w:t>医</w:t>
      </w:r>
      <w:r>
        <w:rPr>
          <w:rFonts w:hint="eastAsia" w:ascii="Times New Roman" w:hAnsi="Times New Roman" w:eastAsia="仿宋_GB2312" w:cs="仿宋_GB2312"/>
          <w:sz w:val="32"/>
          <w:szCs w:val="32"/>
        </w:rPr>
        <w:t>疗机构执行的</w:t>
      </w:r>
      <w:r>
        <w:rPr>
          <w:rFonts w:ascii="Times New Roman" w:hAnsi="Times New Roman" w:eastAsia="仿宋_GB2312" w:cs="仿宋_GB2312"/>
          <w:sz w:val="32"/>
          <w:szCs w:val="32"/>
        </w:rPr>
        <w:t>最高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价格</w:t>
      </w:r>
      <w:r>
        <w:rPr>
          <w:rFonts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</w:t>
      </w:r>
      <w:r>
        <w:rPr>
          <w:rFonts w:ascii="Times New Roman" w:hAnsi="Times New Roman" w:eastAsia="黑体"/>
          <w:sz w:val="32"/>
          <w:szCs w:val="32"/>
        </w:rPr>
        <w:t>落实</w:t>
      </w:r>
      <w:r>
        <w:rPr>
          <w:rFonts w:hint="eastAsia" w:ascii="Times New Roman" w:hAnsi="Times New Roman" w:eastAsia="黑体"/>
          <w:sz w:val="32"/>
          <w:szCs w:val="32"/>
        </w:rPr>
        <w:t>医疗服务</w:t>
      </w:r>
      <w:r>
        <w:rPr>
          <w:rFonts w:ascii="Times New Roman" w:hAnsi="Times New Roman" w:eastAsia="黑体"/>
          <w:sz w:val="32"/>
          <w:szCs w:val="32"/>
        </w:rPr>
        <w:t>价格治理</w:t>
      </w:r>
      <w:r>
        <w:rPr>
          <w:rFonts w:hint="eastAsia" w:ascii="Times New Roman" w:hAnsi="Times New Roman" w:eastAsia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省医保局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《关于规范整合器官移植等5类医疗服务价格项目的通知》（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鲁医保发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〔202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要求，附件5中的</w:t>
      </w:r>
      <w:r>
        <w:rPr>
          <w:rFonts w:ascii="Times New Roman" w:hAnsi="Times New Roman" w:eastAsia="仿宋_GB2312" w:cs="仿宋_GB2312"/>
          <w:sz w:val="32"/>
          <w:szCs w:val="32"/>
        </w:rPr>
        <w:t>X线摄影成像、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计算机体层成像（CT）平扫、计算机体层成像（CT）增强、磁共振（MR）平扫、磁共振（MR）增强、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正电子发射计算机断层显像/计算机断层扫描（</w:t>
      </w:r>
      <w:r>
        <w:rPr>
          <w:rFonts w:ascii="Times New Roman" w:hAnsi="Times New Roman" w:eastAsia="仿宋_GB2312" w:cs="仿宋_GB2312"/>
          <w:sz w:val="32"/>
          <w:szCs w:val="32"/>
        </w:rPr>
        <w:t>PET/CT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）（局部）、正电子发射计算机断层显像/计算机断层扫描（</w:t>
      </w:r>
      <w:r>
        <w:rPr>
          <w:rFonts w:ascii="Times New Roman" w:hAnsi="Times New Roman" w:eastAsia="仿宋_GB2312" w:cs="仿宋_GB2312"/>
          <w:sz w:val="32"/>
          <w:szCs w:val="32"/>
        </w:rPr>
        <w:t>PET/CT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）（躯干）</w:t>
      </w:r>
      <w:r>
        <w:rPr>
          <w:rFonts w:ascii="Times New Roman" w:hAnsi="Times New Roman" w:eastAsia="仿宋_GB2312" w:cs="仿宋_GB2312"/>
          <w:sz w:val="32"/>
          <w:szCs w:val="32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7</w:t>
      </w:r>
      <w:r>
        <w:rPr>
          <w:rFonts w:ascii="Times New Roman" w:hAnsi="Times New Roman" w:eastAsia="仿宋_GB2312" w:cs="仿宋_GB2312"/>
          <w:sz w:val="32"/>
          <w:szCs w:val="32"/>
        </w:rPr>
        <w:t>类项目价格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，为阶段性预期</w:t>
      </w:r>
      <w:r>
        <w:rPr>
          <w:rFonts w:ascii="Times New Roman" w:hAnsi="Times New Roman" w:eastAsia="仿宋_GB2312" w:cs="仿宋_GB2312"/>
          <w:sz w:val="32"/>
          <w:szCs w:val="32"/>
        </w:rPr>
        <w:t>目标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价。</w:t>
      </w:r>
      <w:r>
        <w:rPr>
          <w:rFonts w:ascii="Times New Roman" w:hAnsi="Times New Roman" w:eastAsia="仿宋_GB2312" w:cs="仿宋_GB2312"/>
          <w:sz w:val="32"/>
          <w:szCs w:val="32"/>
        </w:rPr>
        <w:t>实体胶片不再打包计入检查价格，患者确有需求且知情同意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</w:t>
      </w:r>
      <w:r>
        <w:rPr>
          <w:rFonts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方可单独收取</w:t>
      </w:r>
      <w:r>
        <w:rPr>
          <w:rFonts w:ascii="Times New Roman" w:hAnsi="Times New Roman" w:eastAsia="仿宋_GB2312" w:cs="仿宋_GB2312"/>
          <w:sz w:val="32"/>
          <w:szCs w:val="32"/>
        </w:rPr>
        <w:t>实体胶片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费用，实体胶片按实际采购价格零差率销售</w:t>
      </w:r>
      <w:r>
        <w:rPr>
          <w:rFonts w:ascii="Times New Roman" w:hAnsi="Times New Roman" w:eastAsia="仿宋_GB2312" w:cs="仿宋_GB2312"/>
          <w:sz w:val="32"/>
          <w:szCs w:val="32"/>
        </w:rPr>
        <w:t>。公立医疗机构无法提供符合要求的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ascii="Times New Roman" w:hAnsi="Times New Roman" w:eastAsia="仿宋_GB2312" w:cs="仿宋_GB2312"/>
          <w:sz w:val="32"/>
          <w:szCs w:val="32"/>
        </w:rPr>
        <w:t>数字影像处理和上传存储服务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ascii="Times New Roman" w:hAnsi="Times New Roman" w:eastAsia="仿宋_GB2312" w:cs="仿宋_GB2312"/>
          <w:sz w:val="32"/>
          <w:szCs w:val="32"/>
        </w:rPr>
        <w:t>的，相关放射检查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项目应当</w:t>
      </w:r>
      <w:r>
        <w:rPr>
          <w:rFonts w:ascii="Times New Roman" w:hAnsi="Times New Roman" w:eastAsia="仿宋_GB2312" w:cs="仿宋_GB2312"/>
          <w:sz w:val="32"/>
          <w:szCs w:val="32"/>
        </w:rPr>
        <w:t>减收</w:t>
      </w:r>
      <w:r>
        <w:rPr>
          <w:rFonts w:ascii="Times New Roman" w:hAnsi="Times New Roman" w:eastAsia="仿宋_GB2312" w:cs="仿宋_GB2312"/>
          <w:color w:val="0000FF"/>
          <w:sz w:val="32"/>
          <w:szCs w:val="32"/>
        </w:rPr>
        <w:t>5</w:t>
      </w:r>
      <w:r>
        <w:rPr>
          <w:rFonts w:ascii="Times New Roman" w:hAnsi="Times New Roman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黑体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（一）各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区县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医保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局要及时在医疗保障信息平台医疗服务价格子系统中做好信息维护，指导定点医疗机构做好项目对应、费用结算工作。同时要做好政策解读及跟踪监测，密切关注本辖区医疗机构立项指南医疗服务项目价格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（二）各级医疗机构要及时更新院内信息系统数据，与医保结算系统建立准确的编码映射关系，确保上传数据完整、及时、准确。同时，要做好价格公示等相关工作，自觉接受监督。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本通知自2025年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仿宋_GB2312"/>
          <w:sz w:val="32"/>
          <w:szCs w:val="32"/>
        </w:rPr>
        <w:t>日起执行。执行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过程</w:t>
      </w:r>
      <w:r>
        <w:rPr>
          <w:rFonts w:ascii="Times New Roman" w:hAnsi="Times New Roman" w:eastAsia="仿宋_GB2312" w:cs="仿宋_GB2312"/>
          <w:sz w:val="32"/>
          <w:szCs w:val="32"/>
        </w:rPr>
        <w:t>中遇到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</w:t>
      </w:r>
      <w:r>
        <w:rPr>
          <w:rFonts w:ascii="Times New Roman" w:hAnsi="Times New Roman" w:eastAsia="仿宋_GB2312" w:cs="仿宋_GB2312"/>
          <w:sz w:val="32"/>
          <w:szCs w:val="32"/>
        </w:rPr>
        <w:t>问题，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请</w:t>
      </w:r>
      <w:r>
        <w:rPr>
          <w:rFonts w:ascii="Times New Roman" w:hAnsi="Times New Roman" w:eastAsia="仿宋_GB2312" w:cs="仿宋_GB2312"/>
          <w:sz w:val="32"/>
          <w:szCs w:val="32"/>
        </w:rPr>
        <w:t>及时向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仿宋_GB2312" w:cs="仿宋_GB2312"/>
          <w:sz w:val="32"/>
          <w:szCs w:val="32"/>
        </w:rPr>
        <w:t>医保局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医药价格和招标采购科</w:t>
      </w:r>
      <w:r>
        <w:rPr>
          <w:rFonts w:ascii="Times New Roman" w:hAnsi="Times New Roman" w:eastAsia="仿宋_GB2312" w:cs="仿宋_GB2312"/>
          <w:sz w:val="32"/>
          <w:szCs w:val="32"/>
        </w:rPr>
        <w:t>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bookmarkStart w:id="10" w:name="OLE_LINK1"/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bookmarkEnd w:id="10"/>
      <w:r>
        <w:rPr>
          <w:rFonts w:hint="eastAsia" w:ascii="Times New Roman" w:hAnsi="Times New Roman" w:eastAsia="仿宋_GB2312" w:cs="仿宋_GB2312"/>
          <w:sz w:val="32"/>
          <w:szCs w:val="32"/>
        </w:rPr>
        <w:t>1.</w:t>
      </w:r>
      <w:bookmarkStart w:id="11" w:name="OLE_LINK11"/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bookmarkEnd w:id="11"/>
      <w:r>
        <w:rPr>
          <w:rFonts w:hint="eastAsia" w:ascii="Times New Roman" w:hAnsi="Times New Roman" w:eastAsia="仿宋_GB2312" w:cs="仿宋_GB2312"/>
          <w:sz w:val="32"/>
          <w:szCs w:val="32"/>
        </w:rPr>
        <w:t>器官移植类医疗服务价格项目表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临床量表评估类医疗服务价格项目表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综合诊查类医疗服务价格项目表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护理类医疗服务价格项目表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放射检查类医疗服务价格项目表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废止器官移植类医疗服务价格项目表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废止临床量表评估类医疗服务价格项目表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废止综合诊查类医疗服务价格项目表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9.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废止护理类医疗服务价格项目表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10.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废止放射检查类医疗服务价格项目表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11.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器官移植类医疗服务价格项目映射关系表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1916" w:leftChars="760" w:hanging="320" w:hangingChars="1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pacing w:val="-17"/>
          <w:sz w:val="32"/>
          <w:szCs w:val="32"/>
        </w:rPr>
        <w:t>临床量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>表评估类医疗服务价格项目映射关系表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13.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综合诊查类医疗服务价格项目映射关系表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14.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护理类医疗服务价格项目映射关系表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15.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放射检查类医疗服务价格项目映射关系表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3200" w:firstLineChars="10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淄博市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医疗保障局</w:t>
      </w:r>
      <w:r>
        <w:rPr>
          <w:rFonts w:ascii="Times New Roman" w:hAnsi="Times New Roman" w:eastAsia="仿宋_GB2312" w:cs="仿宋_GB2312"/>
          <w:sz w:val="32"/>
          <w:szCs w:val="32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320" w:firstLineChars="100"/>
        <w:textAlignment w:val="auto"/>
        <w:rPr>
          <w:rFonts w:hint="eastAsia" w:ascii="Times New Roman" w:hAnsi="Times New Roman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Times New Roman" w:hAnsi="Times New Roman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此件主动公开</w:t>
      </w:r>
      <w:r>
        <w:rPr>
          <w:rFonts w:hint="eastAsia" w:ascii="Times New Roman" w:hAnsi="Times New Roman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ascii="Times New Roman" w:hAnsi="Times New Roman"/>
        </w:rPr>
      </w:pPr>
    </w:p>
    <w:p>
      <w:pPr>
        <w:pStyle w:val="2"/>
        <w:rPr>
          <w:rFonts w:hint="default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docGrid w:type="lines" w:linePitch="322" w:charSpace="0"/>
        </w:sectPr>
      </w:pPr>
    </w:p>
    <w:bookmarkEnd w:id="2"/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99695</wp:posOffset>
                </wp:positionV>
                <wp:extent cx="5619750" cy="0"/>
                <wp:effectExtent l="0" t="4445" r="0" b="5080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7.85pt;height:0pt;width:442.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Zso30wAAAAcBAAAPAAAAAAAAAAEAIAAAACIAAABkcnMvZG93bnJldi54bWxQSwEC&#10;FAAUAAAACACHTuJA0ApOYfkBAADu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：</w:t>
      </w:r>
      <w:bookmarkStart w:id="12" w:name="OLE_LINK12"/>
      <w:r>
        <w:rPr>
          <w:rFonts w:hint="eastAsia" w:eastAsia="仿宋_GB2312" w:cs="Times New Roman"/>
          <w:color w:val="auto"/>
          <w:spacing w:val="0"/>
          <w:sz w:val="28"/>
          <w:szCs w:val="28"/>
          <w:lang w:val="en-US" w:eastAsia="zh-CN"/>
        </w:rPr>
        <w:t>市</w:t>
      </w:r>
      <w:bookmarkEnd w:id="12"/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卫生健康委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，</w:t>
      </w:r>
      <w:r>
        <w:rPr>
          <w:rFonts w:hint="eastAsia" w:eastAsia="仿宋_GB2312" w:cs="Times New Roman"/>
          <w:color w:val="auto"/>
          <w:spacing w:val="0"/>
          <w:sz w:val="28"/>
          <w:szCs w:val="28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市场监管局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>
                              <a:alpha val="98999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35pt;height:0pt;width:442.2pt;z-index:251660288;mso-width-relative:page;mso-height-relative:page;" filled="f" stroked="t" coordsize="21600,21600" o:gfxdata="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loL4y1AAAAAQBAAAPAAAAAAAAAAEAIAAAACIAAABk&#10;cnMvZG93bnJldi54bWxQSwECFAAUAAAACACHTuJApOPYmgoCAAAPBAAADgAAAAAAAAABACAAAAAj&#10;AQAAZHJzL2Uyb0RvYy54bWxQSwUGAAAAAAYABgBZAQAAnwUAAAAA&#10;">
                <v:fill on="f" focussize="0,0"/>
                <v:stroke weight="0.5pt" color="#000000" opacity="64879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淄博市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医疗保障局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综合科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20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3pt;height:0pt;width:442.2pt;z-index:251661312;mso-width-relative:page;mso-height-relative:page;" filled="f" stroked="t" coordsize="21600,21600" o:gfxdata="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X6+eDUAAAABgEAAA8AAAAAAAAAAQAgAAAAIgAAAGRycy9kb3ducmV2LnhtbFBL&#10;AQIUABQAAAAIAIdO4kDs5vIF+gEAAO4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634E"/>
    <w:rsid w:val="014E0666"/>
    <w:rsid w:val="015079DD"/>
    <w:rsid w:val="03F82CA4"/>
    <w:rsid w:val="09A113DF"/>
    <w:rsid w:val="0C6666A0"/>
    <w:rsid w:val="0DDC5DB4"/>
    <w:rsid w:val="0E572883"/>
    <w:rsid w:val="177B3C7F"/>
    <w:rsid w:val="17D45BCD"/>
    <w:rsid w:val="1B0040E2"/>
    <w:rsid w:val="1E1D2004"/>
    <w:rsid w:val="2E2D2A39"/>
    <w:rsid w:val="32616EAD"/>
    <w:rsid w:val="32F56799"/>
    <w:rsid w:val="39BB5D79"/>
    <w:rsid w:val="3FFC3223"/>
    <w:rsid w:val="445C3860"/>
    <w:rsid w:val="4F2360B9"/>
    <w:rsid w:val="5DEB2EB7"/>
    <w:rsid w:val="5E6F08FE"/>
    <w:rsid w:val="62A75089"/>
    <w:rsid w:val="62B37D99"/>
    <w:rsid w:val="645A763A"/>
    <w:rsid w:val="66C6522C"/>
    <w:rsid w:val="7A574C10"/>
    <w:rsid w:val="7E74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bCs/>
      <w:kern w:val="64"/>
      <w:sz w:val="44"/>
      <w:szCs w:val="48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Body Text"/>
    <w:basedOn w:val="1"/>
    <w:next w:val="1"/>
    <w:qFormat/>
    <w:uiPriority w:val="1"/>
    <w:pPr>
      <w:ind w:left="111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1341</Words>
  <Characters>1431</Characters>
  <Lines>0</Lines>
  <Paragraphs>0</Paragraphs>
  <TotalTime>8</TotalTime>
  <ScaleCrop>false</ScaleCrop>
  <LinksUpToDate>false</LinksUpToDate>
  <CharactersWithSpaces>1497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2024-02-29T00:42:00Z</dcterms:created>
  <dc:creator>Administrator</dc:creator>
  <cp:lastModifiedBy>Administrator</cp:lastModifiedBy>
  <dcterms:modified xsi:type="dcterms:W3CDTF">2025-07-04T10:27:58Z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99705883892B426EB688D9D07E15ED01</vt:lpwstr>
  </property>
  <property fmtid="{D5CDD505-2E9C-101B-9397-08002B2CF9AE}" pid="4" name="KSOTemplateDocerSaveRecord">
    <vt:lpwstr>eyJoZGlkIjoiZTBmODFiZjljNmRlYWI0MzIzNzk4MzgzYWYxOTI5ZDEiLCJ1c2VySWQiOiIxNDgyODk1NTIyIn0=</vt:lpwstr>
  </property>
</Properties>
</file>