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参与单位信息征集表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tblInd w:w="-4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471"/>
        <w:gridCol w:w="2057"/>
        <w:gridCol w:w="3118"/>
        <w:gridCol w:w="1276"/>
        <w:gridCol w:w="1843"/>
        <w:gridCol w:w="17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3471" w:type="dxa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指导原则</w:t>
            </w:r>
          </w:p>
        </w:tc>
        <w:tc>
          <w:tcPr>
            <w:tcW w:w="2057" w:type="dxa"/>
            <w:tcBorders>
              <w:top w:val="single" w:color="000000" w:themeColor="text1" w:sz="12" w:space="0"/>
              <w:bottom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单位名称</w:t>
            </w:r>
          </w:p>
        </w:tc>
        <w:tc>
          <w:tcPr>
            <w:tcW w:w="3118" w:type="dxa"/>
            <w:tcBorders>
              <w:top w:val="single" w:color="000000" w:themeColor="text1" w:sz="12" w:space="0"/>
              <w:bottom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单位类型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联系人</w:t>
            </w:r>
          </w:p>
        </w:tc>
        <w:tc>
          <w:tcPr>
            <w:tcW w:w="1843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联系电话</w:t>
            </w:r>
          </w:p>
        </w:tc>
        <w:tc>
          <w:tcPr>
            <w:tcW w:w="1762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椎板固定板系统注册审查指导原则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□企业      □高校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□研究院所  □检验机构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牙胶尖注册审查指导原则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牙科种植体系统注册技术审查指导原则（2023年修订版）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填表说明：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1.请以</w:t>
      </w:r>
      <w:r>
        <w:rPr>
          <w:rFonts w:hint="eastAsia" w:ascii="仿宋" w:hAnsi="仿宋" w:eastAsia="仿宋"/>
          <w:b/>
          <w:sz w:val="28"/>
          <w:szCs w:val="28"/>
        </w:rPr>
        <w:t>word文档</w:t>
      </w:r>
      <w:r>
        <w:rPr>
          <w:rFonts w:hint="eastAsia" w:ascii="仿宋" w:hAnsi="仿宋" w:eastAsia="仿宋"/>
          <w:sz w:val="28"/>
          <w:szCs w:val="28"/>
        </w:rPr>
        <w:t>格式通过电子邮件方式报送；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2.邮件标题和文件名称请以“</w:t>
      </w:r>
      <w:r>
        <w:rPr>
          <w:rFonts w:hint="eastAsia" w:ascii="仿宋" w:hAnsi="仿宋" w:eastAsia="仿宋"/>
          <w:b/>
          <w:sz w:val="28"/>
          <w:szCs w:val="28"/>
        </w:rPr>
        <w:t>指导原则名称+单位名称</w:t>
      </w:r>
      <w:r>
        <w:rPr>
          <w:rFonts w:hint="eastAsia" w:ascii="仿宋" w:hAnsi="仿宋" w:eastAsia="仿宋"/>
          <w:sz w:val="28"/>
          <w:szCs w:val="28"/>
        </w:rPr>
        <w:t>”命名。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参与单位信息征集表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单位名称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联系人：                   联系电话和邮箱：</w:t>
      </w:r>
    </w:p>
    <w:tbl>
      <w:tblPr>
        <w:tblStyle w:val="5"/>
        <w:tblW w:w="0" w:type="auto"/>
        <w:tblInd w:w="-4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471"/>
        <w:gridCol w:w="2540"/>
        <w:gridCol w:w="2350"/>
        <w:gridCol w:w="1840"/>
        <w:gridCol w:w="1564"/>
        <w:gridCol w:w="17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3471" w:type="dxa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指导原则</w:t>
            </w:r>
          </w:p>
        </w:tc>
        <w:tc>
          <w:tcPr>
            <w:tcW w:w="2540" w:type="dxa"/>
            <w:tcBorders>
              <w:top w:val="single" w:color="000000" w:themeColor="text1" w:sz="12" w:space="0"/>
              <w:bottom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  <w:t>产品材料及组成</w:t>
            </w:r>
          </w:p>
        </w:tc>
        <w:tc>
          <w:tcPr>
            <w:tcW w:w="2350" w:type="dxa"/>
            <w:tcBorders>
              <w:top w:val="single" w:color="000000" w:themeColor="text1" w:sz="12" w:space="0"/>
              <w:bottom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  <w:t>作用原理</w:t>
            </w:r>
          </w:p>
        </w:tc>
        <w:tc>
          <w:tcPr>
            <w:tcW w:w="1840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  <w:t>适用范围</w:t>
            </w:r>
          </w:p>
        </w:tc>
        <w:tc>
          <w:tcPr>
            <w:tcW w:w="1564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  <w:t>生产工艺</w:t>
            </w:r>
          </w:p>
        </w:tc>
        <w:tc>
          <w:tcPr>
            <w:tcW w:w="1762" w:type="dxa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  <w:t>研究进展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7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可吸收骨内固定植入物注册审查指导原则</w:t>
            </w:r>
          </w:p>
        </w:tc>
        <w:tc>
          <w:tcPr>
            <w:tcW w:w="2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填表说明：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1.请以</w:t>
      </w:r>
      <w:r>
        <w:rPr>
          <w:rFonts w:hint="eastAsia" w:ascii="仿宋" w:hAnsi="仿宋" w:eastAsia="仿宋"/>
          <w:b/>
          <w:sz w:val="28"/>
          <w:szCs w:val="28"/>
        </w:rPr>
        <w:t>word文档</w:t>
      </w:r>
      <w:r>
        <w:rPr>
          <w:rFonts w:hint="eastAsia" w:ascii="仿宋" w:hAnsi="仿宋" w:eastAsia="仿宋"/>
          <w:sz w:val="28"/>
          <w:szCs w:val="28"/>
        </w:rPr>
        <w:t>格式通过电子邮件方式报送；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2.邮件标题和文件名称请以“</w:t>
      </w:r>
      <w:r>
        <w:rPr>
          <w:rFonts w:hint="eastAsia" w:ascii="仿宋" w:hAnsi="仿宋" w:eastAsia="仿宋"/>
          <w:b/>
          <w:sz w:val="28"/>
          <w:szCs w:val="28"/>
        </w:rPr>
        <w:t>指导原则名称+单位名称</w:t>
      </w:r>
      <w:r>
        <w:rPr>
          <w:rFonts w:hint="eastAsia" w:ascii="仿宋" w:hAnsi="仿宋" w:eastAsia="仿宋"/>
          <w:sz w:val="28"/>
          <w:szCs w:val="28"/>
        </w:rPr>
        <w:t>”命名。</w:t>
      </w:r>
    </w:p>
    <w:p>
      <w:pPr>
        <w:rPr>
          <w:rFonts w:hint="eastAsia"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3D"/>
    <w:rsid w:val="002879E7"/>
    <w:rsid w:val="005F6FC6"/>
    <w:rsid w:val="00775E65"/>
    <w:rsid w:val="00A92B3D"/>
    <w:rsid w:val="00BB69CD"/>
    <w:rsid w:val="00CE2C1E"/>
    <w:rsid w:val="00D51863"/>
    <w:rsid w:val="00EF048A"/>
    <w:rsid w:val="00F362AC"/>
    <w:rsid w:val="00F437D9"/>
    <w:rsid w:val="0370077C"/>
    <w:rsid w:val="3E000076"/>
    <w:rsid w:val="41BC5C64"/>
    <w:rsid w:val="4D7F5D80"/>
    <w:rsid w:val="66790151"/>
    <w:rsid w:val="71C4456A"/>
    <w:rsid w:val="751B3A8F"/>
    <w:rsid w:val="767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2023-02-28T03:06:00Z</dcterms:created>
  <dc:creator>李晓云</dc:creator>
  <cp:lastModifiedBy>吴静</cp:lastModifiedBy>
  <dcterms:modified xsi:type="dcterms:W3CDTF">2023-03-08T06:14:40Z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