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907C" w14:textId="77777777" w:rsidR="00DA2B18" w:rsidRPr="00DA2B18" w:rsidRDefault="00DA2B18" w:rsidP="00DA2B18">
      <w:pPr>
        <w:widowControl/>
        <w:spacing w:line="600" w:lineRule="atLeast"/>
        <w:rPr>
          <w:rFonts w:ascii="宋体" w:eastAsia="宋体" w:hAnsi="宋体" w:cs="宋体"/>
          <w:kern w:val="0"/>
          <w:szCs w:val="21"/>
        </w:rPr>
      </w:pPr>
      <w:r w:rsidRPr="00DA2B18">
        <w:rPr>
          <w:rFonts w:ascii="黑体" w:eastAsia="黑体" w:hAnsi="黑体" w:cs="宋体" w:hint="eastAsia"/>
          <w:spacing w:val="2"/>
          <w:kern w:val="0"/>
          <w:sz w:val="32"/>
          <w:szCs w:val="32"/>
        </w:rPr>
        <w:t>附件</w:t>
      </w:r>
    </w:p>
    <w:p w14:paraId="63DDC733" w14:textId="77777777" w:rsidR="00DA2B18" w:rsidRPr="00DA2B18" w:rsidRDefault="00DA2B18" w:rsidP="00DA2B18">
      <w:pPr>
        <w:widowControl/>
        <w:spacing w:line="62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4E2FEDC8" w14:textId="77777777" w:rsidR="00DA2B18" w:rsidRPr="00DA2B18" w:rsidRDefault="00DA2B18" w:rsidP="00DA2B18">
      <w:pPr>
        <w:widowControl/>
        <w:spacing w:line="62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**省（市、区）“关爱生命</w:t>
      </w:r>
      <w:r w:rsidRPr="00DA2B1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  <w:r w:rsidRPr="00DA2B1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救在身边”</w:t>
      </w:r>
    </w:p>
    <w:p w14:paraId="1FC1EDF8" w14:textId="77777777" w:rsidR="00DA2B18" w:rsidRPr="00DA2B18" w:rsidRDefault="00DA2B18" w:rsidP="00DA2B18">
      <w:pPr>
        <w:widowControl/>
        <w:spacing w:line="62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活动情况工作总结</w:t>
      </w:r>
      <w:r w:rsidRPr="00DA2B18">
        <w:rPr>
          <w:rFonts w:ascii="宋体" w:eastAsia="宋体" w:hAnsi="宋体" w:cs="宋体" w:hint="eastAsia"/>
          <w:b/>
          <w:bCs/>
          <w:spacing w:val="2"/>
          <w:kern w:val="0"/>
          <w:sz w:val="44"/>
          <w:szCs w:val="44"/>
        </w:rPr>
        <w:t>（模板）</w:t>
      </w:r>
    </w:p>
    <w:p w14:paraId="6DD3148A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14:paraId="55C7DCFB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黑体" w:eastAsia="黑体" w:hAnsi="黑体" w:cs="宋体" w:hint="eastAsia"/>
          <w:kern w:val="0"/>
          <w:sz w:val="32"/>
          <w:szCs w:val="32"/>
        </w:rPr>
        <w:t>一、基本情况</w:t>
      </w:r>
    </w:p>
    <w:p w14:paraId="6F7563EB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应包含但不限于以下内容：</w:t>
      </w:r>
    </w:p>
    <w:p w14:paraId="05872D4E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1.工作情况概述;</w:t>
      </w:r>
    </w:p>
    <w:p w14:paraId="2DE1B16D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2.应急救护知识技能持证培训人数、普及人数；</w:t>
      </w:r>
    </w:p>
    <w:p w14:paraId="46605CE4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3.急救箱（包）等急救设备配备、使用情况；</w:t>
      </w:r>
    </w:p>
    <w:p w14:paraId="79D87CCD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4.景区医务室（救护站）建设数量、作用发挥情况；</w:t>
      </w:r>
    </w:p>
    <w:p w14:paraId="0138CCD9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5.应急救护志愿服务情况（参与重大节假日救护志愿服务情况，参与马拉松等重大赛事救护服务情况等）；</w:t>
      </w:r>
    </w:p>
    <w:p w14:paraId="7B17446B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6.最美救护员推选活动开展情况；</w:t>
      </w:r>
    </w:p>
    <w:p w14:paraId="46A8C7CA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7.救护科普宣传及媒体报道等情况。</w:t>
      </w:r>
    </w:p>
    <w:p w14:paraId="54056C9E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备注：第3项“急救箱（包）等急救设备配备、使用情况”需要报告2022年当年数据及截至2022年底的累计数据，其他只需要报告2022年当年数据。</w:t>
      </w:r>
    </w:p>
    <w:p w14:paraId="6F24DA3D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黑体" w:eastAsia="黑体" w:hAnsi="黑体" w:cs="宋体" w:hint="eastAsia"/>
          <w:kern w:val="0"/>
          <w:sz w:val="32"/>
          <w:szCs w:val="32"/>
        </w:rPr>
        <w:t>二、经验做法</w:t>
      </w:r>
    </w:p>
    <w:p w14:paraId="73D54520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黑体" w:eastAsia="黑体" w:hAnsi="黑体" w:cs="宋体" w:hint="eastAsia"/>
          <w:kern w:val="0"/>
          <w:sz w:val="32"/>
          <w:szCs w:val="32"/>
        </w:rPr>
        <w:t>三、存在的问题</w:t>
      </w:r>
    </w:p>
    <w:p w14:paraId="57C9DD47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黑体" w:eastAsia="黑体" w:hAnsi="黑体" w:cs="宋体" w:hint="eastAsia"/>
          <w:kern w:val="0"/>
          <w:sz w:val="32"/>
          <w:szCs w:val="32"/>
        </w:rPr>
        <w:t>四、建议</w:t>
      </w:r>
    </w:p>
    <w:p w14:paraId="763AC1FC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黑体" w:eastAsia="黑体" w:hAnsi="黑体" w:cs="宋体" w:hint="eastAsia"/>
          <w:kern w:val="0"/>
          <w:sz w:val="32"/>
          <w:szCs w:val="32"/>
        </w:rPr>
        <w:t>五、附件</w:t>
      </w:r>
    </w:p>
    <w:p w14:paraId="4730CE8B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包含但不限于：</w:t>
      </w:r>
    </w:p>
    <w:p w14:paraId="367076D9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1.应急救护典型案例；</w:t>
      </w:r>
    </w:p>
    <w:p w14:paraId="138C4032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2.应急救护图片或视频；</w:t>
      </w:r>
    </w:p>
    <w:p w14:paraId="06877E15" w14:textId="77777777" w:rsidR="00DA2B18" w:rsidRPr="00DA2B18" w:rsidRDefault="00DA2B18" w:rsidP="00DA2B18">
      <w:pPr>
        <w:widowControl/>
        <w:spacing w:line="620" w:lineRule="atLeast"/>
        <w:ind w:firstLine="640"/>
        <w:rPr>
          <w:rFonts w:ascii="宋体" w:eastAsia="宋体" w:hAnsi="宋体" w:cs="宋体" w:hint="eastAsia"/>
          <w:kern w:val="0"/>
          <w:szCs w:val="21"/>
        </w:rPr>
      </w:pPr>
      <w:r w:rsidRPr="00DA2B18">
        <w:rPr>
          <w:rFonts w:ascii="仿宋_GB2312" w:eastAsia="仿宋_GB2312" w:hAnsi="宋体" w:cs="宋体" w:hint="eastAsia"/>
          <w:kern w:val="0"/>
          <w:sz w:val="32"/>
          <w:szCs w:val="32"/>
        </w:rPr>
        <w:t>3.相关新闻报道、宣传活动照片及视频等。</w:t>
      </w:r>
    </w:p>
    <w:p w14:paraId="3DD45993" w14:textId="77777777" w:rsidR="00DA2B18" w:rsidRPr="00DA2B18" w:rsidRDefault="00DA2B18">
      <w:pPr>
        <w:rPr>
          <w:rFonts w:hint="eastAsia"/>
        </w:rPr>
      </w:pPr>
    </w:p>
    <w:sectPr w:rsidR="00DA2B18" w:rsidRPr="00DA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8C"/>
    <w:rsid w:val="000268A5"/>
    <w:rsid w:val="00D4158C"/>
    <w:rsid w:val="00D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B439"/>
  <w15:chartTrackingRefBased/>
  <w15:docId w15:val="{7E2E3AAD-FB82-4F39-9367-BFF88697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A2B1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A2B18"/>
  </w:style>
  <w:style w:type="paragraph" w:styleId="2">
    <w:name w:val="Body Text First Indent 2"/>
    <w:basedOn w:val="a"/>
    <w:link w:val="20"/>
    <w:uiPriority w:val="99"/>
    <w:semiHidden/>
    <w:unhideWhenUsed/>
    <w:rsid w:val="00DA2B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首行缩进 2 字符"/>
    <w:basedOn w:val="a4"/>
    <w:link w:val="2"/>
    <w:uiPriority w:val="99"/>
    <w:semiHidden/>
    <w:rsid w:val="00DA2B1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</dc:creator>
  <cp:keywords/>
  <dc:description/>
  <cp:lastModifiedBy>晶</cp:lastModifiedBy>
  <cp:revision>2</cp:revision>
  <dcterms:created xsi:type="dcterms:W3CDTF">2022-05-31T03:30:00Z</dcterms:created>
  <dcterms:modified xsi:type="dcterms:W3CDTF">2022-05-31T03:33:00Z</dcterms:modified>
</cp:coreProperties>
</file>