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pStyle w:val="2"/>
        <w:spacing w:line="6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浙江省临床放射检查资料互认项目清单</w:t>
      </w:r>
    </w:p>
    <w:p>
      <w:pPr>
        <w:pStyle w:val="2"/>
        <w:spacing w:line="6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（新增）</w:t>
      </w:r>
    </w:p>
    <w:tbl>
      <w:tblPr>
        <w:tblStyle w:val="3"/>
        <w:tblW w:w="9728" w:type="dxa"/>
        <w:jc w:val="center"/>
        <w:tblInd w:w="-2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707"/>
        <w:gridCol w:w="767"/>
        <w:gridCol w:w="2070"/>
        <w:gridCol w:w="3570"/>
        <w:gridCol w:w="1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模态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部位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项目中文简称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项目释义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编码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鼻窦华氏位DR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鼻窦华氏位X线摄片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B902ZZZ11-00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鼻咽侧位DR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鼻咽部为中心侧位X线摄片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B90FZZZ8A-00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蝶鞍侧位DR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蝶鞍为中心侧位X线摄片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B00JZZZ1A-00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茎突正侧位DR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双侧茎突正侧位X线摄片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BN0QZZZ0B-00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茎突正位DR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双侧茎突正位X线摄片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BN0QZZZ00-00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颞颌关节张闭口位DR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双侧颞颌关节张闭口位X线摄片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BN09ZZZVA-00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头颅侧位DR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头颅侧位X线摄片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BW08ZZZ1A-00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头颅正位DR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头颅正位X线摄片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BW08ZZZ11-00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下颌骨正侧位DR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下颌骨正侧位X线摄片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BN06ZZZ1B-00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下颌骨正位DR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下颌骨正位X线摄片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BN06ZZZ11-00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骶尾椎侧位DR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包括骶椎和尾椎的侧位X线摄片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BR0FZZZ20-00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骶尾椎正位DR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包括骶椎和尾椎的正位X线摄片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BR0FZZZ00-00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骶椎正侧位DR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11"/>
                <w:kern w:val="0"/>
                <w:sz w:val="24"/>
                <w:lang w:bidi="ar"/>
              </w:rPr>
              <w:t>包括骶椎和尾椎的正侧位X线摄片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BR0FZZA0B-00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颈胸段脊柱正侧位DR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颈胸交界段脊柱正侧位X线摄片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BR0MZZZ8B-00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颈椎侧位DR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颈椎侧位X线摄片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BR00ZZZ8A-00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尾骨正侧位DR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尾骨正侧位X线摄片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BR0FZZB0B-00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胸腰段脊柱侧位DR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胸腰交界段脊柱侧位X线摄片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BR08ZZZ0A-00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胸腰段脊柱正位DR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胸腰交界段脊柱正位X线摄片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BR08ZZZ00-00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腰骶段脊柱侧位DR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腰骶交界段脊柱侧位X线摄片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BR0BZZZ0A-00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腰骶段脊柱正位DR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腰骶交界段脊柱正位X线摄片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BR0BZZZ00-00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腰椎侧位DR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腰椎侧位X线摄片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BR09ZZZ20-00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腰椎正位DR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腰椎正位X线摄片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BR09ZZZ00-00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双手正斜位DR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双手同时正斜位X线摄片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BP0XZZZZE-00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双腕正侧位DR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双腕关节同时正侧位X线摄片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BP0QZZZZB-00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双腕正位DR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双腕关节同时正位X线摄片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BP0XZZZZ1-00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右手斜位DR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右手斜位X线摄片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BP0NZZZZ7-00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右手正侧位DR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右手正侧位X线摄片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BP0NZZZZB-00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右手正位DR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右手正位X线摄片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BP0NZZZZ1-00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左手斜位DR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左手斜位X线摄片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BP0PZZZZ7-00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左手正侧位DR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左手正侧位X线摄片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BP0PZZZZB-00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左手正位DR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左手正位X线摄片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BP0PZZZZ1-00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气管侧位DR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颈部气管侧位X线摄片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BB0FZZZ8A-00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胸骨侧位DR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胸骨侧位X线摄片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BR0HZZZ8A-00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骨盆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双骶髂关节斜位DR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双侧骶髂关节分别斜位X线摄片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BR0DZZZ20-00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骨盆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双髋正位DR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双髋关节同时正位X线摄片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BQ02ZZZ00-00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双膝站立正位DR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双膝关节同时站立、负重状态下正位X线摄片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BQ09ZZZ80-00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右髌骨侧位DR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右髌骨侧位X线摄片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BQ0VZZZ0A-00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右髌骨侧轴位DR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右髌骨侧位和轴位X线摄片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BQ0VZZZ0R-00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右跟骨侧位DR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右跟骨侧位X线摄片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BQ0JZZZ0A-00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右跟骨轴位DR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右跟骨轴位X线摄片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BQ0JZZZ02-00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右踝侧位DR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右踝关节侧位X线摄片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BQ0GZZZ0A-00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右踝正位DR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右踝关节正位X线摄片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BQ0GZZZ00-00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右膝侧位DR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右膝关节侧位X线摄片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BQ07ZZZ0A-00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左髌骨侧位DR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左髌骨侧位X线摄片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BQ0WZZZ0A-00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左髌骨侧轴位DR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左髌骨侧位和轴位X线摄片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BQ0WZZZ0R-00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左跟骨侧位DR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左跟骨侧位X线摄片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BQ0KZZZ0A-00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左跟骨轴位DR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左跟骨轴位X线摄片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BQ0KZZZ02-00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左踝侧位DR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左踝关节侧位X线摄片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BQ0HZZZ0A-00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左踝正位DR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左踝关节正位X线摄片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BQ0HZZZ00-00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左膝侧位DR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左膝关节侧位X线摄片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BQ08ZZZ0A-00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鞍区CT平扫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鞍区CT平扫，必要时MPR重组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B02JZYZZZ-00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鼻窦CT增强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鼻窦CT平扫加增强，必要时MPR重组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B92210ZZZ-00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耳部CT平扫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spacing w:val="-11"/>
                <w:kern w:val="0"/>
                <w:sz w:val="24"/>
                <w:lang w:bidi="ar"/>
              </w:rPr>
              <w:t>覆盖耳廓、外耳道区域的CT平扫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B920ZYZZZ-00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颅面骨CT平扫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包括颅骨和面骨的CT平扫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BN25ZUZZZ-00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颌面部CT平扫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覆盖上颌和下颌区域的CT平扫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BW2AZYZZZ-00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颌面部CT增强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覆盖上颌和下颌区域的CT平扫加增强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BW2A10ZZZ-00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喉部CT增强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喉部CT平扫加增强，必要时MPR重组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B92J10ZZZ-00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后颅窝薄层CT平扫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覆盖后颅窝区域的薄层CT平扫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B02FZUZZZ-00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甲状腺CT平扫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覆盖甲状腺的CT平扫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BG24ZYZZZ-00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甲状腺CT增强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覆盖甲状腺的CT平扫加增强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BG2410ZZZ-00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茎突CT平扫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包括双侧茎突的CT平扫，需图像后处理重组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BN2QZYZZZ-00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颅骨CT平扫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包括颅骨的CT平扫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BN20ZUZZZ-00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内听道CT平扫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以内听道为中心的薄层CT平扫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BN2AZYZZZ-00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颞颌关节CT平扫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包括双侧颞颌关节的CT平扫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BN29ZYZZZ-00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颧弓CT平扫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覆盖颧弓的薄层CT平扫，需图像后处理重组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BN2DZYZZZ-00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乳突CT平扫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覆盖乳突的薄层CT平扫，需图像后处理重组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BN2PZYZZZ-00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腮腺CT平扫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包括双侧腮腺的CT平扫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B926ZYZZZ-00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腮腺CT增强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包括双侧腮腺的CT平扫加增强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B92610ZZZ-00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咽喉部CT平扫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覆盖咽部和喉部的CT平扫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B92GZYZZZ-00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咽喉部CT增强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覆盖咽部和喉部的CT平扫加增强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B92G10ZZZ-00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眼眶CT增强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覆盖双侧眼眶的CT平扫加增强，必要时MPR重组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BN2310ZZZ-00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口腔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口腔CT平扫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覆盖口腔内结构的CT平扫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B92EZYZZZ-00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口腔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口腔CT增强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覆盖口腔内结构的CT平扫加增强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B92E10ZZZ-00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胸腰段脊柱CT平扫（T11-L2）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胸腰交界段脊柱CT平扫，从T11扫描至L3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BR28ZYZZZ-00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脊柱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腰骶段脊柱CT平扫（L4-S2）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腰骶交界段脊柱CT平扫，从L4扫描至S3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BR2BZYZZZ-00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双手CT平扫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包括双手的CT平扫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BP2XZYZZZ-00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双腕CT平扫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包括双腕关节的CT平扫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BP2QZYZZZ-00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气管CT平扫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覆盖气管的CT平扫，必要时后处理重组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BB2FZYZZZ-00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食管CT平扫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覆盖食管的CT平扫，根据临床需求选择扫描范围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BD21ZYZZZ-00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食管CT增强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覆盖食管的CT平扫加增强，根据临床需求选择扫描范围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BD2110ZZZ-00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胸骨CT平扫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覆盖胸骨的CT平扫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BR2HZYZZZ-00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胸锁关节CT平扫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包括双侧胸锁关节的CT平扫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BP22ZYZZZ-00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胸腺CT平扫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覆盖胸腺区域的CT平扫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BG25ZYZZZ-00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胸腺CT增强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覆盖胸腺区域的CT平扫加增强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BG2510ZZZ-00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右锁骨CT平扫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右锁骨CT平扫，必要时后处理重组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BP24ZYZZZ-00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纵隔CT增强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覆盖纵隔区域的CT平扫加增强，根据临床需求选择扫描范围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BB2C10ZZZ-00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纵膈CT平扫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覆盖纵隔区域的CT平扫，根据临床需求选择扫描范围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BB2CZYZZZ-00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左锁骨CT平扫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左锁骨CT平扫，必要时后处理重组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BP25ZYZZZ-00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肾脏CT平扫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包括双侧肾脏的CT平扫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BT23ZYZZZ-00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胰腺CT平扫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包括胰腺的CT平扫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BF27ZYZZZ-00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盆腔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前列腺CT平扫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覆盖前列腺的CT平扫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BV23ZYZZZ-00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盆腔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前列腺CT增强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覆盖前列腺的CT平扫加增强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BV2310ZZZ-00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盆腔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坐耻骨CT平扫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包括坐耻骨的CT平扫，根据临床需求选择扫描范围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BR2RZYZZZ-00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双大腿CT平扫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双大腿同时CT平扫，根据临床需求选择扫描范围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BQ2NZYZZZ-00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双股骨CT平扫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双股骨同时CT平扫，根据临床需求选择扫描范围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BQ25ZUZZZ-00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双踝CT平扫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双踝关节同时CT平扫，根据临床需求选择扫描范围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BQ26ZYZZZ-00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双胫腓骨CT平扫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双胫腓骨同时CT平扫，根据临床需求选择扫描范围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BQ2XZYZZZ-00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双膝CT平扫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双膝关节同时CT平扫，根据临床需求选择扫描范围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BQ29ZUZZZ-00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双小腿CT平扫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双小腿同时CT平扫，根据临床需求选择扫描范围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BQ2UZYZZZ-00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CT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双足CT平扫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双足同时CT平扫，根据临床需求选择扫描范围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BQ2YZYZZZ-00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鞍区MRI平扫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以鞍区为中心MRI平扫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B03JZYZZZ-00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鼻窦MRI平扫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鼻窦MRI平扫，根据临床需求选择扫描范围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B932ZYZZZ-00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海马薄层MRI平扫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包括双侧海马的薄层MRI平扫，应包含冠状位图像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B03GZUZZZ-00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颌面部MRI平扫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覆盖颌面部结构的MRI平扫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BW3AZYZZZ-00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颌下区MRI平扫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以颌下区为中心的MRI平扫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BW3DZYZZZ-00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喉部MRI平扫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以喉部为中心的MRI平扫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B93JZYZZZ-00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甲状腺MRI平扫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以甲状腺为中心的MRI平扫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BG34ZYZZZ-00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颈部MRI平扫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颈部MRI平扫，根据临床需求选择扫描范围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BW3FZYZZZ-00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口腔MRI平扫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以口腔为中心的MRI平扫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B93EZYZZZ-00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颅底MRI平扫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颅底区域的薄层MRI平扫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BN3MZYZZZ-00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内听道MRI平扫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以内听道为中心的MRI平扫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B03CZYZZZ-00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腮腺MRI平扫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以腮腺为中心的MRI平扫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B936ZYZZZ-00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三叉神经MRI平扫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以三叉神经为中心的MRI平扫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B03DZYZZZ-00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双眼眶MRI平扫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双眼眶和眼眶内结构的MRI平扫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B837ZYZZZ-00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头颈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双眼眶MRI增强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双眼眶和眼眶内结构的MRI平扫加增强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B83750ZZZ-00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右前臂MRI平扫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右前臂MRI平扫，根据临床需求选择扫描范围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BP3JZYZZZ-00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右肘MRI平扫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右肘关节的MRI平扫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BP3GZYZZZ-00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左前臂MRI平扫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左前臂MRI平扫，根据临床需求选择扫描范围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BP3KZYZZZ-00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左肘MRI平扫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左肘关节的MRI平扫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BP3HZYZZZ-00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胸腺MRI平扫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以胸腺为中心MRI平扫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BG35ZYZZZ-00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纵隔MRI平扫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以纵隔为中心的MRI平扫，根据临床需求选择扫描范围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BB3CZYZZZ-00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胸部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纵隔MRI增强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以纵隔为中心的MRI平扫加增强，根据临床需求选择扫描范围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BB3C50ZZZ-00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肝胆MRI平扫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包括肝脏、胆囊和胆管系统的MRI平扫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BF3CZYZZZ-00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脾脏MRI平扫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以脾脏为中心的MRI平扫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BF36ZYZZZ-00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上腹部MRI平扫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覆盖上腹部的MRI平扫，根据临床需求选择扫描范围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BW36ZYZZZ-00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肾上腺MRI平扫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以肾上腺为中心的MRI平扫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BG32ZYZZZ-00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肾脏MRI平扫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以肾脏为中心的MRI平扫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BT33ZYZZZ-00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下腹部MRI平扫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覆盖下腹部的MRI平扫，根据临床需求选择扫描范围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BW37ZYZZZ-00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腹部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胰腺MRI平扫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以胰腺为中心的MRI平扫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BF37ZYZZZ-00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盆腔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骶髂关节MRI增强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包括双侧骶髂关节的MRI平扫加增强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BR3D50ZZZ-00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盆腔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子宫附件MRI平扫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覆盖子宫或/和附件的MRI平扫，根据临床需求选择扫描范围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BU3DZYZZZ-00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双髋MRI平扫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同时包括双髋的MRI平扫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BQ32ZYZZZ-00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右大腿MRI平扫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右大腿MRI平扫，根据临床需求选择扫描范围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BQ3EZYZZZ-00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右跟腱MRI平扫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以右跟腱为中心MRI平扫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BL34ZYZZZ-00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右小腿MRI平扫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右小腿MRI平扫，根据临床需求选择扫描范围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BQ3DZYZZZ-00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右足MRI平扫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以右足为中心的MRI平扫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BQ3LZYZZZ-00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左大腿MRI平扫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左大腿MRI平扫，根据临床需求选择扫描范围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BQ3AZYZZZ-00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左跟腱MRI平扫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以左跟腱为中心MRI平扫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BL35ZYZZZ-00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左小腿MRI平扫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左小腿MRI平扫，根据临床需求选择扫描范围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BQ3FZYZZZ-00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MR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下肢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左足MRI平扫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以左足为中心的MRI平扫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BQ3MZYZZZ-00</w:t>
            </w:r>
          </w:p>
        </w:tc>
      </w:tr>
    </w:tbl>
    <w:p>
      <w:pPr>
        <w:pStyle w:val="2"/>
        <w:spacing w:line="660" w:lineRule="exact"/>
        <w:jc w:val="left"/>
        <w:rPr>
          <w:rFonts w:eastAsia="仿宋_GB2312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44F74"/>
    <w:rsid w:val="65D4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2022-05-31T01:47:00Z</dcterms:created>
  <dc:creator>admin</dc:creator>
  <cp:lastModifiedBy>admin</cp:lastModifiedBy>
  <dcterms:modified xsi:type="dcterms:W3CDTF">2022-05-31T01:48:13Z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