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4C" w:rsidRDefault="00F4784C" w:rsidP="00F4784C">
      <w:pPr>
        <w:widowControl w:val="0"/>
        <w:rPr>
          <w:rFonts w:eastAsia="黑体" w:cs="Times New Roman"/>
          <w:snapToGrid/>
          <w:szCs w:val="32"/>
        </w:rPr>
      </w:pPr>
      <w:r>
        <w:rPr>
          <w:rFonts w:eastAsia="黑体" w:cs="Courier New"/>
          <w:snapToGrid/>
        </w:rPr>
        <w:t>附件</w:t>
      </w:r>
      <w:r>
        <w:rPr>
          <w:rFonts w:eastAsia="黑体" w:cs="Courier New" w:hint="eastAsia"/>
          <w:snapToGrid/>
        </w:rPr>
        <w:t>4</w:t>
      </w:r>
    </w:p>
    <w:p w:rsidR="00F4784C" w:rsidRDefault="00F4784C" w:rsidP="00F4784C">
      <w:pPr>
        <w:widowControl w:val="0"/>
        <w:spacing w:beforeLines="50" w:afterLines="50" w:line="700" w:lineRule="exact"/>
        <w:jc w:val="center"/>
        <w:rPr>
          <w:rFonts w:eastAsia="方正小标宋_GBK" w:cs="Courier New"/>
          <w:bCs/>
          <w:snapToGrid/>
          <w:sz w:val="44"/>
          <w:szCs w:val="40"/>
        </w:rPr>
      </w:pPr>
      <w:r>
        <w:rPr>
          <w:rFonts w:eastAsia="方正小标宋_GBK" w:cs="Courier New" w:hint="eastAsia"/>
          <w:bCs/>
          <w:snapToGrid/>
          <w:sz w:val="44"/>
          <w:szCs w:val="40"/>
        </w:rPr>
        <w:t>救护车警灯警报器年审登记表</w:t>
      </w:r>
    </w:p>
    <w:p w:rsidR="00F4784C" w:rsidRDefault="00F4784C" w:rsidP="00F4784C">
      <w:pPr>
        <w:widowControl w:val="0"/>
        <w:spacing w:line="600" w:lineRule="exact"/>
        <w:jc w:val="left"/>
        <w:rPr>
          <w:rFonts w:cs="Times New Roman"/>
          <w:snapToGrid/>
          <w:sz w:val="28"/>
          <w:szCs w:val="28"/>
        </w:rPr>
      </w:pPr>
      <w:r>
        <w:rPr>
          <w:rFonts w:cs="Times New Roman" w:hint="eastAsia"/>
          <w:snapToGrid/>
          <w:sz w:val="28"/>
          <w:szCs w:val="28"/>
        </w:rPr>
        <w:t>填报单位：</w:t>
      </w:r>
      <w:r>
        <w:rPr>
          <w:rFonts w:cs="Times New Roman" w:hint="eastAsia"/>
          <w:snapToGrid/>
          <w:sz w:val="28"/>
          <w:szCs w:val="28"/>
        </w:rPr>
        <w:t xml:space="preserve">                                  </w:t>
      </w:r>
      <w:r>
        <w:rPr>
          <w:rFonts w:cs="Times New Roman" w:hint="eastAsia"/>
          <w:snapToGrid/>
          <w:sz w:val="28"/>
          <w:szCs w:val="28"/>
        </w:rPr>
        <w:t>联系人：</w:t>
      </w:r>
      <w:r>
        <w:rPr>
          <w:rFonts w:cs="Times New Roman" w:hint="eastAsia"/>
          <w:snapToGrid/>
          <w:sz w:val="28"/>
          <w:szCs w:val="28"/>
        </w:rPr>
        <w:t xml:space="preserve">              </w:t>
      </w:r>
      <w:r>
        <w:rPr>
          <w:rFonts w:cs="Times New Roman" w:hint="eastAsia"/>
          <w:snapToGrid/>
          <w:sz w:val="28"/>
          <w:szCs w:val="28"/>
        </w:rPr>
        <w:t>联系电话：</w:t>
      </w:r>
    </w:p>
    <w:tbl>
      <w:tblPr>
        <w:tblW w:w="5120" w:type="pct"/>
        <w:tblLayout w:type="fixed"/>
        <w:tblLook w:val="04A0"/>
      </w:tblPr>
      <w:tblGrid>
        <w:gridCol w:w="2319"/>
        <w:gridCol w:w="1334"/>
        <w:gridCol w:w="2019"/>
        <w:gridCol w:w="1132"/>
        <w:gridCol w:w="1129"/>
        <w:gridCol w:w="992"/>
        <w:gridCol w:w="1419"/>
        <w:gridCol w:w="1566"/>
        <w:gridCol w:w="1169"/>
        <w:gridCol w:w="851"/>
        <w:gridCol w:w="1211"/>
      </w:tblGrid>
      <w:tr w:rsidR="00F4784C" w:rsidTr="00925AF3">
        <w:trPr>
          <w:trHeight w:val="567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所属区</w:t>
            </w:r>
          </w:p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（市）县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车牌号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厂牌</w:t>
            </w:r>
          </w:p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型号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车架号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注册</w:t>
            </w:r>
          </w:p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日期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救护车分类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snapToGrid/>
                <w:kern w:val="0"/>
                <w:sz w:val="20"/>
                <w:szCs w:val="20"/>
              </w:rPr>
              <w:t>院前急救</w:t>
            </w: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救护车编号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  <w:t>是否为负压救护车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snapToGrid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ascii="黑体" w:eastAsia="黑体" w:hAnsi="黑体" w:cs="Times New Roman"/>
                <w:bCs/>
                <w:snapToGrid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snapToGrid/>
                <w:kern w:val="0"/>
                <w:sz w:val="20"/>
                <w:szCs w:val="20"/>
              </w:rPr>
              <w:t>联系电话</w:t>
            </w:r>
          </w:p>
        </w:tc>
      </w:tr>
      <w:tr w:rsidR="00F4784C" w:rsidTr="00925AF3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  <w:r>
              <w:rPr>
                <w:rFonts w:cs="Times New Roman"/>
                <w:snapToGrid/>
                <w:kern w:val="0"/>
                <w:sz w:val="20"/>
                <w:szCs w:val="20"/>
              </w:rPr>
              <w:t>成都市</w:t>
            </w:r>
            <w:r>
              <w:rPr>
                <w:rFonts w:cs="Times New Roman"/>
                <w:snapToGrid/>
                <w:kern w:val="0"/>
                <w:sz w:val="20"/>
                <w:szCs w:val="20"/>
              </w:rPr>
              <w:t>XX</w:t>
            </w:r>
            <w:r>
              <w:rPr>
                <w:rFonts w:cs="Times New Roman"/>
                <w:snapToGrid/>
                <w:kern w:val="0"/>
                <w:sz w:val="20"/>
                <w:szCs w:val="20"/>
              </w:rPr>
              <w:t>医院</w:t>
            </w:r>
          </w:p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  <w:r>
              <w:rPr>
                <w:rFonts w:cs="Times New Roman"/>
                <w:snapToGrid/>
                <w:kern w:val="0"/>
                <w:sz w:val="20"/>
                <w:szCs w:val="20"/>
              </w:rPr>
              <w:t>（示例）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  <w:r>
              <w:rPr>
                <w:rFonts w:cs="Times New Roman"/>
                <w:snapToGrid/>
                <w:kern w:val="0"/>
                <w:sz w:val="20"/>
                <w:szCs w:val="20"/>
              </w:rPr>
              <w:t>天府新区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  <w:r>
              <w:rPr>
                <w:rFonts w:cs="Times New Roman"/>
                <w:snapToGrid/>
                <w:kern w:val="0"/>
                <w:sz w:val="20"/>
                <w:szCs w:val="20"/>
              </w:rPr>
              <w:t>川</w:t>
            </w:r>
            <w:r>
              <w:rPr>
                <w:rFonts w:cs="Times New Roman"/>
                <w:snapToGrid/>
                <w:kern w:val="0"/>
                <w:sz w:val="20"/>
                <w:szCs w:val="20"/>
              </w:rPr>
              <w:t>AXXXX</w:t>
            </w:r>
            <w:r>
              <w:rPr>
                <w:rFonts w:cs="Times New Roman"/>
                <w:snapToGrid/>
                <w:kern w:val="0"/>
                <w:sz w:val="20"/>
                <w:szCs w:val="20"/>
              </w:rPr>
              <w:t>（大写）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F4784C" w:rsidTr="00925AF3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F4784C" w:rsidTr="00925AF3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F4784C" w:rsidTr="00925AF3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F4784C" w:rsidTr="00925AF3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F4784C" w:rsidTr="00925AF3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  <w:tr w:rsidR="00F4784C" w:rsidTr="00925AF3">
        <w:trPr>
          <w:trHeight w:val="567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4C" w:rsidRDefault="00F4784C" w:rsidP="00925AF3">
            <w:pPr>
              <w:snapToGrid w:val="0"/>
              <w:spacing w:line="240" w:lineRule="auto"/>
              <w:jc w:val="center"/>
              <w:rPr>
                <w:rFonts w:cs="Times New Roman"/>
                <w:snapToGrid/>
                <w:kern w:val="0"/>
                <w:sz w:val="20"/>
                <w:szCs w:val="20"/>
              </w:rPr>
            </w:pPr>
          </w:p>
        </w:tc>
      </w:tr>
    </w:tbl>
    <w:p w:rsidR="00F4784C" w:rsidRDefault="00F4784C" w:rsidP="00F4784C">
      <w:pPr>
        <w:snapToGrid w:val="0"/>
        <w:spacing w:line="400" w:lineRule="exact"/>
        <w:jc w:val="left"/>
        <w:rPr>
          <w:rFonts w:cs="宋体"/>
          <w:snapToGrid/>
          <w:sz w:val="28"/>
          <w:szCs w:val="28"/>
          <w:lang/>
        </w:rPr>
      </w:pPr>
      <w:r>
        <w:rPr>
          <w:rFonts w:ascii="黑体" w:eastAsia="黑体" w:hAnsi="黑体" w:cs="宋体" w:hint="eastAsia"/>
          <w:snapToGrid/>
          <w:sz w:val="28"/>
          <w:szCs w:val="28"/>
          <w:lang/>
        </w:rPr>
        <w:t>填报说明：</w:t>
      </w:r>
      <w:r>
        <w:rPr>
          <w:rFonts w:cs="宋体" w:hint="eastAsia"/>
          <w:snapToGrid/>
          <w:sz w:val="28"/>
          <w:szCs w:val="28"/>
          <w:lang/>
        </w:rPr>
        <w:t>品牌型号及注册日期以行驶证为准，所填救护车均登记在本单位名下。</w:t>
      </w:r>
    </w:p>
    <w:p w:rsidR="00F4784C" w:rsidRDefault="00F4784C" w:rsidP="00F4784C">
      <w:pPr>
        <w:snapToGrid w:val="0"/>
        <w:spacing w:line="400" w:lineRule="exact"/>
        <w:jc w:val="left"/>
        <w:rPr>
          <w:rFonts w:cs="宋体"/>
          <w:snapToGrid/>
          <w:sz w:val="28"/>
          <w:szCs w:val="28"/>
          <w:lang/>
        </w:rPr>
      </w:pPr>
      <w:r>
        <w:rPr>
          <w:rFonts w:cs="宋体" w:hint="eastAsia"/>
          <w:snapToGrid/>
          <w:sz w:val="28"/>
          <w:szCs w:val="28"/>
          <w:lang/>
        </w:rPr>
        <w:t>救护车分类：医疗救护车、卫生应急救护车、疫苗冷链车、血液运送救护车。</w:t>
      </w:r>
    </w:p>
    <w:p w:rsidR="00F4784C" w:rsidRDefault="00F4784C" w:rsidP="00F4784C">
      <w:pPr>
        <w:snapToGrid w:val="0"/>
        <w:spacing w:line="400" w:lineRule="exact"/>
        <w:jc w:val="left"/>
        <w:rPr>
          <w:rFonts w:cs="宋体"/>
          <w:snapToGrid/>
          <w:sz w:val="28"/>
          <w:szCs w:val="28"/>
          <w:lang/>
        </w:rPr>
        <w:sectPr w:rsidR="00F4784C">
          <w:pgSz w:w="16838" w:h="11906" w:orient="landscape"/>
          <w:pgMar w:top="1134" w:right="1134" w:bottom="1134" w:left="1134" w:header="885" w:footer="737" w:gutter="0"/>
          <w:cols w:space="425"/>
          <w:docGrid w:type="lines" w:linePitch="579" w:charSpace="-849"/>
        </w:sectPr>
      </w:pPr>
      <w:r>
        <w:rPr>
          <w:rFonts w:cs="宋体" w:hint="eastAsia"/>
          <w:snapToGrid/>
          <w:sz w:val="28"/>
          <w:szCs w:val="28"/>
          <w:lang/>
        </w:rPr>
        <w:t>院前急救救护车编号：仅限纳入成都市网络急救平台的救护车，车身喷涂“成都</w:t>
      </w:r>
      <w:r>
        <w:rPr>
          <w:rFonts w:cs="宋体" w:hint="eastAsia"/>
          <w:snapToGrid/>
          <w:sz w:val="28"/>
          <w:szCs w:val="28"/>
          <w:lang/>
        </w:rPr>
        <w:t>120</w:t>
      </w:r>
      <w:r>
        <w:rPr>
          <w:rFonts w:cs="宋体" w:hint="eastAsia"/>
          <w:snapToGrid/>
          <w:sz w:val="28"/>
          <w:szCs w:val="28"/>
          <w:lang/>
        </w:rPr>
        <w:t>”标识的救护车的填写。</w:t>
      </w:r>
    </w:p>
    <w:p w:rsidR="00F97475" w:rsidRPr="00F4784C" w:rsidRDefault="00F97475"/>
    <w:sectPr w:rsidR="00F97475" w:rsidRPr="00F4784C" w:rsidSect="00F9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C4" w:rsidRDefault="00170CC4" w:rsidP="00F4784C">
      <w:pPr>
        <w:spacing w:line="240" w:lineRule="auto"/>
      </w:pPr>
      <w:r>
        <w:separator/>
      </w:r>
    </w:p>
  </w:endnote>
  <w:endnote w:type="continuationSeparator" w:id="0">
    <w:p w:rsidR="00170CC4" w:rsidRDefault="00170CC4" w:rsidP="00F47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C4" w:rsidRDefault="00170CC4" w:rsidP="00F4784C">
      <w:pPr>
        <w:spacing w:line="240" w:lineRule="auto"/>
      </w:pPr>
      <w:r>
        <w:separator/>
      </w:r>
    </w:p>
  </w:footnote>
  <w:footnote w:type="continuationSeparator" w:id="0">
    <w:p w:rsidR="00170CC4" w:rsidRDefault="00170CC4" w:rsidP="00F478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84C"/>
    <w:rsid w:val="00170CC4"/>
    <w:rsid w:val="00F4784C"/>
    <w:rsid w:val="00F9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4C"/>
    <w:pPr>
      <w:spacing w:line="579" w:lineRule="exact"/>
      <w:jc w:val="both"/>
    </w:pPr>
    <w:rPr>
      <w:rFonts w:ascii="Times New Roman" w:eastAsia="仿宋_GB2312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8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84C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2022-05-20T07:17:00Z</dcterms:created>
  <dcterms:modified xsi:type="dcterms:W3CDTF">2022-05-20T07:17:00Z</dcterms:modified>
</cp:coreProperties>
</file>