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河北省超声刀头</w:t>
      </w:r>
      <w:r>
        <w:rPr>
          <w:rFonts w:hint="eastAsia" w:ascii="宋体" w:hAnsi="宋体" w:eastAsia="宋体" w:cs="宋体"/>
          <w:b/>
          <w:bCs/>
          <w:color w:val="auto"/>
          <w:sz w:val="44"/>
          <w:szCs w:val="44"/>
        </w:rPr>
        <w:t>医用耗材带量联动</w:t>
      </w:r>
    </w:p>
    <w:p>
      <w:pPr>
        <w:wordWrap w:val="0"/>
        <w:spacing w:line="6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采购和使用</w:t>
      </w:r>
      <w:r>
        <w:rPr>
          <w:rFonts w:hint="eastAsia" w:ascii="宋体" w:hAnsi="宋体" w:eastAsia="宋体" w:cs="宋体"/>
          <w:b/>
          <w:bCs/>
          <w:color w:val="auto"/>
          <w:sz w:val="44"/>
          <w:szCs w:val="44"/>
        </w:rPr>
        <w:t>工作方案</w:t>
      </w:r>
    </w:p>
    <w:p>
      <w:pPr>
        <w:pStyle w:val="2"/>
        <w:tabs>
          <w:tab w:val="center" w:pos="4454"/>
          <w:tab w:val="right" w:pos="8788"/>
        </w:tabs>
        <w:jc w:val="left"/>
        <w:rPr>
          <w:rFonts w:hint="eastAsia" w:ascii="仿宋_GB2312" w:eastAsia="仿宋_GB2312"/>
          <w:color w:val="auto"/>
          <w:sz w:val="32"/>
          <w:szCs w:val="32"/>
        </w:rPr>
      </w:pPr>
      <w:r>
        <w:rPr>
          <w:rFonts w:hint="eastAsia" w:ascii="楷体" w:hAnsi="楷体" w:eastAsia="楷体" w:cs="楷体"/>
          <w:color w:val="auto"/>
          <w:kern w:val="2"/>
          <w:sz w:val="32"/>
          <w:szCs w:val="32"/>
          <w:lang w:val="en-US" w:eastAsia="zh-CN" w:bidi="ar-SA"/>
        </w:rPr>
        <w:tab/>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为贯彻《中共中央 国务院关于深化医疗保障制度改革的意见》（中发〔2020〕5号）、《国务院办公厅关于印发治理高值医用耗材改革方案的通知》（国办发〔2019〕37号）、《关于开展国家组织高值医用耗材集中带量采购和使用的指导意见》（医保发〔2021〕31号）</w:t>
      </w:r>
      <w:r>
        <w:rPr>
          <w:rFonts w:hint="eastAsia" w:ascii="仿宋_GB2312" w:eastAsia="仿宋_GB2312"/>
          <w:color w:val="auto"/>
          <w:sz w:val="32"/>
          <w:szCs w:val="32"/>
          <w:lang w:eastAsia="zh-CN"/>
        </w:rPr>
        <w:t>等</w:t>
      </w:r>
      <w:r>
        <w:rPr>
          <w:rFonts w:hint="eastAsia" w:ascii="仿宋_GB2312" w:eastAsia="仿宋_GB2312"/>
          <w:color w:val="auto"/>
          <w:sz w:val="32"/>
          <w:szCs w:val="32"/>
        </w:rPr>
        <w:t>文件</w:t>
      </w:r>
      <w:r>
        <w:rPr>
          <w:rFonts w:hint="eastAsia" w:ascii="仿宋_GB2312" w:eastAsia="仿宋_GB2312"/>
          <w:color w:val="auto"/>
          <w:sz w:val="32"/>
          <w:szCs w:val="32"/>
          <w:lang w:eastAsia="zh-CN"/>
        </w:rPr>
        <w:t>精神</w:t>
      </w:r>
      <w:r>
        <w:rPr>
          <w:rFonts w:hint="eastAsia" w:ascii="仿宋_GB2312" w:eastAsia="仿宋_GB2312"/>
          <w:color w:val="auto"/>
          <w:sz w:val="32"/>
          <w:szCs w:val="32"/>
        </w:rPr>
        <w:t>，</w:t>
      </w:r>
      <w:r>
        <w:rPr>
          <w:rFonts w:hint="eastAsia" w:ascii="仿宋_GB2312" w:eastAsia="仿宋_GB2312"/>
          <w:color w:val="auto"/>
          <w:sz w:val="32"/>
          <w:szCs w:val="32"/>
          <w:lang w:eastAsia="zh-CN"/>
        </w:rPr>
        <w:t>全面深化医用耗材集中带量采购制度改革，结合实际，制定河北省超声刀头</w:t>
      </w:r>
      <w:r>
        <w:rPr>
          <w:rFonts w:hint="eastAsia" w:ascii="仿宋_GB2312" w:eastAsia="仿宋_GB2312"/>
          <w:color w:val="auto"/>
          <w:sz w:val="32"/>
          <w:szCs w:val="32"/>
        </w:rPr>
        <w:t>医用耗材带量联动</w:t>
      </w:r>
      <w:r>
        <w:rPr>
          <w:rFonts w:hint="eastAsia" w:ascii="仿宋_GB2312" w:eastAsia="仿宋_GB2312"/>
          <w:color w:val="auto"/>
          <w:sz w:val="32"/>
          <w:szCs w:val="32"/>
          <w:lang w:eastAsia="zh-CN"/>
        </w:rPr>
        <w:t>采购和使用</w:t>
      </w:r>
      <w:r>
        <w:rPr>
          <w:rFonts w:hint="eastAsia" w:ascii="仿宋_GB2312" w:eastAsia="仿宋_GB2312"/>
          <w:color w:val="auto"/>
          <w:sz w:val="32"/>
          <w:szCs w:val="32"/>
        </w:rPr>
        <w:t>工作方案</w:t>
      </w:r>
      <w:r>
        <w:rPr>
          <w:rFonts w:hint="eastAsia" w:ascii="仿宋_GB2312" w:eastAsia="仿宋_GB2312"/>
          <w:color w:val="auto"/>
          <w:sz w:val="32"/>
          <w:szCs w:val="32"/>
          <w:lang w:eastAsia="zh-CN"/>
        </w:rPr>
        <w:t>。</w:t>
      </w:r>
    </w:p>
    <w:p>
      <w:pPr>
        <w:wordWrap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一、总体目标</w:t>
      </w:r>
    </w:p>
    <w:p>
      <w:pPr>
        <w:wordWrap w:val="0"/>
        <w:spacing w:line="60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充分发挥集中带量采购在深化</w:t>
      </w:r>
      <w:r>
        <w:rPr>
          <w:rFonts w:hint="eastAsia" w:ascii="仿宋_GB2312" w:eastAsia="仿宋_GB2312"/>
          <w:color w:val="auto"/>
          <w:sz w:val="32"/>
          <w:szCs w:val="32"/>
          <w:lang w:eastAsia="zh-CN"/>
        </w:rPr>
        <w:t>医药卫生体制</w:t>
      </w:r>
      <w:r>
        <w:rPr>
          <w:rFonts w:hint="eastAsia" w:ascii="仿宋_GB2312" w:eastAsia="仿宋_GB2312"/>
          <w:color w:val="auto"/>
          <w:sz w:val="32"/>
          <w:szCs w:val="32"/>
        </w:rPr>
        <w:t>改革中的作用，通过带量联动，</w:t>
      </w:r>
      <w:r>
        <w:rPr>
          <w:rFonts w:ascii="仿宋_GB2312" w:eastAsia="仿宋_GB2312"/>
          <w:color w:val="auto"/>
          <w:sz w:val="32"/>
          <w:szCs w:val="32"/>
        </w:rPr>
        <w:t>坚持保障供应，价格合理，</w:t>
      </w:r>
      <w:r>
        <w:rPr>
          <w:rFonts w:hint="eastAsia" w:ascii="仿宋_GB2312" w:eastAsia="仿宋_GB2312"/>
          <w:color w:val="auto"/>
          <w:sz w:val="32"/>
          <w:szCs w:val="32"/>
        </w:rPr>
        <w:t>实现</w:t>
      </w:r>
      <w:r>
        <w:rPr>
          <w:rFonts w:hint="eastAsia" w:ascii="仿宋_GB2312" w:eastAsia="仿宋_GB2312"/>
          <w:color w:val="auto"/>
          <w:sz w:val="32"/>
          <w:szCs w:val="32"/>
          <w:lang w:eastAsia="zh-CN"/>
        </w:rPr>
        <w:t>超声刀头</w:t>
      </w:r>
      <w:r>
        <w:rPr>
          <w:rFonts w:hint="eastAsia" w:ascii="仿宋_GB2312" w:eastAsia="仿宋_GB2312"/>
          <w:color w:val="auto"/>
          <w:sz w:val="32"/>
          <w:szCs w:val="32"/>
        </w:rPr>
        <w:t>医用耗材价格明显降低，减轻患者医药费用负担；降低交易成本，净化流通环境，改善行业生态；规范</w:t>
      </w:r>
      <w:r>
        <w:rPr>
          <w:rFonts w:hint="eastAsia" w:ascii="仿宋_GB2312" w:eastAsia="仿宋_GB2312"/>
          <w:color w:val="auto"/>
          <w:sz w:val="32"/>
          <w:szCs w:val="32"/>
          <w:lang w:eastAsia="zh-CN"/>
        </w:rPr>
        <w:t>医用</w:t>
      </w:r>
      <w:r>
        <w:rPr>
          <w:rFonts w:hint="eastAsia" w:ascii="仿宋_GB2312" w:eastAsia="仿宋_GB2312"/>
          <w:color w:val="auto"/>
          <w:sz w:val="32"/>
          <w:szCs w:val="32"/>
        </w:rPr>
        <w:t>耗材采购和使用行为；探索完善医用耗材集中采购机制和以市场为主导的</w:t>
      </w:r>
      <w:r>
        <w:rPr>
          <w:rFonts w:hint="eastAsia" w:ascii="仿宋_GB2312" w:eastAsia="仿宋_GB2312"/>
          <w:color w:val="auto"/>
          <w:sz w:val="32"/>
          <w:szCs w:val="32"/>
          <w:lang w:eastAsia="zh-CN"/>
        </w:rPr>
        <w:t>医用</w:t>
      </w:r>
      <w:r>
        <w:rPr>
          <w:rFonts w:hint="eastAsia" w:ascii="仿宋_GB2312" w:eastAsia="仿宋_GB2312"/>
          <w:color w:val="auto"/>
          <w:sz w:val="32"/>
          <w:szCs w:val="32"/>
        </w:rPr>
        <w:t>耗材价格形成机制。</w:t>
      </w:r>
    </w:p>
    <w:p>
      <w:pPr>
        <w:wordWrap w:val="0"/>
        <w:spacing w:line="60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w:t>
      </w:r>
      <w:r>
        <w:rPr>
          <w:rFonts w:hint="eastAsia" w:ascii="黑体" w:hAnsi="黑体" w:eastAsia="黑体"/>
          <w:color w:val="auto"/>
          <w:sz w:val="32"/>
          <w:szCs w:val="32"/>
        </w:rPr>
        <w:t>、采购品种</w:t>
      </w:r>
      <w:r>
        <w:rPr>
          <w:rFonts w:hint="eastAsia" w:ascii="黑体" w:hAnsi="黑体" w:eastAsia="黑体"/>
          <w:color w:val="auto"/>
          <w:sz w:val="32"/>
          <w:szCs w:val="32"/>
          <w:lang w:eastAsia="zh-CN"/>
        </w:rPr>
        <w:t>及采购周期</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本次集中带量联动采购品种为</w:t>
      </w:r>
      <w:r>
        <w:rPr>
          <w:rFonts w:hint="eastAsia" w:ascii="Times New Roman" w:hAnsi="Times New Roman" w:eastAsia="仿宋_GB2312" w:cs="Times New Roman"/>
          <w:color w:val="auto"/>
          <w:sz w:val="32"/>
          <w:szCs w:val="32"/>
          <w:lang w:eastAsia="zh-CN"/>
        </w:rPr>
        <w:t>超声刀头医用耗材，具体为</w:t>
      </w:r>
      <w:r>
        <w:rPr>
          <w:rFonts w:hint="eastAsia" w:ascii="Times New Roman" w:hAnsi="Times New Roman" w:eastAsia="仿宋_GB2312" w:cs="Times New Roman"/>
          <w:color w:val="auto"/>
          <w:sz w:val="32"/>
          <w:szCs w:val="32"/>
          <w:lang w:val="en-US" w:eastAsia="zh-CN"/>
        </w:rPr>
        <w:t>闭合血管≤3mm</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闭合血管≤5mm、闭合血管≤7mm</w:t>
      </w:r>
      <w:r>
        <w:rPr>
          <w:rFonts w:hint="eastAsia" w:ascii="Times New Roman" w:hAnsi="Times New Roman" w:eastAsia="仿宋_GB2312" w:cs="Times New Roman"/>
          <w:color w:val="auto"/>
          <w:sz w:val="32"/>
          <w:szCs w:val="32"/>
          <w:lang w:eastAsia="zh-CN"/>
        </w:rPr>
        <w:t>三个产品分类，</w:t>
      </w:r>
      <w:r>
        <w:rPr>
          <w:rFonts w:hint="eastAsia" w:ascii="Times New Roman" w:hAnsi="Times New Roman" w:eastAsia="仿宋_GB2312" w:cs="Times New Roman"/>
          <w:color w:val="auto"/>
          <w:sz w:val="32"/>
          <w:szCs w:val="32"/>
        </w:rPr>
        <w:t>国家医保局医保医用耗材编码前15位为</w:t>
      </w:r>
      <w:r>
        <w:rPr>
          <w:rFonts w:hint="eastAsia" w:ascii="Times New Roman" w:hAnsi="Times New Roman" w:eastAsia="仿宋_GB2312" w:cs="Times New Roman"/>
          <w:color w:val="auto"/>
          <w:sz w:val="32"/>
          <w:szCs w:val="32"/>
          <w:lang w:val="en-US" w:eastAsia="zh-CN"/>
        </w:rPr>
        <w:t>C14030100501001、C14030100501002、C14030100501003、C14030100501004、C14030100501007、C14030100501008、C14030100502003、C14030100502007、C14030100502008、C14030200502003、C14030200502004、C14030400501001、C14030400501003、C14030400501004、C14030400501007、C14030400502002、C14030400502003、C14030400502007</w:t>
      </w:r>
      <w:bookmarkStart w:id="1" w:name="_GoBack"/>
      <w:bookmarkEnd w:id="1"/>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同一</w:t>
      </w:r>
      <w:r>
        <w:rPr>
          <w:rFonts w:hint="eastAsia" w:ascii="Times New Roman" w:hAnsi="Times New Roman" w:eastAsia="仿宋_GB2312" w:cs="Times New Roman"/>
          <w:color w:val="auto"/>
          <w:sz w:val="32"/>
          <w:szCs w:val="32"/>
          <w:lang w:eastAsia="zh-CN"/>
        </w:rPr>
        <w:t>产品分类内</w:t>
      </w:r>
      <w:r>
        <w:rPr>
          <w:rFonts w:hint="eastAsia" w:ascii="Times New Roman" w:hAnsi="Times New Roman" w:eastAsia="仿宋_GB2312" w:cs="Times New Roman"/>
          <w:color w:val="auto"/>
          <w:sz w:val="32"/>
          <w:szCs w:val="32"/>
        </w:rPr>
        <w:t>包含所有规格型号。</w:t>
      </w:r>
      <w:r>
        <w:rPr>
          <w:rFonts w:hint="eastAsia" w:ascii="Times New Roman" w:hAnsi="Times New Roman" w:eastAsia="仿宋_GB2312" w:cs="Times New Roman"/>
          <w:color w:val="auto"/>
          <w:sz w:val="32"/>
          <w:szCs w:val="32"/>
          <w:lang w:eastAsia="zh-CN"/>
        </w:rPr>
        <w:t>自</w:t>
      </w:r>
      <w:r>
        <w:rPr>
          <w:rFonts w:hint="eastAsia" w:ascii="Times New Roman" w:hAnsi="Times New Roman" w:eastAsia="仿宋_GB2312" w:cs="Times New Roman"/>
          <w:color w:val="auto"/>
          <w:sz w:val="32"/>
          <w:szCs w:val="32"/>
        </w:rPr>
        <w:t>执行日起，12个月为一个采购周期。</w:t>
      </w:r>
    </w:p>
    <w:p>
      <w:pPr>
        <w:wordWrap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、采购主体</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河北省公立医疗机构和军队医疗机构作为医用耗材采购主体，</w:t>
      </w:r>
      <w:r>
        <w:rPr>
          <w:rFonts w:hint="eastAsia" w:ascii="Times New Roman" w:hAnsi="Times New Roman" w:eastAsia="仿宋_GB2312" w:cs="Times New Roman"/>
          <w:color w:val="auto"/>
          <w:sz w:val="32"/>
          <w:szCs w:val="32"/>
        </w:rPr>
        <w:t>实施带量</w:t>
      </w:r>
      <w:r>
        <w:rPr>
          <w:rFonts w:hint="eastAsia" w:ascii="Times New Roman" w:hAnsi="Times New Roman" w:eastAsia="仿宋_GB2312" w:cs="Times New Roman"/>
          <w:color w:val="auto"/>
          <w:sz w:val="32"/>
          <w:szCs w:val="32"/>
          <w:lang w:eastAsia="zh-CN"/>
        </w:rPr>
        <w:t>联动</w:t>
      </w:r>
      <w:r>
        <w:rPr>
          <w:rFonts w:hint="eastAsia" w:ascii="Times New Roman" w:hAnsi="Times New Roman" w:eastAsia="仿宋_GB2312" w:cs="Times New Roman"/>
          <w:color w:val="auto"/>
          <w:sz w:val="32"/>
          <w:szCs w:val="32"/>
        </w:rPr>
        <w:t>采购。</w:t>
      </w:r>
      <w:r>
        <w:rPr>
          <w:rFonts w:hint="eastAsia" w:ascii="仿宋_GB2312" w:hAnsi="仿宋_GB2312" w:eastAsia="仿宋_GB2312" w:cs="仿宋_GB2312"/>
          <w:color w:val="auto"/>
          <w:sz w:val="32"/>
          <w:szCs w:val="32"/>
        </w:rPr>
        <w:t>医保定点社会办医疗机构可自愿参加。</w:t>
      </w:r>
    </w:p>
    <w:p>
      <w:pPr>
        <w:wordWrap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、采购方式与采购要求</w:t>
      </w:r>
    </w:p>
    <w:p>
      <w:pPr>
        <w:wordWrap w:val="0"/>
        <w:spacing w:line="600" w:lineRule="exact"/>
        <w:ind w:firstLine="640" w:firstLineChars="200"/>
        <w:rPr>
          <w:rFonts w:ascii="仿宋_GB2312" w:eastAsia="仿宋_GB2312"/>
          <w:color w:val="auto"/>
          <w:sz w:val="32"/>
          <w:szCs w:val="32"/>
        </w:rPr>
      </w:pPr>
      <w:r>
        <w:rPr>
          <w:rFonts w:hint="eastAsia" w:ascii="Times New Roman" w:hAnsi="Times New Roman" w:eastAsia="仿宋_GB2312" w:cs="Times New Roman"/>
          <w:color w:val="auto"/>
          <w:sz w:val="32"/>
          <w:szCs w:val="32"/>
        </w:rPr>
        <w:t>（一）经</w:t>
      </w:r>
      <w:r>
        <w:rPr>
          <w:rFonts w:ascii="Times New Roman" w:hAnsi="Times New Roman" w:eastAsia="仿宋_GB2312" w:cs="Times New Roman"/>
          <w:color w:val="auto"/>
          <w:sz w:val="32"/>
          <w:szCs w:val="32"/>
        </w:rPr>
        <w:t>公平竞争审查，</w:t>
      </w:r>
      <w:r>
        <w:rPr>
          <w:rFonts w:hint="eastAsia" w:ascii="仿宋_GB2312" w:eastAsia="仿宋_GB2312"/>
          <w:color w:val="auto"/>
          <w:sz w:val="32"/>
          <w:szCs w:val="32"/>
        </w:rPr>
        <w:t>本次</w:t>
      </w:r>
      <w:r>
        <w:rPr>
          <w:rFonts w:hint="eastAsia" w:ascii="仿宋_GB2312" w:eastAsia="仿宋_GB2312"/>
          <w:color w:val="auto"/>
          <w:sz w:val="32"/>
          <w:szCs w:val="32"/>
          <w:lang w:eastAsia="zh-CN"/>
        </w:rPr>
        <w:t>超声刀头</w:t>
      </w:r>
      <w:r>
        <w:rPr>
          <w:rFonts w:hint="eastAsia" w:ascii="仿宋_GB2312" w:eastAsia="仿宋_GB2312"/>
          <w:color w:val="auto"/>
          <w:sz w:val="32"/>
          <w:szCs w:val="32"/>
        </w:rPr>
        <w:t>带量</w:t>
      </w:r>
      <w:r>
        <w:rPr>
          <w:rFonts w:hint="eastAsia" w:ascii="仿宋_GB2312" w:eastAsia="仿宋_GB2312"/>
          <w:color w:val="auto"/>
          <w:sz w:val="32"/>
          <w:szCs w:val="32"/>
          <w:lang w:eastAsia="zh-CN"/>
        </w:rPr>
        <w:t>联动</w:t>
      </w:r>
      <w:r>
        <w:rPr>
          <w:rFonts w:hint="eastAsia" w:ascii="仿宋_GB2312" w:eastAsia="仿宋_GB2312"/>
          <w:color w:val="auto"/>
          <w:sz w:val="32"/>
          <w:szCs w:val="32"/>
        </w:rPr>
        <w:t>采购方式为带量联动、</w:t>
      </w:r>
      <w:r>
        <w:rPr>
          <w:rFonts w:hint="eastAsia" w:ascii="仿宋_GB2312" w:eastAsia="仿宋_GB2312"/>
          <w:color w:val="auto"/>
          <w:sz w:val="32"/>
          <w:szCs w:val="32"/>
          <w:lang w:eastAsia="zh-CN"/>
        </w:rPr>
        <w:t>以量换价、</w:t>
      </w:r>
      <w:r>
        <w:rPr>
          <w:rFonts w:hint="eastAsia" w:ascii="仿宋_GB2312" w:eastAsia="仿宋_GB2312"/>
          <w:color w:val="auto"/>
          <w:sz w:val="32"/>
          <w:szCs w:val="32"/>
        </w:rPr>
        <w:t>即依据采购主体使用需求，参照市场总体价格水平，综合质量等因素，联动全国省</w:t>
      </w:r>
      <w:r>
        <w:rPr>
          <w:rFonts w:hint="eastAsia" w:ascii="仿宋_GB2312" w:eastAsia="仿宋_GB2312"/>
          <w:color w:val="auto"/>
          <w:sz w:val="32"/>
          <w:szCs w:val="32"/>
          <w:lang w:eastAsia="zh-CN"/>
        </w:rPr>
        <w:t>级</w:t>
      </w:r>
      <w:r>
        <w:rPr>
          <w:rFonts w:hint="eastAsia" w:ascii="仿宋_GB2312" w:eastAsia="仿宋_GB2312"/>
          <w:color w:val="auto"/>
          <w:sz w:val="32"/>
          <w:szCs w:val="32"/>
        </w:rPr>
        <w:t>（</w:t>
      </w:r>
      <w:r>
        <w:rPr>
          <w:rFonts w:hint="eastAsia" w:ascii="仿宋_GB2312" w:eastAsia="仿宋_GB2312"/>
          <w:color w:val="auto"/>
          <w:sz w:val="32"/>
          <w:szCs w:val="32"/>
          <w:lang w:eastAsia="zh-CN"/>
        </w:rPr>
        <w:t>含省级联盟</w:t>
      </w:r>
      <w:r>
        <w:rPr>
          <w:rFonts w:hint="eastAsia" w:ascii="仿宋_GB2312" w:eastAsia="仿宋_GB2312"/>
          <w:color w:val="auto"/>
          <w:sz w:val="32"/>
          <w:szCs w:val="32"/>
        </w:rPr>
        <w:t>）</w:t>
      </w:r>
      <w:r>
        <w:rPr>
          <w:rFonts w:hint="eastAsia" w:ascii="仿宋_GB2312" w:eastAsia="仿宋_GB2312"/>
          <w:color w:val="auto"/>
          <w:sz w:val="32"/>
          <w:szCs w:val="32"/>
          <w:lang w:eastAsia="zh-CN"/>
        </w:rPr>
        <w:t>集中</w:t>
      </w:r>
      <w:r>
        <w:rPr>
          <w:rFonts w:hint="eastAsia" w:ascii="仿宋_GB2312" w:eastAsia="仿宋_GB2312"/>
          <w:color w:val="auto"/>
          <w:sz w:val="32"/>
          <w:szCs w:val="32"/>
        </w:rPr>
        <w:t>带量采购价格，确定中选产品，实行带量采购。</w:t>
      </w:r>
    </w:p>
    <w:p>
      <w:pPr>
        <w:wordWrap w:val="0"/>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w:t>
      </w:r>
      <w:r>
        <w:rPr>
          <w:rFonts w:hint="eastAsia" w:ascii="仿宋_GB2312" w:eastAsia="仿宋_GB2312"/>
          <w:color w:val="auto"/>
          <w:sz w:val="32"/>
          <w:szCs w:val="32"/>
        </w:rPr>
        <w:t>二</w:t>
      </w:r>
      <w:r>
        <w:rPr>
          <w:rFonts w:ascii="仿宋_GB2312" w:eastAsia="仿宋_GB2312"/>
          <w:color w:val="auto"/>
          <w:sz w:val="32"/>
          <w:szCs w:val="32"/>
        </w:rPr>
        <w:t>）采购周期内，采购主体优先使用本次</w:t>
      </w:r>
      <w:r>
        <w:rPr>
          <w:rFonts w:hint="eastAsia" w:ascii="仿宋_GB2312" w:eastAsia="仿宋_GB2312"/>
          <w:color w:val="auto"/>
          <w:sz w:val="32"/>
          <w:szCs w:val="32"/>
          <w:lang w:eastAsia="zh-CN"/>
        </w:rPr>
        <w:t>超声刀头</w:t>
      </w:r>
      <w:r>
        <w:rPr>
          <w:rFonts w:ascii="仿宋_GB2312" w:eastAsia="仿宋_GB2312"/>
          <w:color w:val="auto"/>
          <w:sz w:val="32"/>
          <w:szCs w:val="32"/>
        </w:rPr>
        <w:t>带量联动采购中选产品，并确保完成协议采购量。</w:t>
      </w:r>
      <w:r>
        <w:rPr>
          <w:rFonts w:hint="eastAsia" w:ascii="仿宋_GB2312" w:eastAsia="仿宋_GB2312"/>
          <w:color w:val="auto"/>
          <w:sz w:val="32"/>
          <w:szCs w:val="32"/>
        </w:rPr>
        <w:t>采购周期内采购主体完成当期协议采购量，超出协议采购量的部分，中选企业仍需按中选价格进行供应，直至采购周期届满。</w:t>
      </w:r>
    </w:p>
    <w:p>
      <w:pPr>
        <w:spacing w:line="600" w:lineRule="exact"/>
        <w:ind w:firstLine="640" w:firstLineChars="200"/>
        <w:rPr>
          <w:rFonts w:hint="eastAsia" w:ascii="Times New Roman" w:hAnsi="Times New Roman" w:eastAsia="仿宋_GB2312" w:cs="Times New Roman"/>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）采购周期内，</w:t>
      </w:r>
      <w:r>
        <w:rPr>
          <w:rFonts w:hint="eastAsia" w:ascii="Times New Roman" w:hAnsi="Times New Roman" w:eastAsia="仿宋_GB2312" w:cs="Times New Roman"/>
          <w:color w:val="auto"/>
          <w:sz w:val="32"/>
          <w:szCs w:val="32"/>
        </w:rPr>
        <w:t>如其他地区</w:t>
      </w:r>
      <w:r>
        <w:rPr>
          <w:rFonts w:hint="eastAsia" w:ascii="Times New Roman" w:hAnsi="Times New Roman" w:eastAsia="仿宋_GB2312" w:cs="Times New Roman"/>
          <w:color w:val="auto"/>
          <w:sz w:val="32"/>
          <w:szCs w:val="32"/>
          <w:lang w:eastAsia="zh-CN"/>
        </w:rPr>
        <w:t>集中</w:t>
      </w:r>
      <w:r>
        <w:rPr>
          <w:rFonts w:hint="eastAsia" w:ascii="Times New Roman" w:hAnsi="Times New Roman" w:eastAsia="仿宋_GB2312" w:cs="Times New Roman"/>
          <w:color w:val="auto"/>
          <w:sz w:val="32"/>
          <w:szCs w:val="32"/>
        </w:rPr>
        <w:t>带量采购中选价格比本次带量联动采购中选价格低的，实行价格联动。</w:t>
      </w:r>
    </w:p>
    <w:p>
      <w:pPr>
        <w:wordWrap w:val="0"/>
        <w:spacing w:line="600" w:lineRule="exact"/>
        <w:ind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五、带量联动原则</w:t>
      </w:r>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全国省</w:t>
      </w:r>
      <w:r>
        <w:rPr>
          <w:rFonts w:hint="eastAsia" w:ascii="仿宋_GB2312" w:eastAsia="仿宋_GB2312"/>
          <w:color w:val="auto"/>
          <w:sz w:val="32"/>
          <w:szCs w:val="32"/>
          <w:lang w:eastAsia="zh-CN"/>
        </w:rPr>
        <w:t>级</w:t>
      </w:r>
      <w:r>
        <w:rPr>
          <w:rFonts w:hint="eastAsia" w:ascii="仿宋_GB2312" w:eastAsia="仿宋_GB2312"/>
          <w:color w:val="auto"/>
          <w:sz w:val="32"/>
          <w:szCs w:val="32"/>
        </w:rPr>
        <w:t>（</w:t>
      </w:r>
      <w:r>
        <w:rPr>
          <w:rFonts w:hint="eastAsia" w:ascii="仿宋_GB2312" w:eastAsia="仿宋_GB2312"/>
          <w:color w:val="auto"/>
          <w:sz w:val="32"/>
          <w:szCs w:val="32"/>
          <w:lang w:eastAsia="zh-CN"/>
        </w:rPr>
        <w:t>含省级联盟</w:t>
      </w:r>
      <w:r>
        <w:rPr>
          <w:rFonts w:hint="eastAsia" w:ascii="仿宋_GB2312" w:eastAsia="仿宋_GB2312"/>
          <w:color w:val="auto"/>
          <w:sz w:val="32"/>
          <w:szCs w:val="32"/>
        </w:rPr>
        <w:t>）</w:t>
      </w:r>
      <w:r>
        <w:rPr>
          <w:rFonts w:hint="eastAsia" w:ascii="仿宋_GB2312" w:eastAsia="仿宋_GB2312"/>
          <w:color w:val="auto"/>
          <w:sz w:val="32"/>
          <w:szCs w:val="32"/>
          <w:lang w:eastAsia="zh-CN"/>
        </w:rPr>
        <w:t>集中</w:t>
      </w:r>
      <w:r>
        <w:rPr>
          <w:rFonts w:hint="eastAsia" w:ascii="仿宋_GB2312" w:eastAsia="仿宋_GB2312"/>
          <w:color w:val="auto"/>
          <w:sz w:val="32"/>
          <w:szCs w:val="32"/>
        </w:rPr>
        <w:t>带量采购</w:t>
      </w:r>
      <w:r>
        <w:rPr>
          <w:rFonts w:hint="eastAsia" w:ascii="仿宋_GB2312" w:eastAsia="仿宋_GB2312"/>
          <w:color w:val="auto"/>
          <w:sz w:val="32"/>
          <w:szCs w:val="32"/>
          <w:lang w:val="en-US" w:eastAsia="zh-CN"/>
        </w:rPr>
        <w:t>的中选产品，同意以不高于最低中选价格供应河北的，则成为本次带量联动的中选产品，分配给该中选企业主机相匹配的全部意向采购量。</w:t>
      </w:r>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全国省</w:t>
      </w:r>
      <w:r>
        <w:rPr>
          <w:rFonts w:hint="eastAsia" w:ascii="仿宋_GB2312" w:eastAsia="仿宋_GB2312"/>
          <w:color w:val="auto"/>
          <w:sz w:val="32"/>
          <w:szCs w:val="32"/>
          <w:lang w:eastAsia="zh-CN"/>
        </w:rPr>
        <w:t>级</w:t>
      </w:r>
      <w:r>
        <w:rPr>
          <w:rFonts w:hint="eastAsia" w:ascii="仿宋_GB2312" w:eastAsia="仿宋_GB2312"/>
          <w:color w:val="auto"/>
          <w:sz w:val="32"/>
          <w:szCs w:val="32"/>
        </w:rPr>
        <w:t>（</w:t>
      </w:r>
      <w:r>
        <w:rPr>
          <w:rFonts w:hint="eastAsia" w:ascii="仿宋_GB2312" w:eastAsia="仿宋_GB2312"/>
          <w:color w:val="auto"/>
          <w:sz w:val="32"/>
          <w:szCs w:val="32"/>
          <w:lang w:eastAsia="zh-CN"/>
        </w:rPr>
        <w:t>含省级联盟</w:t>
      </w:r>
      <w:r>
        <w:rPr>
          <w:rFonts w:hint="eastAsia" w:ascii="仿宋_GB2312" w:eastAsia="仿宋_GB2312"/>
          <w:color w:val="auto"/>
          <w:sz w:val="32"/>
          <w:szCs w:val="32"/>
        </w:rPr>
        <w:t>）</w:t>
      </w:r>
      <w:r>
        <w:rPr>
          <w:rFonts w:hint="eastAsia" w:ascii="仿宋_GB2312" w:eastAsia="仿宋_GB2312"/>
          <w:color w:val="auto"/>
          <w:sz w:val="32"/>
          <w:szCs w:val="32"/>
          <w:lang w:eastAsia="zh-CN"/>
        </w:rPr>
        <w:t>集中</w:t>
      </w:r>
      <w:r>
        <w:rPr>
          <w:rFonts w:hint="eastAsia" w:ascii="仿宋_GB2312" w:eastAsia="仿宋_GB2312"/>
          <w:color w:val="auto"/>
          <w:sz w:val="32"/>
          <w:szCs w:val="32"/>
        </w:rPr>
        <w:t>带量采购</w:t>
      </w:r>
      <w:r>
        <w:rPr>
          <w:rFonts w:hint="eastAsia" w:ascii="仿宋_GB2312" w:eastAsia="仿宋_GB2312"/>
          <w:color w:val="auto"/>
          <w:sz w:val="32"/>
          <w:szCs w:val="32"/>
          <w:lang w:val="en-US" w:eastAsia="zh-CN"/>
        </w:rPr>
        <w:t>的</w:t>
      </w:r>
      <w:r>
        <w:rPr>
          <w:rFonts w:hint="eastAsia" w:ascii="仿宋_GB2312" w:eastAsia="仿宋_GB2312"/>
          <w:color w:val="auto"/>
          <w:sz w:val="32"/>
          <w:szCs w:val="32"/>
          <w:lang w:eastAsia="zh-CN"/>
        </w:rPr>
        <w:t>非</w:t>
      </w:r>
      <w:r>
        <w:rPr>
          <w:rFonts w:hint="eastAsia" w:ascii="仿宋_GB2312" w:eastAsia="仿宋_GB2312"/>
          <w:color w:val="auto"/>
          <w:sz w:val="32"/>
          <w:szCs w:val="32"/>
          <w:lang w:val="en-US" w:eastAsia="zh-CN"/>
        </w:rPr>
        <w:t>中选产品，同意以不高于</w:t>
      </w:r>
      <w:r>
        <w:rPr>
          <w:rFonts w:hint="eastAsia" w:ascii="仿宋_GB2312" w:eastAsia="仿宋_GB2312"/>
          <w:color w:val="auto"/>
          <w:sz w:val="32"/>
          <w:szCs w:val="32"/>
        </w:rPr>
        <w:t>省</w:t>
      </w:r>
      <w:r>
        <w:rPr>
          <w:rFonts w:hint="eastAsia" w:ascii="仿宋_GB2312" w:eastAsia="仿宋_GB2312"/>
          <w:color w:val="auto"/>
          <w:sz w:val="32"/>
          <w:szCs w:val="32"/>
          <w:lang w:eastAsia="zh-CN"/>
        </w:rPr>
        <w:t>级</w:t>
      </w:r>
      <w:r>
        <w:rPr>
          <w:rFonts w:hint="eastAsia" w:ascii="仿宋_GB2312" w:eastAsia="仿宋_GB2312"/>
          <w:color w:val="auto"/>
          <w:sz w:val="32"/>
          <w:szCs w:val="32"/>
        </w:rPr>
        <w:t>（</w:t>
      </w:r>
      <w:r>
        <w:rPr>
          <w:rFonts w:hint="eastAsia" w:ascii="仿宋_GB2312" w:eastAsia="仿宋_GB2312"/>
          <w:color w:val="auto"/>
          <w:sz w:val="32"/>
          <w:szCs w:val="32"/>
          <w:lang w:eastAsia="zh-CN"/>
        </w:rPr>
        <w:t>含省级联盟</w:t>
      </w:r>
      <w:r>
        <w:rPr>
          <w:rFonts w:hint="eastAsia" w:ascii="仿宋_GB2312" w:eastAsia="仿宋_GB2312"/>
          <w:color w:val="auto"/>
          <w:sz w:val="32"/>
          <w:szCs w:val="32"/>
        </w:rPr>
        <w:t>）</w:t>
      </w:r>
      <w:r>
        <w:rPr>
          <w:rFonts w:hint="eastAsia" w:ascii="仿宋_GB2312" w:eastAsia="仿宋_GB2312"/>
          <w:color w:val="auto"/>
          <w:sz w:val="32"/>
          <w:szCs w:val="32"/>
          <w:lang w:eastAsia="zh-CN"/>
        </w:rPr>
        <w:t>集中</w:t>
      </w:r>
      <w:r>
        <w:rPr>
          <w:rFonts w:hint="eastAsia" w:ascii="仿宋_GB2312" w:eastAsia="仿宋_GB2312"/>
          <w:color w:val="auto"/>
          <w:sz w:val="32"/>
          <w:szCs w:val="32"/>
        </w:rPr>
        <w:t>带量采购</w:t>
      </w:r>
      <w:r>
        <w:rPr>
          <w:rFonts w:hint="eastAsia" w:ascii="仿宋_GB2312" w:eastAsia="仿宋_GB2312"/>
          <w:color w:val="auto"/>
          <w:sz w:val="32"/>
          <w:szCs w:val="32"/>
          <w:lang w:val="en-US" w:eastAsia="zh-CN"/>
        </w:rPr>
        <w:t>同产品分类（</w:t>
      </w:r>
      <w:r>
        <w:rPr>
          <w:rFonts w:hint="eastAsia" w:ascii="仿宋" w:hAnsi="仿宋" w:eastAsia="仿宋" w:cs="仿宋"/>
          <w:sz w:val="32"/>
          <w:szCs w:val="32"/>
        </w:rPr>
        <w:t>闭合血管≤7mm、闭合血管≤5mm、闭合血管≤3mm</w:t>
      </w:r>
      <w:r>
        <w:rPr>
          <w:rFonts w:hint="eastAsia" w:ascii="仿宋_GB2312" w:eastAsia="仿宋_GB2312"/>
          <w:color w:val="auto"/>
          <w:sz w:val="32"/>
          <w:szCs w:val="32"/>
          <w:lang w:val="en-US" w:eastAsia="zh-CN"/>
        </w:rPr>
        <w:t>）最低中选价格供应河北的，则成为本次带量联动的中选产品，分配给该企业主机相匹配的全部意向采购量。</w:t>
      </w:r>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不同意上述两条的产品，成为本次带量联动的非中选产品，医疗机构要优先选择中选产品，综合考虑主机匹配等的因素，逐步替换非中选产品。如医疗机构目前正在使用的产品中既有中选产品，又有非中选产品，在满足临床使用的情况下，原则上只使用中选产品，非中选产品的意向采购量并入中选产品。</w:t>
      </w:r>
    </w:p>
    <w:p>
      <w:pPr>
        <w:wordWrap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六、企业申报要求</w:t>
      </w:r>
    </w:p>
    <w:p>
      <w:pPr>
        <w:wordWrap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（一）申报企业应遵守《中华人民共和国专利法》、《中华人民共和国反不正当竞争法》等相关法律法规。取得</w:t>
      </w:r>
      <w:r>
        <w:rPr>
          <w:rFonts w:hint="eastAsia" w:ascii="仿宋_GB2312" w:eastAsia="仿宋_GB2312"/>
          <w:color w:val="auto"/>
          <w:sz w:val="32"/>
          <w:szCs w:val="32"/>
          <w:lang w:eastAsia="zh-CN"/>
        </w:rPr>
        <w:t>超声刀头</w:t>
      </w:r>
      <w:r>
        <w:rPr>
          <w:rFonts w:hint="eastAsia" w:ascii="仿宋_GB2312" w:eastAsia="仿宋_GB2312"/>
          <w:color w:val="auto"/>
          <w:sz w:val="32"/>
          <w:szCs w:val="32"/>
        </w:rPr>
        <w:t>产品合法资质的医疗器械注册人作为申报企业，均可参加。进口医疗器械境外注册人在中华人民共和国境内设立的代表机构或者指定企业法人视同注册人。同一医疗器械注册证的产品不得委托不同企业进行申报。</w:t>
      </w:r>
    </w:p>
    <w:p>
      <w:pPr>
        <w:wordWrap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auto"/>
          <w:sz w:val="32"/>
          <w:szCs w:val="32"/>
        </w:rPr>
        <w:t>（二）申报产品应属于采购品种范围并获得有效中华人民共和国医疗器械注册证，符合国家有关部门的质量标准要求，并按国家有关部门要求组织生产。</w:t>
      </w:r>
      <w:r>
        <w:rPr>
          <w:rFonts w:hint="eastAsia" w:ascii="仿宋_GB2312" w:eastAsia="仿宋_GB2312"/>
          <w:color w:val="000000" w:themeColor="text1"/>
          <w:sz w:val="32"/>
          <w:szCs w:val="32"/>
          <w14:textFill>
            <w14:solidFill>
              <w14:schemeClr w14:val="tx1"/>
            </w14:solidFill>
          </w14:textFill>
        </w:rPr>
        <w:t>本次带量联动采购以注册证为采购单元申报，同一个采购单元价格相同。</w:t>
      </w:r>
    </w:p>
    <w:p>
      <w:pPr>
        <w:wordWrap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申报企业须在规定时间内参加，并完成相关系统操作。须承诺中选产品注册证内所有规格型号在采购周期内满足联盟地区采购需求，保持带量联动采购前后伴随服务供给的延续性，维持服务内容及费用标准不变化，同意相关信用承诺可根据工作需要进行公开。</w:t>
      </w:r>
    </w:p>
    <w:p>
      <w:pPr>
        <w:wordWrap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（四）本次带量联动采购工作依托</w:t>
      </w:r>
      <w:r>
        <w:rPr>
          <w:rFonts w:hint="eastAsia" w:ascii="仿宋" w:hAnsi="仿宋" w:eastAsia="仿宋" w:cs="仿宋"/>
          <w:sz w:val="32"/>
          <w:szCs w:val="32"/>
        </w:rPr>
        <w:t>“河北省医用药械集中采购平台”（</w:t>
      </w:r>
      <w:r>
        <w:rPr>
          <w:rFonts w:ascii="仿宋" w:hAnsi="仿宋" w:eastAsia="仿宋" w:cs="仿宋"/>
          <w:sz w:val="32"/>
          <w:szCs w:val="32"/>
        </w:rPr>
        <w:fldChar w:fldCharType="begin"/>
      </w:r>
      <w:r>
        <w:rPr>
          <w:rFonts w:ascii="仿宋" w:hAnsi="仿宋" w:eastAsia="仿宋" w:cs="仿宋"/>
          <w:sz w:val="32"/>
          <w:szCs w:val="32"/>
        </w:rPr>
        <w:instrText xml:space="preserve"> HYPERLINK "</w:instrText>
      </w:r>
      <w:r>
        <w:rPr>
          <w:rFonts w:hint="eastAsia" w:ascii="仿宋" w:hAnsi="仿宋" w:eastAsia="仿宋" w:cs="仿宋"/>
          <w:sz w:val="32"/>
          <w:szCs w:val="32"/>
        </w:rPr>
        <w:instrText xml:space="preserve">http://hebei.udplat.com/</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http://hebei.udplat.com/</w:t>
      </w:r>
      <w:r>
        <w:rPr>
          <w:rFonts w:ascii="仿宋" w:hAnsi="仿宋" w:eastAsia="仿宋" w:cs="仿宋"/>
          <w:sz w:val="32"/>
          <w:szCs w:val="32"/>
        </w:rPr>
        <w:fldChar w:fldCharType="end"/>
      </w:r>
      <w:r>
        <w:rPr>
          <w:rFonts w:hint="eastAsia" w:ascii="仿宋" w:hAnsi="仿宋" w:eastAsia="仿宋" w:cs="仿宋"/>
          <w:sz w:val="32"/>
          <w:szCs w:val="32"/>
        </w:rPr>
        <w:t>）</w:t>
      </w:r>
      <w:r>
        <w:rPr>
          <w:rFonts w:hint="eastAsia" w:ascii="仿宋_GB2312" w:eastAsia="仿宋_GB2312"/>
          <w:color w:val="auto"/>
          <w:sz w:val="32"/>
          <w:szCs w:val="32"/>
        </w:rPr>
        <w:t>，申报企业须</w:t>
      </w:r>
      <w:r>
        <w:rPr>
          <w:rFonts w:ascii="仿宋_GB2312" w:eastAsia="仿宋_GB2312"/>
          <w:color w:val="auto"/>
          <w:sz w:val="32"/>
          <w:szCs w:val="32"/>
        </w:rPr>
        <w:t>领取</w:t>
      </w:r>
      <w:r>
        <w:rPr>
          <w:rFonts w:hint="eastAsia" w:ascii="仿宋" w:hAnsi="仿宋" w:eastAsia="仿宋" w:cs="仿宋"/>
          <w:sz w:val="32"/>
          <w:szCs w:val="32"/>
        </w:rPr>
        <w:t>“河北省医用药品器械集中采购平台”</w:t>
      </w:r>
      <w:r>
        <w:rPr>
          <w:rFonts w:ascii="仿宋_GB2312" w:eastAsia="仿宋_GB2312"/>
          <w:color w:val="auto"/>
          <w:sz w:val="32"/>
          <w:szCs w:val="32"/>
        </w:rPr>
        <w:t>数字证书。已领取数字证书的企业无需重复领取。</w:t>
      </w:r>
    </w:p>
    <w:p>
      <w:pPr>
        <w:wordWrap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七、工作流程</w:t>
      </w:r>
    </w:p>
    <w:p>
      <w:pPr>
        <w:wordWrap w:val="0"/>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（一）收集申报企业价格数据</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color w:val="auto"/>
          <w:sz w:val="32"/>
          <w:szCs w:val="32"/>
        </w:rPr>
        <w:t>申报企业登录</w:t>
      </w:r>
      <w:r>
        <w:rPr>
          <w:rFonts w:hint="eastAsia" w:ascii="仿宋" w:hAnsi="仿宋" w:eastAsia="仿宋" w:cs="仿宋"/>
          <w:sz w:val="32"/>
          <w:szCs w:val="32"/>
        </w:rPr>
        <w:t>“河北省医用药械集中采购平台”</w:t>
      </w:r>
      <w:r>
        <w:rPr>
          <w:rFonts w:hint="eastAsia" w:ascii="仿宋_GB2312" w:eastAsia="仿宋_GB2312"/>
          <w:color w:val="auto"/>
          <w:sz w:val="32"/>
          <w:szCs w:val="32"/>
        </w:rPr>
        <w:t>，查看本企业</w:t>
      </w:r>
      <w:r>
        <w:rPr>
          <w:rFonts w:hint="eastAsia" w:ascii="仿宋_GB2312" w:eastAsia="仿宋_GB2312"/>
          <w:color w:val="auto"/>
          <w:sz w:val="32"/>
          <w:szCs w:val="32"/>
          <w:lang w:eastAsia="zh-CN"/>
        </w:rPr>
        <w:t>超声刀头</w:t>
      </w:r>
      <w:r>
        <w:rPr>
          <w:rFonts w:hint="eastAsia" w:ascii="仿宋_GB2312" w:eastAsia="仿宋_GB2312"/>
          <w:color w:val="auto"/>
          <w:sz w:val="32"/>
          <w:szCs w:val="32"/>
        </w:rPr>
        <w:t>产品信息，填报各注册证产品价格。对于产品在省</w:t>
      </w:r>
      <w:r>
        <w:rPr>
          <w:rFonts w:hint="eastAsia" w:ascii="仿宋_GB2312" w:eastAsia="仿宋_GB2312"/>
          <w:color w:val="auto"/>
          <w:sz w:val="32"/>
          <w:szCs w:val="32"/>
          <w:lang w:eastAsia="zh-CN"/>
        </w:rPr>
        <w:t>级</w:t>
      </w:r>
      <w:r>
        <w:rPr>
          <w:rFonts w:hint="eastAsia" w:ascii="仿宋_GB2312" w:eastAsia="仿宋_GB2312"/>
          <w:color w:val="auto"/>
          <w:sz w:val="32"/>
          <w:szCs w:val="32"/>
        </w:rPr>
        <w:t>（</w:t>
      </w:r>
      <w:r>
        <w:rPr>
          <w:rFonts w:hint="eastAsia" w:ascii="仿宋_GB2312" w:eastAsia="仿宋_GB2312"/>
          <w:color w:val="auto"/>
          <w:sz w:val="32"/>
          <w:szCs w:val="32"/>
          <w:lang w:eastAsia="zh-CN"/>
        </w:rPr>
        <w:t>含省级联盟</w:t>
      </w:r>
      <w:r>
        <w:rPr>
          <w:rFonts w:hint="eastAsia" w:ascii="仿宋_GB2312" w:eastAsia="仿宋_GB2312"/>
          <w:color w:val="auto"/>
          <w:sz w:val="32"/>
          <w:szCs w:val="32"/>
        </w:rPr>
        <w:t>）</w:t>
      </w:r>
      <w:r>
        <w:rPr>
          <w:rFonts w:hint="eastAsia" w:ascii="仿宋_GB2312" w:eastAsia="仿宋_GB2312"/>
          <w:color w:val="auto"/>
          <w:sz w:val="32"/>
          <w:szCs w:val="32"/>
          <w:lang w:eastAsia="zh-CN"/>
        </w:rPr>
        <w:t>超声刀头集中</w:t>
      </w:r>
      <w:r>
        <w:rPr>
          <w:rFonts w:hint="eastAsia" w:ascii="仿宋_GB2312" w:eastAsia="仿宋_GB2312"/>
          <w:color w:val="auto"/>
          <w:sz w:val="32"/>
          <w:szCs w:val="32"/>
        </w:rPr>
        <w:t>带量采购中选的，应如实填报对应中选价格</w:t>
      </w:r>
      <w:r>
        <w:rPr>
          <w:rFonts w:hint="eastAsia" w:ascii="仿宋_GB2312" w:eastAsia="仿宋_GB2312"/>
          <w:color w:val="auto"/>
          <w:sz w:val="32"/>
          <w:szCs w:val="32"/>
          <w:lang w:eastAsia="zh-CN"/>
        </w:rPr>
        <w:t>和</w:t>
      </w:r>
      <w:r>
        <w:rPr>
          <w:rFonts w:hint="eastAsia" w:ascii="仿宋_GB2312" w:eastAsia="仿宋_GB2312"/>
          <w:color w:val="auto"/>
          <w:sz w:val="32"/>
          <w:szCs w:val="32"/>
        </w:rPr>
        <w:t>拟供应价格，拟供应价格不高于该产品</w:t>
      </w:r>
      <w:r>
        <w:rPr>
          <w:rFonts w:hint="eastAsia" w:ascii="仿宋_GB2312" w:eastAsia="仿宋_GB2312"/>
          <w:color w:val="auto"/>
          <w:sz w:val="32"/>
          <w:szCs w:val="32"/>
          <w:lang w:val="en-US" w:eastAsia="zh-CN"/>
        </w:rPr>
        <w:t>最低中选价格的</w:t>
      </w:r>
      <w:r>
        <w:rPr>
          <w:rFonts w:hint="eastAsia" w:ascii="仿宋_GB2312" w:eastAsia="仿宋_GB2312"/>
          <w:sz w:val="32"/>
          <w:szCs w:val="32"/>
          <w:lang w:eastAsia="zh-CN"/>
        </w:rPr>
        <w:t>即为拟中选产品，</w:t>
      </w:r>
      <w:r>
        <w:rPr>
          <w:rFonts w:hint="eastAsia" w:ascii="仿宋_GB2312" w:eastAsia="仿宋_GB2312"/>
          <w:sz w:val="32"/>
          <w:szCs w:val="32"/>
        </w:rPr>
        <w:t>。</w:t>
      </w:r>
    </w:p>
    <w:p>
      <w:pPr>
        <w:wordWrap w:val="0"/>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对于申报产品在省</w:t>
      </w:r>
      <w:r>
        <w:rPr>
          <w:rFonts w:hint="eastAsia" w:ascii="仿宋_GB2312" w:eastAsia="仿宋_GB2312"/>
          <w:color w:val="auto"/>
          <w:sz w:val="32"/>
          <w:szCs w:val="32"/>
          <w:lang w:eastAsia="zh-CN"/>
        </w:rPr>
        <w:t>级</w:t>
      </w:r>
      <w:r>
        <w:rPr>
          <w:rFonts w:hint="eastAsia" w:ascii="仿宋_GB2312" w:eastAsia="仿宋_GB2312"/>
          <w:color w:val="auto"/>
          <w:sz w:val="32"/>
          <w:szCs w:val="32"/>
        </w:rPr>
        <w:t>（</w:t>
      </w:r>
      <w:r>
        <w:rPr>
          <w:rFonts w:hint="eastAsia" w:ascii="仿宋_GB2312" w:eastAsia="仿宋_GB2312"/>
          <w:color w:val="auto"/>
          <w:sz w:val="32"/>
          <w:szCs w:val="32"/>
          <w:lang w:eastAsia="zh-CN"/>
        </w:rPr>
        <w:t>含省级联盟</w:t>
      </w:r>
      <w:r>
        <w:rPr>
          <w:rFonts w:hint="eastAsia" w:ascii="仿宋_GB2312" w:eastAsia="仿宋_GB2312"/>
          <w:color w:val="auto"/>
          <w:sz w:val="32"/>
          <w:szCs w:val="32"/>
        </w:rPr>
        <w:t>）</w:t>
      </w:r>
      <w:r>
        <w:rPr>
          <w:rFonts w:hint="eastAsia" w:ascii="仿宋_GB2312" w:eastAsia="仿宋_GB2312"/>
          <w:color w:val="auto"/>
          <w:sz w:val="32"/>
          <w:szCs w:val="32"/>
          <w:lang w:eastAsia="zh-CN"/>
        </w:rPr>
        <w:t>超声刀头集中</w:t>
      </w:r>
      <w:r>
        <w:rPr>
          <w:rFonts w:hint="eastAsia" w:ascii="仿宋_GB2312" w:eastAsia="仿宋_GB2312"/>
          <w:color w:val="auto"/>
          <w:sz w:val="32"/>
          <w:szCs w:val="32"/>
        </w:rPr>
        <w:t>带量采购未中选的，直接填报拟供应价格，</w:t>
      </w:r>
      <w:r>
        <w:rPr>
          <w:rFonts w:hint="eastAsia" w:ascii="仿宋_GB2312" w:eastAsia="仿宋_GB2312"/>
          <w:color w:val="auto"/>
          <w:sz w:val="32"/>
          <w:szCs w:val="32"/>
          <w:lang w:val="en-US" w:eastAsia="zh-CN"/>
        </w:rPr>
        <w:t>不高于</w:t>
      </w:r>
      <w:r>
        <w:rPr>
          <w:rFonts w:hint="eastAsia" w:ascii="仿宋_GB2312" w:eastAsia="仿宋_GB2312"/>
          <w:color w:val="auto"/>
          <w:sz w:val="32"/>
          <w:szCs w:val="32"/>
        </w:rPr>
        <w:t>省</w:t>
      </w:r>
      <w:r>
        <w:rPr>
          <w:rFonts w:hint="eastAsia" w:ascii="仿宋_GB2312" w:eastAsia="仿宋_GB2312"/>
          <w:color w:val="auto"/>
          <w:sz w:val="32"/>
          <w:szCs w:val="32"/>
          <w:lang w:eastAsia="zh-CN"/>
        </w:rPr>
        <w:t>级</w:t>
      </w:r>
      <w:r>
        <w:rPr>
          <w:rFonts w:hint="eastAsia" w:ascii="仿宋_GB2312" w:eastAsia="仿宋_GB2312"/>
          <w:color w:val="auto"/>
          <w:sz w:val="32"/>
          <w:szCs w:val="32"/>
        </w:rPr>
        <w:t>（</w:t>
      </w:r>
      <w:r>
        <w:rPr>
          <w:rFonts w:hint="eastAsia" w:ascii="仿宋_GB2312" w:eastAsia="仿宋_GB2312"/>
          <w:color w:val="auto"/>
          <w:sz w:val="32"/>
          <w:szCs w:val="32"/>
          <w:lang w:eastAsia="zh-CN"/>
        </w:rPr>
        <w:t>含省级联盟</w:t>
      </w:r>
      <w:r>
        <w:rPr>
          <w:rFonts w:hint="eastAsia" w:ascii="仿宋_GB2312" w:eastAsia="仿宋_GB2312"/>
          <w:color w:val="auto"/>
          <w:sz w:val="32"/>
          <w:szCs w:val="32"/>
        </w:rPr>
        <w:t>）</w:t>
      </w:r>
      <w:r>
        <w:rPr>
          <w:rFonts w:hint="eastAsia" w:ascii="仿宋_GB2312" w:eastAsia="仿宋_GB2312"/>
          <w:color w:val="auto"/>
          <w:sz w:val="32"/>
          <w:szCs w:val="32"/>
          <w:lang w:eastAsia="zh-CN"/>
        </w:rPr>
        <w:t>集中</w:t>
      </w:r>
      <w:r>
        <w:rPr>
          <w:rFonts w:hint="eastAsia" w:ascii="仿宋_GB2312" w:eastAsia="仿宋_GB2312"/>
          <w:color w:val="auto"/>
          <w:sz w:val="32"/>
          <w:szCs w:val="32"/>
        </w:rPr>
        <w:t>带量采购</w:t>
      </w:r>
      <w:r>
        <w:rPr>
          <w:rFonts w:hint="eastAsia" w:ascii="仿宋_GB2312" w:eastAsia="仿宋_GB2312"/>
          <w:color w:val="auto"/>
          <w:sz w:val="32"/>
          <w:szCs w:val="32"/>
          <w:lang w:val="en-US" w:eastAsia="zh-CN"/>
        </w:rPr>
        <w:t>同产品分类（</w:t>
      </w:r>
      <w:r>
        <w:rPr>
          <w:rFonts w:hint="eastAsia" w:ascii="仿宋" w:hAnsi="仿宋" w:eastAsia="仿宋" w:cs="仿宋"/>
          <w:sz w:val="32"/>
          <w:szCs w:val="32"/>
        </w:rPr>
        <w:t>闭合血管≤7mm、闭合血管≤5mm、闭合血管≤3mm</w:t>
      </w:r>
      <w:r>
        <w:rPr>
          <w:rFonts w:hint="eastAsia" w:ascii="仿宋_GB2312" w:eastAsia="仿宋_GB2312"/>
          <w:color w:val="auto"/>
          <w:sz w:val="32"/>
          <w:szCs w:val="32"/>
          <w:lang w:val="en-US" w:eastAsia="zh-CN"/>
        </w:rPr>
        <w:t>）最低中选价格的</w:t>
      </w:r>
      <w:r>
        <w:rPr>
          <w:rFonts w:hint="eastAsia" w:ascii="仿宋_GB2312" w:eastAsia="仿宋_GB2312"/>
          <w:sz w:val="32"/>
          <w:szCs w:val="32"/>
          <w:lang w:eastAsia="zh-CN"/>
        </w:rPr>
        <w:t>即为拟中选产品。</w:t>
      </w:r>
    </w:p>
    <w:p>
      <w:pPr>
        <w:wordWrap w:val="0"/>
        <w:spacing w:line="600" w:lineRule="exact"/>
        <w:ind w:firstLine="640" w:firstLineChars="200"/>
        <w:rPr>
          <w:rFonts w:hint="eastAsia" w:ascii="仿宋_GB2312" w:eastAsia="仿宋_GB2312"/>
          <w:sz w:val="32"/>
          <w:szCs w:val="32"/>
        </w:rPr>
      </w:pPr>
      <w:bookmarkStart w:id="0" w:name="_Hlk88474425"/>
      <w:r>
        <w:rPr>
          <w:rFonts w:hint="eastAsia" w:ascii="仿宋_GB2312" w:eastAsia="仿宋_GB2312"/>
          <w:sz w:val="32"/>
          <w:szCs w:val="32"/>
        </w:rPr>
        <w:t>其他</w:t>
      </w:r>
      <w:r>
        <w:rPr>
          <w:rFonts w:hint="eastAsia" w:ascii="仿宋_GB2312" w:eastAsia="仿宋_GB2312"/>
          <w:sz w:val="32"/>
          <w:szCs w:val="32"/>
          <w:lang w:eastAsia="zh-CN"/>
        </w:rPr>
        <w:t>省级集采</w:t>
      </w:r>
      <w:r>
        <w:rPr>
          <w:rFonts w:hint="eastAsia" w:ascii="仿宋_GB2312" w:eastAsia="仿宋_GB2312"/>
          <w:sz w:val="32"/>
          <w:szCs w:val="32"/>
        </w:rPr>
        <w:t>中选</w:t>
      </w:r>
      <w:r>
        <w:rPr>
          <w:rFonts w:hint="eastAsia" w:ascii="仿宋_GB2312" w:eastAsia="仿宋_GB2312"/>
          <w:sz w:val="32"/>
          <w:szCs w:val="32"/>
          <w:lang w:eastAsia="zh-CN"/>
        </w:rPr>
        <w:t>产品</w:t>
      </w:r>
      <w:r>
        <w:rPr>
          <w:rFonts w:hint="eastAsia" w:ascii="仿宋_GB2312" w:eastAsia="仿宋_GB2312"/>
          <w:sz w:val="32"/>
          <w:szCs w:val="32"/>
        </w:rPr>
        <w:t>价格填报时间：202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月日至</w:t>
      </w:r>
      <w:r>
        <w:rPr>
          <w:rFonts w:hint="eastAsia" w:ascii="仿宋_GB2312" w:eastAsia="仿宋_GB2312"/>
          <w:sz w:val="32"/>
          <w:szCs w:val="32"/>
          <w:lang w:val="en-US" w:eastAsia="zh-CN"/>
        </w:rPr>
        <w:t>5</w:t>
      </w:r>
      <w:r>
        <w:rPr>
          <w:rFonts w:hint="eastAsia" w:ascii="仿宋_GB2312" w:eastAsia="仿宋_GB2312"/>
          <w:sz w:val="32"/>
          <w:szCs w:val="32"/>
        </w:rPr>
        <w:t>月日。</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其他</w:t>
      </w:r>
      <w:r>
        <w:rPr>
          <w:rFonts w:hint="eastAsia" w:ascii="仿宋_GB2312" w:eastAsia="仿宋_GB2312"/>
          <w:sz w:val="32"/>
          <w:szCs w:val="32"/>
          <w:lang w:eastAsia="zh-CN"/>
        </w:rPr>
        <w:t>省级集采</w:t>
      </w:r>
      <w:r>
        <w:rPr>
          <w:rFonts w:hint="eastAsia" w:ascii="仿宋_GB2312" w:eastAsia="仿宋_GB2312"/>
          <w:sz w:val="32"/>
          <w:szCs w:val="32"/>
        </w:rPr>
        <w:t>中选</w:t>
      </w:r>
      <w:r>
        <w:rPr>
          <w:rFonts w:hint="eastAsia" w:ascii="仿宋_GB2312" w:eastAsia="仿宋_GB2312"/>
          <w:sz w:val="32"/>
          <w:szCs w:val="32"/>
          <w:lang w:eastAsia="zh-CN"/>
        </w:rPr>
        <w:t>产品</w:t>
      </w:r>
      <w:r>
        <w:rPr>
          <w:rFonts w:hint="eastAsia" w:ascii="仿宋_GB2312" w:eastAsia="仿宋_GB2312"/>
          <w:sz w:val="32"/>
          <w:szCs w:val="32"/>
        </w:rPr>
        <w:t>价格</w:t>
      </w:r>
      <w:r>
        <w:rPr>
          <w:rFonts w:hint="eastAsia" w:ascii="仿宋_GB2312" w:eastAsia="仿宋_GB2312"/>
          <w:sz w:val="32"/>
          <w:szCs w:val="32"/>
          <w:lang w:eastAsia="zh-CN"/>
        </w:rPr>
        <w:t>公示</w:t>
      </w:r>
      <w:r>
        <w:rPr>
          <w:rFonts w:hint="eastAsia" w:ascii="仿宋_GB2312" w:eastAsia="仿宋_GB2312"/>
          <w:sz w:val="32"/>
          <w:szCs w:val="32"/>
        </w:rPr>
        <w:t>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月日至</w:t>
      </w:r>
      <w:r>
        <w:rPr>
          <w:rFonts w:hint="eastAsia" w:ascii="仿宋_GB2312" w:eastAsia="仿宋_GB2312"/>
          <w:sz w:val="32"/>
          <w:szCs w:val="32"/>
          <w:lang w:val="en-US" w:eastAsia="zh-CN"/>
        </w:rPr>
        <w:t>5</w:t>
      </w:r>
      <w:r>
        <w:rPr>
          <w:rFonts w:hint="eastAsia" w:ascii="仿宋_GB2312" w:eastAsia="仿宋_GB2312"/>
          <w:sz w:val="32"/>
          <w:szCs w:val="32"/>
        </w:rPr>
        <w:t>月日。</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其他</w:t>
      </w:r>
      <w:r>
        <w:rPr>
          <w:rFonts w:hint="eastAsia" w:ascii="仿宋_GB2312" w:eastAsia="仿宋_GB2312"/>
          <w:sz w:val="32"/>
          <w:szCs w:val="32"/>
          <w:lang w:eastAsia="zh-CN"/>
        </w:rPr>
        <w:t>省级集采非</w:t>
      </w:r>
      <w:r>
        <w:rPr>
          <w:rFonts w:hint="eastAsia" w:ascii="仿宋_GB2312" w:eastAsia="仿宋_GB2312"/>
          <w:sz w:val="32"/>
          <w:szCs w:val="32"/>
        </w:rPr>
        <w:t>中选</w:t>
      </w:r>
      <w:r>
        <w:rPr>
          <w:rFonts w:hint="eastAsia" w:ascii="仿宋_GB2312" w:eastAsia="仿宋_GB2312"/>
          <w:sz w:val="32"/>
          <w:szCs w:val="32"/>
          <w:lang w:eastAsia="zh-CN"/>
        </w:rPr>
        <w:t>产品</w:t>
      </w:r>
      <w:r>
        <w:rPr>
          <w:rFonts w:hint="eastAsia" w:ascii="仿宋_GB2312" w:eastAsia="仿宋_GB2312"/>
          <w:sz w:val="32"/>
          <w:szCs w:val="32"/>
        </w:rPr>
        <w:t>价格填报时间：202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月日至</w:t>
      </w:r>
      <w:r>
        <w:rPr>
          <w:rFonts w:hint="eastAsia" w:ascii="仿宋_GB2312" w:eastAsia="仿宋_GB2312"/>
          <w:sz w:val="32"/>
          <w:szCs w:val="32"/>
          <w:lang w:val="en-US" w:eastAsia="zh-CN"/>
        </w:rPr>
        <w:t>5</w:t>
      </w:r>
      <w:r>
        <w:rPr>
          <w:rFonts w:hint="eastAsia" w:ascii="仿宋_GB2312" w:eastAsia="仿宋_GB2312"/>
          <w:sz w:val="32"/>
          <w:szCs w:val="32"/>
        </w:rPr>
        <w:t>月日。</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拟</w:t>
      </w:r>
      <w:r>
        <w:rPr>
          <w:rFonts w:hint="eastAsia" w:ascii="仿宋_GB2312" w:eastAsia="仿宋_GB2312"/>
          <w:sz w:val="32"/>
          <w:szCs w:val="32"/>
          <w:lang w:eastAsia="zh-CN"/>
        </w:rPr>
        <w:t>中选产品</w:t>
      </w:r>
      <w:r>
        <w:rPr>
          <w:rFonts w:hint="eastAsia" w:ascii="仿宋_GB2312" w:eastAsia="仿宋_GB2312"/>
          <w:sz w:val="32"/>
          <w:szCs w:val="32"/>
        </w:rPr>
        <w:t>公示时间：202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日至</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bookmarkEnd w:id="0"/>
    <w:p>
      <w:pPr>
        <w:wordWrap w:val="0"/>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（二）收集采购主体意向采购量</w:t>
      </w:r>
    </w:p>
    <w:p>
      <w:pPr>
        <w:wordWrap w:val="0"/>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采购主体登录</w:t>
      </w:r>
      <w:r>
        <w:rPr>
          <w:rFonts w:hint="eastAsia" w:ascii="仿宋" w:hAnsi="仿宋" w:eastAsia="仿宋" w:cs="仿宋"/>
          <w:sz w:val="32"/>
          <w:szCs w:val="32"/>
        </w:rPr>
        <w:t>“河北省医用药械集中采购平台”（</w:t>
      </w:r>
      <w:r>
        <w:rPr>
          <w:rFonts w:ascii="仿宋" w:hAnsi="仿宋" w:eastAsia="仿宋" w:cs="仿宋"/>
          <w:sz w:val="32"/>
          <w:szCs w:val="32"/>
        </w:rPr>
        <w:fldChar w:fldCharType="begin"/>
      </w:r>
      <w:r>
        <w:rPr>
          <w:rFonts w:ascii="仿宋" w:hAnsi="仿宋" w:eastAsia="仿宋" w:cs="仿宋"/>
          <w:sz w:val="32"/>
          <w:szCs w:val="32"/>
        </w:rPr>
        <w:instrText xml:space="preserve"> HYPERLINK "</w:instrText>
      </w:r>
      <w:r>
        <w:rPr>
          <w:rFonts w:hint="eastAsia" w:ascii="仿宋" w:hAnsi="仿宋" w:eastAsia="仿宋" w:cs="仿宋"/>
          <w:sz w:val="32"/>
          <w:szCs w:val="32"/>
        </w:rPr>
        <w:instrText xml:space="preserve">http://hebei.udplat.com/</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http://hebei.udplat.com/</w:t>
      </w:r>
      <w:r>
        <w:rPr>
          <w:rFonts w:ascii="仿宋" w:hAnsi="仿宋" w:eastAsia="仿宋" w:cs="仿宋"/>
          <w:sz w:val="32"/>
          <w:szCs w:val="32"/>
        </w:rPr>
        <w:fldChar w:fldCharType="end"/>
      </w:r>
      <w:r>
        <w:rPr>
          <w:rFonts w:hint="eastAsia" w:ascii="仿宋" w:hAnsi="仿宋" w:eastAsia="仿宋" w:cs="仿宋"/>
          <w:sz w:val="32"/>
          <w:szCs w:val="32"/>
        </w:rPr>
        <w:t>）</w:t>
      </w:r>
      <w:r>
        <w:rPr>
          <w:rFonts w:hint="eastAsia" w:ascii="仿宋_GB2312" w:eastAsia="仿宋_GB2312"/>
          <w:color w:val="auto"/>
          <w:sz w:val="32"/>
          <w:szCs w:val="32"/>
          <w:lang w:eastAsia="zh-CN"/>
        </w:rPr>
        <w:t>。参照历史采购数据，填报超声刀头的主机品牌和未来一年的采购需求量，具体到产品分类（</w:t>
      </w:r>
      <w:r>
        <w:rPr>
          <w:rFonts w:hint="eastAsia" w:ascii="仿宋" w:hAnsi="仿宋" w:eastAsia="仿宋" w:cs="仿宋"/>
          <w:sz w:val="32"/>
          <w:szCs w:val="32"/>
        </w:rPr>
        <w:t>闭合血管≤7mm、闭合血管≤5mm、闭合血管≤3mm</w:t>
      </w:r>
      <w:r>
        <w:rPr>
          <w:rFonts w:hint="eastAsia" w:ascii="仿宋_GB2312" w:eastAsia="仿宋_GB2312"/>
          <w:color w:val="auto"/>
          <w:sz w:val="32"/>
          <w:szCs w:val="32"/>
          <w:lang w:eastAsia="zh-CN"/>
        </w:rPr>
        <w:t>），形成意向采购量，</w:t>
      </w:r>
      <w:r>
        <w:rPr>
          <w:rFonts w:hint="eastAsia" w:ascii="仿宋_GB2312" w:eastAsia="仿宋_GB2312"/>
          <w:color w:val="auto"/>
          <w:sz w:val="32"/>
          <w:szCs w:val="32"/>
          <w:lang w:val="en-US" w:eastAsia="zh-CN"/>
        </w:rPr>
        <w:t>如采购主体2021年正在使用的产品中既有中选产品，又有非中选产品，在满足临床使用的情况下，原则上只使用中选产品，非中选产品的采购需求量并入中选产品</w:t>
      </w:r>
      <w:r>
        <w:rPr>
          <w:rFonts w:hint="eastAsia" w:ascii="仿宋_GB2312" w:eastAsia="仿宋_GB2312"/>
          <w:color w:val="auto"/>
          <w:sz w:val="32"/>
          <w:szCs w:val="32"/>
          <w:lang w:eastAsia="zh-CN"/>
        </w:rPr>
        <w:t>。为保证数据填报工作的严肃性、准确性，各采购主体在平台内填报相关数据时，须上传经采购主体主要负责人签章确认的授权承诺书。</w:t>
      </w:r>
    </w:p>
    <w:p>
      <w:pPr>
        <w:wordWrap w:val="0"/>
        <w:spacing w:line="600" w:lineRule="exact"/>
        <w:ind w:firstLine="640" w:firstLineChars="200"/>
        <w:rPr>
          <w:rFonts w:ascii="仿宋_GB2312" w:eastAsia="仿宋_GB2312"/>
          <w:sz w:val="32"/>
          <w:szCs w:val="32"/>
        </w:rPr>
      </w:pPr>
      <w:r>
        <w:rPr>
          <w:rFonts w:hint="eastAsia" w:ascii="仿宋_GB2312" w:eastAsia="仿宋_GB2312"/>
          <w:sz w:val="32"/>
          <w:szCs w:val="32"/>
        </w:rPr>
        <w:t>时间安排：2</w:t>
      </w:r>
      <w:r>
        <w:rPr>
          <w:rFonts w:ascii="仿宋_GB2312" w:eastAsia="仿宋_GB2312"/>
          <w:sz w:val="32"/>
          <w:szCs w:val="32"/>
        </w:rPr>
        <w:t>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日至</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pStyle w:val="2"/>
        <w:ind w:firstLine="640" w:firstLineChars="200"/>
        <w:rPr>
          <w:rFonts w:hint="eastAsia"/>
        </w:rPr>
      </w:pPr>
      <w:r>
        <w:rPr>
          <w:rFonts w:hint="eastAsia" w:ascii="仿宋_GB2312" w:eastAsia="仿宋_GB2312"/>
          <w:sz w:val="32"/>
          <w:szCs w:val="32"/>
        </w:rPr>
        <w:t>报量公示时间：2</w:t>
      </w:r>
      <w:r>
        <w:rPr>
          <w:rFonts w:ascii="仿宋_GB2312" w:eastAsia="仿宋_GB2312"/>
          <w:sz w:val="32"/>
          <w:szCs w:val="32"/>
        </w:rPr>
        <w:t>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月日。</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（三）意向采购量分配</w:t>
      </w:r>
    </w:p>
    <w:p>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_GB2312" w:eastAsia="仿宋_GB2312"/>
          <w:color w:val="auto"/>
          <w:sz w:val="32"/>
          <w:szCs w:val="32"/>
          <w:lang w:val="en-US" w:eastAsia="zh-CN"/>
        </w:rPr>
        <w:t>采购主体填报的中选产品意向采购量，全部分配给相应的中选产品，中选企业为保障供应第一责任人，确保临床用量。对非中选产品纳入重点监控，实行备案采购</w:t>
      </w:r>
      <w:r>
        <w:rPr>
          <w:rFonts w:hint="eastAsia" w:ascii="仿宋" w:hAnsi="仿宋" w:eastAsia="仿宋" w:cs="仿宋"/>
          <w:b w:val="0"/>
          <w:bCs w:val="0"/>
          <w:color w:val="auto"/>
          <w:sz w:val="32"/>
          <w:szCs w:val="32"/>
          <w:lang w:val="en-US" w:eastAsia="zh-CN"/>
        </w:rPr>
        <w:t>。</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）签订协议，执行网上采购</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采购主体、</w:t>
      </w:r>
      <w:r>
        <w:rPr>
          <w:rFonts w:hint="eastAsia" w:ascii="仿宋_GB2312" w:eastAsia="仿宋_GB2312"/>
          <w:color w:val="auto"/>
          <w:sz w:val="32"/>
          <w:szCs w:val="32"/>
          <w:lang w:eastAsia="zh-CN"/>
        </w:rPr>
        <w:t>中选</w:t>
      </w:r>
      <w:r>
        <w:rPr>
          <w:rFonts w:hint="eastAsia" w:ascii="仿宋_GB2312" w:eastAsia="仿宋_GB2312"/>
          <w:color w:val="auto"/>
          <w:sz w:val="32"/>
          <w:szCs w:val="32"/>
        </w:rPr>
        <w:t>企业、</w:t>
      </w:r>
      <w:r>
        <w:rPr>
          <w:rFonts w:hint="eastAsia" w:ascii="仿宋_GB2312" w:eastAsia="仿宋_GB2312"/>
          <w:color w:val="auto"/>
          <w:sz w:val="32"/>
          <w:szCs w:val="32"/>
          <w:lang w:eastAsia="zh-CN"/>
        </w:rPr>
        <w:t>中选</w:t>
      </w:r>
      <w:r>
        <w:rPr>
          <w:rFonts w:hint="eastAsia" w:ascii="仿宋_GB2312" w:eastAsia="仿宋_GB2312"/>
          <w:color w:val="auto"/>
          <w:sz w:val="32"/>
          <w:szCs w:val="32"/>
        </w:rPr>
        <w:t>企业确定的配送企业按中选价格签订购销三方协议。协议要明确品种、数量、价格、供货时限、付款程序和时间、履约方式、违约责任等。采购主体应按要求，严格执行医用耗材网上采购。</w:t>
      </w:r>
    </w:p>
    <w:p>
      <w:pPr>
        <w:wordWrap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时间安排：202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日至</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wordWrap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八、联系方式</w:t>
      </w:r>
    </w:p>
    <w:p>
      <w:pPr>
        <w:snapToGrid w:val="0"/>
        <w:spacing w:line="560" w:lineRule="exact"/>
        <w:ind w:firstLine="640" w:firstLineChars="200"/>
        <w:jc w:val="lef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联系人：孟  涛（政策咨询）  电话：0311-66906681</w:t>
      </w:r>
    </w:p>
    <w:p>
      <w:pPr>
        <w:snapToGrid w:val="0"/>
        <w:spacing w:line="560" w:lineRule="exact"/>
        <w:ind w:firstLine="640" w:firstLineChars="200"/>
        <w:jc w:val="lef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 xml:space="preserve">        王彦泽（技术咨询）  电话：0311-66906538</w:t>
      </w:r>
    </w:p>
    <w:p>
      <w:pPr>
        <w:wordWrap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服务时间：9:0</w:t>
      </w:r>
      <w:r>
        <w:rPr>
          <w:rFonts w:ascii="仿宋_GB2312" w:eastAsia="仿宋_GB2312"/>
          <w:color w:val="auto"/>
          <w:sz w:val="32"/>
          <w:szCs w:val="32"/>
        </w:rPr>
        <w:t>0</w:t>
      </w:r>
      <w:r>
        <w:rPr>
          <w:rFonts w:hint="eastAsia" w:ascii="仿宋_GB2312" w:eastAsia="仿宋_GB2312"/>
          <w:color w:val="auto"/>
          <w:sz w:val="32"/>
          <w:szCs w:val="32"/>
        </w:rPr>
        <w:t>-</w:t>
      </w:r>
      <w:r>
        <w:rPr>
          <w:rFonts w:ascii="仿宋_GB2312" w:eastAsia="仿宋_GB2312"/>
          <w:color w:val="auto"/>
          <w:sz w:val="32"/>
          <w:szCs w:val="32"/>
        </w:rPr>
        <w:t>11</w:t>
      </w:r>
      <w:r>
        <w:rPr>
          <w:rFonts w:hint="eastAsia" w:ascii="仿宋_GB2312" w:eastAsia="仿宋_GB2312"/>
          <w:color w:val="auto"/>
          <w:sz w:val="32"/>
          <w:szCs w:val="32"/>
        </w:rPr>
        <w:t>:</w:t>
      </w:r>
      <w:r>
        <w:rPr>
          <w:rFonts w:ascii="仿宋_GB2312" w:eastAsia="仿宋_GB2312"/>
          <w:color w:val="auto"/>
          <w:sz w:val="32"/>
          <w:szCs w:val="32"/>
        </w:rPr>
        <w:t>30</w:t>
      </w: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ascii="仿宋_GB2312" w:eastAsia="仿宋_GB2312"/>
          <w:color w:val="auto"/>
          <w:sz w:val="32"/>
          <w:szCs w:val="32"/>
        </w:rPr>
        <w:t>0-17:00</w:t>
      </w:r>
      <w:r>
        <w:rPr>
          <w:rFonts w:hint="eastAsia" w:ascii="仿宋_GB2312" w:eastAsia="仿宋_GB2312"/>
          <w:color w:val="auto"/>
          <w:sz w:val="32"/>
          <w:szCs w:val="32"/>
        </w:rPr>
        <w:t>，节假日除外。</w:t>
      </w:r>
    </w:p>
    <w:p>
      <w:pPr>
        <w:spacing w:line="600" w:lineRule="exact"/>
        <w:jc w:val="cente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spacing w:line="600" w:lineRule="exact"/>
        <w:jc w:val="center"/>
        <w:rPr>
          <w:rFonts w:hint="eastAsia" w:ascii="仿宋_GB2312" w:eastAsia="仿宋_GB2312"/>
          <w:color w:val="auto"/>
          <w:sz w:val="32"/>
          <w:szCs w:val="32"/>
          <w:lang w:val="en-US" w:eastAsia="zh-CN"/>
        </w:rPr>
      </w:pPr>
    </w:p>
    <w:p>
      <w:pPr>
        <w:spacing w:line="600" w:lineRule="exact"/>
        <w:jc w:val="center"/>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河北省医疗保障局</w:t>
      </w:r>
    </w:p>
    <w:p>
      <w:pPr>
        <w:wordWrap w:val="0"/>
        <w:spacing w:line="600" w:lineRule="exact"/>
        <w:ind w:firstLine="640" w:firstLineChars="200"/>
        <w:jc w:val="center"/>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202</w:t>
      </w:r>
      <w:r>
        <w:rPr>
          <w:rFonts w:hint="eastAsia" w:ascii="仿宋_GB2312" w:eastAsia="仿宋_GB2312"/>
          <w:color w:val="auto"/>
          <w:sz w:val="32"/>
          <w:szCs w:val="32"/>
          <w:lang w:val="en-US" w:eastAsia="zh-CN"/>
        </w:rPr>
        <w:t>2</w:t>
      </w:r>
      <w:r>
        <w:rPr>
          <w:rFonts w:ascii="仿宋_GB2312" w:eastAsia="仿宋_GB2312"/>
          <w:color w:val="auto"/>
          <w:sz w:val="32"/>
          <w:szCs w:val="32"/>
        </w:rPr>
        <w:t>年</w:t>
      </w:r>
      <w:r>
        <w:rPr>
          <w:rFonts w:hint="eastAsia" w:ascii="仿宋_GB2312" w:eastAsia="仿宋_GB2312"/>
          <w:color w:val="auto"/>
          <w:sz w:val="32"/>
          <w:szCs w:val="32"/>
          <w:lang w:val="en-US" w:eastAsia="zh-CN"/>
        </w:rPr>
        <w:t>5</w:t>
      </w:r>
      <w:r>
        <w:rPr>
          <w:rFonts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日</w:t>
      </w: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NWFiZGFiMjg3M2VmY2Y0ZDk3MjQzMzFmMGY0NjUifQ=="/>
  </w:docVars>
  <w:rsids>
    <w:rsidRoot w:val="00B43474"/>
    <w:rsid w:val="00166E68"/>
    <w:rsid w:val="002D104C"/>
    <w:rsid w:val="003B577E"/>
    <w:rsid w:val="003C00C8"/>
    <w:rsid w:val="00517619"/>
    <w:rsid w:val="00542542"/>
    <w:rsid w:val="00544459"/>
    <w:rsid w:val="0062521C"/>
    <w:rsid w:val="00631B9B"/>
    <w:rsid w:val="0069580F"/>
    <w:rsid w:val="007113A9"/>
    <w:rsid w:val="00761BCE"/>
    <w:rsid w:val="00A233E2"/>
    <w:rsid w:val="00B43474"/>
    <w:rsid w:val="027A5D44"/>
    <w:rsid w:val="02EA0CF5"/>
    <w:rsid w:val="038A62D1"/>
    <w:rsid w:val="050701B0"/>
    <w:rsid w:val="05480CB8"/>
    <w:rsid w:val="06EB721C"/>
    <w:rsid w:val="078431BA"/>
    <w:rsid w:val="07DE0D5C"/>
    <w:rsid w:val="0A8B47BC"/>
    <w:rsid w:val="0E582E21"/>
    <w:rsid w:val="10F605F6"/>
    <w:rsid w:val="132878E0"/>
    <w:rsid w:val="14231DA0"/>
    <w:rsid w:val="14341A1C"/>
    <w:rsid w:val="150E2F2F"/>
    <w:rsid w:val="15796ADC"/>
    <w:rsid w:val="15A33119"/>
    <w:rsid w:val="16F03DC2"/>
    <w:rsid w:val="18AA620F"/>
    <w:rsid w:val="1A294A8B"/>
    <w:rsid w:val="1B692C75"/>
    <w:rsid w:val="1C3D1C3B"/>
    <w:rsid w:val="1DCE646D"/>
    <w:rsid w:val="1EF25A14"/>
    <w:rsid w:val="205C728D"/>
    <w:rsid w:val="213329F1"/>
    <w:rsid w:val="21C91382"/>
    <w:rsid w:val="25676217"/>
    <w:rsid w:val="25EB0A93"/>
    <w:rsid w:val="279308D8"/>
    <w:rsid w:val="28664DC9"/>
    <w:rsid w:val="2995302D"/>
    <w:rsid w:val="2A482036"/>
    <w:rsid w:val="2AAE420F"/>
    <w:rsid w:val="2E3C79FF"/>
    <w:rsid w:val="2E757A2F"/>
    <w:rsid w:val="31C60F4A"/>
    <w:rsid w:val="32847DD5"/>
    <w:rsid w:val="338F5B04"/>
    <w:rsid w:val="33A55D48"/>
    <w:rsid w:val="33EF7CC8"/>
    <w:rsid w:val="34935C08"/>
    <w:rsid w:val="350A5248"/>
    <w:rsid w:val="35C85010"/>
    <w:rsid w:val="366A0C1D"/>
    <w:rsid w:val="376815D6"/>
    <w:rsid w:val="38D567A9"/>
    <w:rsid w:val="391556D9"/>
    <w:rsid w:val="3D86459F"/>
    <w:rsid w:val="3FD13F70"/>
    <w:rsid w:val="406E1616"/>
    <w:rsid w:val="40BD0C45"/>
    <w:rsid w:val="40CD2566"/>
    <w:rsid w:val="418B7627"/>
    <w:rsid w:val="43B6792B"/>
    <w:rsid w:val="452C5561"/>
    <w:rsid w:val="45DA3175"/>
    <w:rsid w:val="47492EC3"/>
    <w:rsid w:val="4902167F"/>
    <w:rsid w:val="493F365F"/>
    <w:rsid w:val="4A8F43A4"/>
    <w:rsid w:val="4AA00081"/>
    <w:rsid w:val="4BE27349"/>
    <w:rsid w:val="4D675BEC"/>
    <w:rsid w:val="4D9F64B9"/>
    <w:rsid w:val="4E2E2F7A"/>
    <w:rsid w:val="4ED522E9"/>
    <w:rsid w:val="4FAF0BF7"/>
    <w:rsid w:val="4FED2D96"/>
    <w:rsid w:val="520C21E7"/>
    <w:rsid w:val="529A34FD"/>
    <w:rsid w:val="535648F9"/>
    <w:rsid w:val="539E23BA"/>
    <w:rsid w:val="54533F36"/>
    <w:rsid w:val="563B5197"/>
    <w:rsid w:val="572C1074"/>
    <w:rsid w:val="575A68DC"/>
    <w:rsid w:val="58011C9B"/>
    <w:rsid w:val="587054D4"/>
    <w:rsid w:val="59302EA0"/>
    <w:rsid w:val="5AE2473B"/>
    <w:rsid w:val="5B8A421A"/>
    <w:rsid w:val="5C413946"/>
    <w:rsid w:val="5C465DB6"/>
    <w:rsid w:val="5CB858BF"/>
    <w:rsid w:val="60FD075A"/>
    <w:rsid w:val="630F7BDD"/>
    <w:rsid w:val="65FE1683"/>
    <w:rsid w:val="672062C4"/>
    <w:rsid w:val="6767497A"/>
    <w:rsid w:val="67ED6930"/>
    <w:rsid w:val="67FE0C67"/>
    <w:rsid w:val="69A71FBE"/>
    <w:rsid w:val="69DE4E04"/>
    <w:rsid w:val="6BE6790B"/>
    <w:rsid w:val="6C46023F"/>
    <w:rsid w:val="6D0E7A2E"/>
    <w:rsid w:val="6D3D7679"/>
    <w:rsid w:val="6E2B258C"/>
    <w:rsid w:val="6F101C1B"/>
    <w:rsid w:val="6FD93B19"/>
    <w:rsid w:val="710E2EDC"/>
    <w:rsid w:val="734E3EEC"/>
    <w:rsid w:val="735C486A"/>
    <w:rsid w:val="737A1423"/>
    <w:rsid w:val="771728FF"/>
    <w:rsid w:val="77564543"/>
    <w:rsid w:val="77F82D18"/>
    <w:rsid w:val="787A3C4C"/>
    <w:rsid w:val="79A54A4E"/>
    <w:rsid w:val="7A000CE2"/>
    <w:rsid w:val="7A881B2B"/>
    <w:rsid w:val="7AC92B01"/>
    <w:rsid w:val="7AE70703"/>
    <w:rsid w:val="7AF159BA"/>
    <w:rsid w:val="7B73BC76"/>
    <w:rsid w:val="7B9A281F"/>
    <w:rsid w:val="7E0646F7"/>
    <w:rsid w:val="7EE6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Balloon Text"/>
    <w:basedOn w:val="1"/>
    <w:link w:val="14"/>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Unresolved Mention"/>
    <w:basedOn w:val="8"/>
    <w:qFormat/>
    <w:uiPriority w:val="99"/>
    <w:rPr>
      <w:color w:val="605E5C"/>
      <w:shd w:val="clear" w:color="auto" w:fill="E1DFDD"/>
    </w:rPr>
  </w:style>
  <w:style w:type="character" w:customStyle="1" w:styleId="14">
    <w:name w:val="批注框文本 字符"/>
    <w:basedOn w:val="8"/>
    <w:link w:val="3"/>
    <w:qFormat/>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6</Pages>
  <Words>2480</Words>
  <Characters>2845</Characters>
  <Lines>20</Lines>
  <Paragraphs>5</Paragraphs>
  <TotalTime>137</TotalTime>
  <ScaleCrop>false</ScaleCrop>
  <LinksUpToDate>false</LinksUpToDate>
  <CharactersWithSpaces>2898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2021-03-11T14:16:00Z</dcterms:created>
  <dc:creator>张 明慧</dc:creator>
  <cp:lastModifiedBy>张培宇</cp:lastModifiedBy>
  <cp:lastPrinted>2022-05-07T15:38:00Z</cp:lastPrinted>
  <dcterms:modified xsi:type="dcterms:W3CDTF">2022-05-09T07:43:32Z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246E5316FE8E43AEA1C0DFCD11876024</vt:lpwstr>
  </property>
</Properties>
</file>