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ascii="宋体" w:hAnsi="宋体" w:eastAsia="宋体" w:cs="宋体"/>
          <w:b w:val="0"/>
          <w:bCs w:val="0"/>
          <w:sz w:val="28"/>
          <w:szCs w:val="28"/>
          <w:lang w:val="en-US" w:eastAsia="zh-CN"/>
        </w:rPr>
      </w:pPr>
      <w:r>
        <w:rPr>
          <w:rFonts w:hint="eastAsia" w:ascii="CESI黑体-GB13000" w:hAnsi="CESI黑体-GB13000" w:eastAsia="CESI黑体-GB13000" w:cs="CESI黑体-GB13000"/>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2022年北京市居民健康素养监测方案</w:t>
      </w:r>
    </w:p>
    <w:p>
      <w:pPr>
        <w:topLinePunct/>
        <w:adjustRightInd w:val="0"/>
        <w:snapToGrid w:val="0"/>
        <w:spacing w:beforeLines="0" w:afterLines="0" w:line="336" w:lineRule="auto"/>
        <w:ind w:left="0" w:firstLine="640" w:firstLineChars="200"/>
        <w:rPr>
          <w:rFonts w:hint="eastAsia" w:ascii="仿宋_GB2312" w:hAnsi="仿宋_GB2312" w:eastAsia="仿宋_GB2312" w:cs="仿宋_GB2312"/>
          <w:sz w:val="32"/>
          <w:szCs w:val="32"/>
        </w:rPr>
      </w:pPr>
    </w:p>
    <w:p>
      <w:pPr>
        <w:topLinePunct/>
        <w:adjustRightInd w:val="0"/>
        <w:snapToGrid w:val="0"/>
        <w:spacing w:beforeLines="0" w:afterLines="0" w:line="336" w:lineRule="auto"/>
        <w:ind w:left="0"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健康素养是指个人获取和理解基本健康信息和服务，并运用这些信息和服务做出正确决策，以维护和促进自身健康的能力。</w:t>
      </w:r>
      <w:r>
        <w:rPr>
          <w:rFonts w:hint="eastAsia" w:ascii="仿宋_GB2312" w:hAnsi="仿宋_GB2312" w:eastAsia="仿宋_GB2312" w:cs="仿宋_GB2312"/>
          <w:sz w:val="32"/>
          <w:szCs w:val="32"/>
          <w:lang w:val="en-US" w:eastAsia="zh-CN"/>
        </w:rPr>
        <w:t>健康素养水平作为一级指标先后纳入</w:t>
      </w:r>
      <w:r>
        <w:rPr>
          <w:rFonts w:hint="eastAsia" w:ascii="仿宋_GB2312" w:hAnsi="仿宋_GB2312" w:eastAsia="仿宋_GB2312" w:cs="仿宋_GB2312"/>
          <w:sz w:val="32"/>
          <w:szCs w:val="32"/>
          <w:lang w:eastAsia="zh-CN"/>
        </w:rPr>
        <w:t>《“健康北京</w:t>
      </w:r>
      <w:r>
        <w:rPr>
          <w:rFonts w:hint="eastAsia" w:ascii="仿宋_GB2312" w:hAnsi="仿宋_GB2312" w:eastAsia="仿宋_GB2312" w:cs="仿宋_GB2312"/>
          <w:sz w:val="32"/>
          <w:szCs w:val="32"/>
          <w:lang w:val="en-US" w:eastAsia="zh-CN"/>
        </w:rPr>
        <w:t>2030”规划纲要</w:t>
      </w:r>
      <w:r>
        <w:rPr>
          <w:rFonts w:hint="eastAsia" w:ascii="仿宋_GB2312" w:hAnsi="仿宋_GB2312" w:eastAsia="仿宋_GB2312" w:cs="仿宋_GB2312"/>
          <w:sz w:val="32"/>
          <w:szCs w:val="32"/>
          <w:lang w:eastAsia="zh-CN"/>
        </w:rPr>
        <w:t>》和《健康北京行动（2020—2030年）》中</w:t>
      </w:r>
      <w:r>
        <w:rPr>
          <w:rFonts w:hint="eastAsia" w:ascii="仿宋_GB2312" w:hAnsi="仿宋_GB2312" w:eastAsia="仿宋_GB2312" w:cs="仿宋_GB2312"/>
          <w:sz w:val="32"/>
          <w:szCs w:val="32"/>
          <w:lang w:val="en-US" w:eastAsia="zh-CN"/>
        </w:rPr>
        <w:t>。开展健康素养监测能够及时了解我市居民健康素养水平现状和变化趋势，评价健康教育与健康促进工作成效，并为健康北京建设提供数据支持。</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一、监测目的</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（一）了解北京市居民健康素养水平和变化趋势；</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（二）了解不同特征人群健康素养水平间差异；</w:t>
      </w:r>
    </w:p>
    <w:p>
      <w:pPr>
        <w:adjustRightInd w:val="0"/>
        <w:snapToGrid w:val="0"/>
        <w:spacing w:beforeLines="0" w:afterLines="0" w:line="336" w:lineRule="auto"/>
        <w:ind w:firstLine="640" w:firstLineChars="200"/>
        <w:rPr>
          <w:rFonts w:hint="eastAsia" w:ascii="??_GB2312" w:cs="宋体"/>
          <w:sz w:val="32"/>
          <w:szCs w:val="32"/>
        </w:rPr>
      </w:pPr>
      <w:r>
        <w:rPr>
          <w:rFonts w:hint="eastAsia" w:ascii="仿宋_GB2312" w:hAnsi="Times New Roman" w:eastAsia="仿宋_GB2312"/>
          <w:color w:val="000000"/>
          <w:sz w:val="32"/>
          <w:szCs w:val="32"/>
          <w:lang w:val="en-US" w:eastAsia="zh-CN"/>
        </w:rPr>
        <w:t>（三）为各级政府和卫生行政部门进行健康决策提供科学依据。</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二、监测内容</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使用全国统一的《全国居民健康素养调查问卷》，问卷主要内容包括基本健康知识和理念、健康生活方式与行为、基本技能3个方面。</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三、监测范围及样本量</w:t>
      </w:r>
    </w:p>
    <w:p>
      <w:pPr>
        <w:adjustRightInd w:val="0"/>
        <w:snapToGrid w:val="0"/>
        <w:spacing w:beforeLines="0" w:afterLines="0" w:line="336"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次调查采用多阶段抽样方法，在全市16个区抽取50个街道（乡镇），每个街道（乡镇）抽取2个居（村）委会，每个居（村）委会抽取80个家庭户，每个家庭户抽取１名15～69岁常住人口为调查对象，全市至少调查6500人。</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四、监测方法</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采用入户调查形式，在陪访人员的陪同下，由调查员使用平板电脑（PAD）进行数据采集。</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五、职责分工</w:t>
      </w:r>
    </w:p>
    <w:p>
      <w:pPr>
        <w:adjustRightInd w:val="0"/>
        <w:snapToGrid w:val="0"/>
        <w:spacing w:beforeLines="0" w:afterLines="0" w:line="336" w:lineRule="auto"/>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（一）市卫生健康委负责调查工作的总体协调。市疾控中心健康教育所负责调查方案制定、技术培训、质量控制以及数据收集、审核、分析。</w:t>
      </w:r>
    </w:p>
    <w:p>
      <w:pPr>
        <w:adjustRightInd w:val="0"/>
        <w:snapToGrid w:val="0"/>
        <w:spacing w:beforeLines="0" w:afterLines="0" w:line="336" w:lineRule="auto"/>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（二）各区卫生健康委负责本区调查工作的组织、协调、动员。各区疾控中心健康教育科负责本区调查工作的信息收集、技术指导、质量控制等工作。</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六、进度安排</w:t>
      </w:r>
    </w:p>
    <w:p>
      <w:pPr>
        <w:adjustRightInd w:val="0"/>
        <w:snapToGrid w:val="0"/>
        <w:spacing w:beforeLines="0" w:afterLines="0" w:line="336" w:lineRule="auto"/>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（一）确定调查方案（2022年5月）</w:t>
      </w:r>
    </w:p>
    <w:p>
      <w:pPr>
        <w:adjustRightInd w:val="0"/>
        <w:snapToGrid w:val="0"/>
        <w:spacing w:beforeLines="0" w:afterLines="0" w:line="336" w:lineRule="auto"/>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市疾控中心健康教育所制定调查方案，抽取调查街道（乡镇）（详见附表1）。</w:t>
      </w:r>
    </w:p>
    <w:p>
      <w:pPr>
        <w:adjustRightInd w:val="0"/>
        <w:snapToGrid w:val="0"/>
        <w:spacing w:beforeLines="0" w:afterLines="0" w:line="336" w:lineRule="auto"/>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（二）完成调查抽样（2022年5月）</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w:t>
      </w:r>
      <w:r>
        <w:rPr>
          <w:rFonts w:hint="default" w:ascii="仿宋_GB2312" w:hAnsi="Times New Roman" w:eastAsia="仿宋_GB2312"/>
          <w:color w:val="000000"/>
          <w:sz w:val="32"/>
          <w:szCs w:val="32"/>
          <w:lang w:val="en" w:eastAsia="zh-CN"/>
        </w:rPr>
        <w:t>.</w:t>
      </w:r>
      <w:r>
        <w:rPr>
          <w:rFonts w:hint="eastAsia" w:ascii="仿宋_GB2312" w:hAnsi="Times New Roman" w:eastAsia="仿宋_GB2312"/>
          <w:color w:val="000000"/>
          <w:sz w:val="32"/>
          <w:szCs w:val="32"/>
          <w:lang w:val="en-US" w:eastAsia="zh-CN"/>
        </w:rPr>
        <w:t>市疾控中心健康教育所完成居（村）委会抽样。</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w:t>
      </w:r>
      <w:r>
        <w:rPr>
          <w:rFonts w:hint="default" w:ascii="仿宋_GB2312" w:hAnsi="Times New Roman" w:eastAsia="仿宋_GB2312"/>
          <w:color w:val="000000"/>
          <w:sz w:val="32"/>
          <w:szCs w:val="32"/>
          <w:lang w:val="en" w:eastAsia="zh-CN"/>
        </w:rPr>
        <w:t>.</w:t>
      </w:r>
      <w:r>
        <w:rPr>
          <w:rFonts w:hint="eastAsia" w:ascii="仿宋_GB2312" w:hAnsi="Times New Roman" w:eastAsia="仿宋_GB2312"/>
          <w:color w:val="000000"/>
          <w:sz w:val="32"/>
          <w:szCs w:val="32"/>
          <w:lang w:val="en-US" w:eastAsia="zh-CN"/>
        </w:rPr>
        <w:t>各区完成绘图列表，上报家庭户信息收集表的电子版。市疾控中心健康教育所完成家庭户抽样。</w:t>
      </w:r>
    </w:p>
    <w:p>
      <w:pPr>
        <w:adjustRightInd w:val="0"/>
        <w:snapToGrid w:val="0"/>
        <w:spacing w:beforeLines="0" w:afterLines="0" w:line="336" w:lineRule="auto"/>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（三）开展现场调查（2022年6月至9月）</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w:t>
      </w:r>
      <w:r>
        <w:rPr>
          <w:rFonts w:hint="default" w:ascii="仿宋_GB2312" w:hAnsi="Times New Roman" w:eastAsia="仿宋_GB2312"/>
          <w:color w:val="000000"/>
          <w:sz w:val="32"/>
          <w:szCs w:val="32"/>
          <w:lang w:val="en" w:eastAsia="zh-CN"/>
        </w:rPr>
        <w:t>.</w:t>
      </w:r>
      <w:r>
        <w:rPr>
          <w:rFonts w:hint="eastAsia" w:ascii="仿宋_GB2312" w:hAnsi="Times New Roman" w:eastAsia="仿宋_GB2312"/>
          <w:color w:val="000000"/>
          <w:sz w:val="32"/>
          <w:szCs w:val="32"/>
          <w:lang w:val="en-US" w:eastAsia="zh-CN"/>
        </w:rPr>
        <w:t>市疾控中心组织开展现场调查培训。</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w:t>
      </w:r>
      <w:r>
        <w:rPr>
          <w:rFonts w:hint="default" w:ascii="仿宋_GB2312" w:hAnsi="Times New Roman" w:eastAsia="仿宋_GB2312"/>
          <w:color w:val="000000"/>
          <w:sz w:val="32"/>
          <w:szCs w:val="32"/>
          <w:lang w:val="en" w:eastAsia="zh-CN"/>
        </w:rPr>
        <w:t>.</w:t>
      </w:r>
      <w:r>
        <w:rPr>
          <w:rFonts w:hint="eastAsia" w:ascii="仿宋_GB2312" w:hAnsi="Times New Roman" w:eastAsia="仿宋_GB2312"/>
          <w:color w:val="000000"/>
          <w:sz w:val="32"/>
          <w:szCs w:val="32"/>
          <w:lang w:val="en-US" w:eastAsia="zh-CN"/>
        </w:rPr>
        <w:t>各区进行宣传动员，组织调查员完成现场调查，并于9月20日前提交相关调查资料。</w:t>
      </w:r>
    </w:p>
    <w:p>
      <w:pPr>
        <w:adjustRightInd w:val="0"/>
        <w:snapToGrid w:val="0"/>
        <w:spacing w:beforeLines="0" w:afterLines="0" w:line="336" w:lineRule="auto"/>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（四）撰写报告（2022年10月至12月）</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市疾控中心健康教育所对数据进行清理、分析，并撰写调查报告。</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七、工作要求</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（一）提高认识，加强领导。调查工作技术含量高、难度系数大，各区要提高认识，加强领导，统筹安排，确保调查工作顺利完成。</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（二）明确责任，强化落实。各区要组建调查工作组，明确责任分工，做好内部协调，精心组织调查。同时要做好宣传动员和调查保障工作，确保调查任务顺利有序开展。</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（三）收集信息，及时上报。各区要严格按照方案要求，及时上报相关资料，保证提交数据的真实性、准确性。</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八、联系方式</w:t>
      </w:r>
    </w:p>
    <w:p>
      <w:pPr>
        <w:adjustRightInd w:val="0"/>
        <w:snapToGrid w:val="0"/>
        <w:spacing w:beforeLines="0" w:afterLines="0" w:line="336" w:lineRule="auto"/>
        <w:ind w:firstLine="640" w:firstLineChars="200"/>
        <w:rPr>
          <w:rFonts w:hint="default" w:ascii="仿宋_GB2312" w:hAnsi="Times New Roman" w:eastAsia="仿宋_GB2312"/>
          <w:color w:val="000000"/>
          <w:sz w:val="32"/>
          <w:szCs w:val="32"/>
          <w:lang w:val="en-US" w:eastAsia="zh-CN"/>
        </w:rPr>
      </w:pPr>
      <w:r>
        <w:rPr>
          <w:rFonts w:hint="eastAsia" w:ascii="??_GB2312" w:cs="宋体"/>
          <w:sz w:val="32"/>
          <w:szCs w:val="32"/>
          <w:highlight w:val="none"/>
          <w:lang w:val="en-US" w:eastAsia="zh-CN"/>
        </w:rPr>
        <w:t xml:space="preserve"> </w:t>
      </w:r>
      <w:r>
        <w:rPr>
          <w:rFonts w:hint="eastAsia" w:ascii="仿宋_GB2312" w:hAnsi="Times New Roman" w:eastAsia="仿宋_GB2312"/>
          <w:color w:val="000000"/>
          <w:sz w:val="32"/>
          <w:szCs w:val="32"/>
          <w:lang w:val="en-US" w:eastAsia="zh-CN"/>
        </w:rPr>
        <w:t>联系人：市卫生健康委爱卫处 崔良超</w:t>
      </w:r>
    </w:p>
    <w:p>
      <w:pPr>
        <w:adjustRightInd w:val="0"/>
        <w:snapToGrid w:val="0"/>
        <w:spacing w:beforeLines="0" w:afterLines="0" w:line="336" w:lineRule="auto"/>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 xml:space="preserve"> 电  话：83970690</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 xml:space="preserve"> 联系人：市疾控中心健康教育所 石建辉 齐力</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 xml:space="preserve"> 电  话：65925187</w:t>
      </w: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 xml:space="preserve"> 邮  箱：bjcdcjjjc@wjw.beijing.gov.cn</w:t>
      </w:r>
    </w:p>
    <w:p>
      <w:pPr>
        <w:numPr>
          <w:ilvl w:val="0"/>
          <w:numId w:val="0"/>
        </w:numPr>
        <w:adjustRightInd w:val="0"/>
        <w:snapToGrid w:val="0"/>
        <w:spacing w:beforeLines="0" w:afterLines="0" w:line="336" w:lineRule="auto"/>
        <w:rPr>
          <w:rFonts w:hint="eastAsia" w:ascii="??_GB2312" w:cs="宋体"/>
          <w:sz w:val="32"/>
          <w:szCs w:val="32"/>
          <w:lang w:val="en-US" w:eastAsia="zh-CN"/>
        </w:rPr>
      </w:pPr>
    </w:p>
    <w:p>
      <w:pPr>
        <w:adjustRightInd w:val="0"/>
        <w:snapToGrid w:val="0"/>
        <w:spacing w:beforeLines="0" w:afterLines="0" w:line="336" w:lineRule="auto"/>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 xml:space="preserve"> 附表：北京市居民健康素养监测街道（乡镇）抽样名单</w:t>
      </w:r>
    </w:p>
    <w:p>
      <w:pPr>
        <w:numPr>
          <w:ilvl w:val="0"/>
          <w:numId w:val="0"/>
        </w:numPr>
        <w:rPr>
          <w:rFonts w:hint="eastAsia"/>
          <w:sz w:val="32"/>
          <w:szCs w:val="32"/>
          <w:lang w:val="en-US" w:eastAsia="zh-CN"/>
        </w:rPr>
        <w:sectPr>
          <w:pgSz w:w="11906" w:h="16838"/>
          <w:pgMar w:top="2098" w:right="1474" w:bottom="1984" w:left="1587" w:header="851" w:footer="1531" w:gutter="0"/>
          <w:pgNumType w:fmt="numberInDash"/>
          <w:cols w:space="720" w:num="1"/>
          <w:rtlGutter w:val="0"/>
          <w:docGrid w:type="lines" w:linePitch="312" w:charSpace="0"/>
        </w:sectPr>
      </w:pPr>
    </w:p>
    <w:p>
      <w:pPr>
        <w:jc w:val="both"/>
        <w:rPr>
          <w:rFonts w:hint="eastAsia" w:ascii="CESI黑体-GB13000" w:hAnsi="CESI黑体-GB13000" w:eastAsia="CESI黑体-GB13000" w:cs="CESI黑体-GB13000"/>
          <w:sz w:val="32"/>
          <w:szCs w:val="32"/>
          <w:lang w:val="en-US" w:eastAsia="zh-CN"/>
        </w:rPr>
      </w:pPr>
      <w:r>
        <w:rPr>
          <w:rFonts w:hint="eastAsia" w:ascii="黑体" w:hAnsi="黑体" w:eastAsia="黑体" w:cs="黑体"/>
          <w:sz w:val="32"/>
          <w:szCs w:val="32"/>
          <w:lang w:val="en-US" w:eastAsia="zh-CN"/>
        </w:rPr>
        <w:t>附表</w:t>
      </w:r>
      <w:r>
        <w:rPr>
          <w:rFonts w:hint="eastAsia" w:ascii="CESI黑体-GB13000" w:hAnsi="CESI黑体-GB13000" w:eastAsia="CESI黑体-GB13000" w:cs="CESI黑体-GB13000"/>
          <w:sz w:val="32"/>
          <w:szCs w:val="32"/>
          <w:lang w:val="en-US" w:eastAsia="zh-CN"/>
        </w:rPr>
        <w:t xml:space="preserve"> </w:t>
      </w:r>
    </w:p>
    <w:p>
      <w:pPr>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北京市第五次居民健康素养监测</w:t>
      </w:r>
    </w:p>
    <w:p>
      <w:pPr>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街道（乡镇）抽样名单</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4"/>
        <w:gridCol w:w="1800"/>
        <w:gridCol w:w="1500"/>
        <w:gridCol w:w="2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区编码</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区名称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街道编码</w:t>
            </w:r>
          </w:p>
        </w:tc>
        <w:tc>
          <w:tcPr>
            <w:tcW w:w="29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街道名称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西罗园街道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马家堡街道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和义街道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石景山区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八宝山街道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石景山区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八角街道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石景山区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古城街道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门头沟区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城子街道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门头沟区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门头沟区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通州区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中仓街道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通州区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梨园镇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通州区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永乐店镇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大兴区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亦庄镇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大兴区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旧宫镇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大兴区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青云店镇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怀柔区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龙山街道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怀柔区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杨宋镇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怀柔区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桥梓镇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平谷区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兴谷街道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平谷区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南独乐河镇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平谷区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王辛庄镇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密云区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巨各庄镇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密云区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穆家峪镇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密云区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东城区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北新桥街道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东城区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东直门街道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东城区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天坛街道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天桥街道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什刹海街道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西城区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展览路街道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昌平区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北七家镇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昌平区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东小口镇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昌平区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龙泽园街道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朝阳区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劲松街道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朝阳区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高碑店地区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朝阳区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大屯街道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朝阳区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金盏地区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海淀区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北太平庄街道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海淀区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田村路街道办事处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海淀区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东升镇人民政府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海淀区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西三旗街道办事处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顺义区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双丰街道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顺义区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顺义区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房山区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周口店镇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房山区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阎村镇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房山区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石楼镇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延庆区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延庆镇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延庆区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沈家营镇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延庆区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香营乡</w:t>
            </w:r>
          </w:p>
        </w:tc>
      </w:tr>
    </w:tbl>
    <w:p>
      <w:pPr>
        <w:rPr>
          <w:rFonts w:hint="eastAsia"/>
        </w:rPr>
      </w:pPr>
    </w:p>
    <w:p>
      <w:pPr>
        <w:pStyle w:val="2"/>
        <w:rPr>
          <w:rFonts w:hint="eastAsia"/>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lang w:val="en-US" w:eastAsia="zh-CN"/>
        </w:rPr>
      </w:pPr>
      <w:r>
        <w:rPr>
          <w:rFonts w:hint="eastAsia" w:ascii="仿宋_GB2312" w:hAnsi="仿宋_GB2312" w:eastAsia="仿宋_GB2312" w:cs="仿宋_GB2312"/>
          <w:sz w:val="32"/>
          <w:szCs w:val="32"/>
          <w:lang w:eastAsia="zh-CN"/>
        </w:rPr>
        <w:t>（此件公开发布）</w:t>
      </w:r>
      <w:bookmarkStart w:id="0" w:name="_GoBack"/>
      <w:bookmarkEnd w:id="0"/>
    </w:p>
    <w:sectPr>
      <w:headerReference r:id="rId5" w:type="default"/>
      <w:footerReference r:id="rId6" w:type="default"/>
      <w:footerReference r:id="rId7" w:type="even"/>
      <w:pgSz w:w="11906" w:h="16838"/>
      <w:pgMar w:top="2098" w:right="1474" w:bottom="1985" w:left="1588" w:header="851" w:footer="1588" w:gutter="0"/>
      <w:pgBorders>
        <w:top w:val="none" w:sz="0" w:space="0"/>
        <w:left w:val="none" w:sz="0" w:space="0"/>
        <w:bottom w:val="none" w:sz="0" w:space="0"/>
        <w:right w:val="none" w:sz="0" w:space="0"/>
      </w:pgBorders>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_GB2312">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10" w:leftChars="100"/>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w:t>
    </w:r>
    <w:r>
      <w:rPr>
        <w:rStyle w:val="17"/>
        <w:rFonts w:ascii="宋体" w:hAnsi="宋体"/>
        <w:sz w:val="28"/>
        <w:szCs w:val="28"/>
      </w:rPr>
      <w:fldChar w:fldCharType="end"/>
    </w:r>
    <w:r>
      <w:rPr>
        <w:rStyle w:val="17"/>
        <w:rFonts w:hint="eastAsia" w:ascii="宋体" w:hAnsi="宋体"/>
        <w:sz w:val="28"/>
        <w:szCs w:val="28"/>
      </w:rPr>
      <w:t xml:space="preserve"> －</w:t>
    </w:r>
  </w:p>
  <w:p>
    <w:pPr>
      <w:pStyle w:val="8"/>
      <w:ind w:right="360" w:firstLine="360"/>
      <w:rPr>
        <w:rFonts w:ascii="宋体" w:hAnsi="宋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2"/>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OThjOTcyOGZkNzE4MDNlYjExMDQ0ZmU0M2U0YzMifQ=="/>
  </w:docVars>
  <w:rsids>
    <w:rsidRoot w:val="00172A27"/>
    <w:rsid w:val="00186F9A"/>
    <w:rsid w:val="0075395C"/>
    <w:rsid w:val="007C2754"/>
    <w:rsid w:val="00BE39DE"/>
    <w:rsid w:val="01FF51E1"/>
    <w:rsid w:val="0212042C"/>
    <w:rsid w:val="02665D1F"/>
    <w:rsid w:val="027C16B8"/>
    <w:rsid w:val="02CA2696"/>
    <w:rsid w:val="02CE7ED8"/>
    <w:rsid w:val="02D72661"/>
    <w:rsid w:val="03231B33"/>
    <w:rsid w:val="038568B1"/>
    <w:rsid w:val="04052CD2"/>
    <w:rsid w:val="046A4F5A"/>
    <w:rsid w:val="05101E65"/>
    <w:rsid w:val="059E2D61"/>
    <w:rsid w:val="05A221EF"/>
    <w:rsid w:val="06090A43"/>
    <w:rsid w:val="06D81E7E"/>
    <w:rsid w:val="0702412D"/>
    <w:rsid w:val="070E5B8E"/>
    <w:rsid w:val="07465F1D"/>
    <w:rsid w:val="07A13A99"/>
    <w:rsid w:val="07C803BD"/>
    <w:rsid w:val="098D7D07"/>
    <w:rsid w:val="09914CCC"/>
    <w:rsid w:val="09D37D46"/>
    <w:rsid w:val="0A00497C"/>
    <w:rsid w:val="0A416590"/>
    <w:rsid w:val="0ACD0E20"/>
    <w:rsid w:val="0AE43B71"/>
    <w:rsid w:val="0AE66BD8"/>
    <w:rsid w:val="0AFD4F47"/>
    <w:rsid w:val="0B36617C"/>
    <w:rsid w:val="0BEB28E5"/>
    <w:rsid w:val="0BFF6E6A"/>
    <w:rsid w:val="0C191D25"/>
    <w:rsid w:val="0C460451"/>
    <w:rsid w:val="0CA51BF8"/>
    <w:rsid w:val="0CF84633"/>
    <w:rsid w:val="0CF9301A"/>
    <w:rsid w:val="0D0F6543"/>
    <w:rsid w:val="0D1170D7"/>
    <w:rsid w:val="0D3F3AB1"/>
    <w:rsid w:val="0E0119CA"/>
    <w:rsid w:val="0E3B799D"/>
    <w:rsid w:val="0E8D58EF"/>
    <w:rsid w:val="0E92147E"/>
    <w:rsid w:val="0E9447A7"/>
    <w:rsid w:val="0E945FA7"/>
    <w:rsid w:val="0EAB4F3D"/>
    <w:rsid w:val="0F181A44"/>
    <w:rsid w:val="0F1A64E0"/>
    <w:rsid w:val="10BD324F"/>
    <w:rsid w:val="10DC4F92"/>
    <w:rsid w:val="11C82605"/>
    <w:rsid w:val="11D13ACD"/>
    <w:rsid w:val="120A6163"/>
    <w:rsid w:val="126679E3"/>
    <w:rsid w:val="12C17203"/>
    <w:rsid w:val="134278D7"/>
    <w:rsid w:val="1373245A"/>
    <w:rsid w:val="139D30C7"/>
    <w:rsid w:val="142E7791"/>
    <w:rsid w:val="1430235A"/>
    <w:rsid w:val="143C4EDC"/>
    <w:rsid w:val="149C7B8C"/>
    <w:rsid w:val="1538070B"/>
    <w:rsid w:val="15AD71D1"/>
    <w:rsid w:val="16337DFA"/>
    <w:rsid w:val="18D80D2E"/>
    <w:rsid w:val="191602D5"/>
    <w:rsid w:val="19362169"/>
    <w:rsid w:val="1A6E1E0F"/>
    <w:rsid w:val="1A741C95"/>
    <w:rsid w:val="1B1F49AA"/>
    <w:rsid w:val="1B212DC6"/>
    <w:rsid w:val="1BF974E3"/>
    <w:rsid w:val="1C121B47"/>
    <w:rsid w:val="1C176223"/>
    <w:rsid w:val="1C2D4C7B"/>
    <w:rsid w:val="1C3425A1"/>
    <w:rsid w:val="1C864B05"/>
    <w:rsid w:val="1DFE71E1"/>
    <w:rsid w:val="1E8D16A5"/>
    <w:rsid w:val="1EB10EAF"/>
    <w:rsid w:val="1EBA2DD9"/>
    <w:rsid w:val="1F223576"/>
    <w:rsid w:val="20555F76"/>
    <w:rsid w:val="210F504D"/>
    <w:rsid w:val="219B7D3F"/>
    <w:rsid w:val="22A61CC2"/>
    <w:rsid w:val="232C6BD0"/>
    <w:rsid w:val="23825FAA"/>
    <w:rsid w:val="23B24AE2"/>
    <w:rsid w:val="23F31321"/>
    <w:rsid w:val="247A75F0"/>
    <w:rsid w:val="251E499C"/>
    <w:rsid w:val="25385FCD"/>
    <w:rsid w:val="25F70640"/>
    <w:rsid w:val="26D23C06"/>
    <w:rsid w:val="275A34C6"/>
    <w:rsid w:val="278338B5"/>
    <w:rsid w:val="27DB6E50"/>
    <w:rsid w:val="27FF7BCA"/>
    <w:rsid w:val="28A43970"/>
    <w:rsid w:val="28B44523"/>
    <w:rsid w:val="28CE464D"/>
    <w:rsid w:val="29901236"/>
    <w:rsid w:val="29C16554"/>
    <w:rsid w:val="29F16E87"/>
    <w:rsid w:val="2A3B1D0C"/>
    <w:rsid w:val="2A3B696E"/>
    <w:rsid w:val="2A500721"/>
    <w:rsid w:val="2A5F42E4"/>
    <w:rsid w:val="2A9E642D"/>
    <w:rsid w:val="2AAE7B1B"/>
    <w:rsid w:val="2AC64341"/>
    <w:rsid w:val="2AF74AFA"/>
    <w:rsid w:val="2BD450D3"/>
    <w:rsid w:val="2BD80E5D"/>
    <w:rsid w:val="2C490FEF"/>
    <w:rsid w:val="2C77727F"/>
    <w:rsid w:val="2DF316F7"/>
    <w:rsid w:val="2E59721E"/>
    <w:rsid w:val="2E9A328C"/>
    <w:rsid w:val="2FAD337E"/>
    <w:rsid w:val="304557D8"/>
    <w:rsid w:val="30640A4A"/>
    <w:rsid w:val="3111559E"/>
    <w:rsid w:val="31D13ECD"/>
    <w:rsid w:val="31FB296F"/>
    <w:rsid w:val="323D6CB6"/>
    <w:rsid w:val="32566594"/>
    <w:rsid w:val="325B1341"/>
    <w:rsid w:val="32C336D1"/>
    <w:rsid w:val="33EE3601"/>
    <w:rsid w:val="357613E0"/>
    <w:rsid w:val="35793605"/>
    <w:rsid w:val="35B8262E"/>
    <w:rsid w:val="35FA4954"/>
    <w:rsid w:val="35FC0710"/>
    <w:rsid w:val="372847D4"/>
    <w:rsid w:val="37447668"/>
    <w:rsid w:val="38197DBB"/>
    <w:rsid w:val="385A2AE8"/>
    <w:rsid w:val="386E28E3"/>
    <w:rsid w:val="39C809FB"/>
    <w:rsid w:val="3A2C26B1"/>
    <w:rsid w:val="3ABE0FD9"/>
    <w:rsid w:val="3AF62875"/>
    <w:rsid w:val="3B5B6F79"/>
    <w:rsid w:val="3B7D63DA"/>
    <w:rsid w:val="3BC01A32"/>
    <w:rsid w:val="3CA202DF"/>
    <w:rsid w:val="3CDF5BC2"/>
    <w:rsid w:val="3D3408C0"/>
    <w:rsid w:val="3D5A3FC9"/>
    <w:rsid w:val="3E031B19"/>
    <w:rsid w:val="3E5C5174"/>
    <w:rsid w:val="3EA44E73"/>
    <w:rsid w:val="3EF1169A"/>
    <w:rsid w:val="3F7C719C"/>
    <w:rsid w:val="3FA173BC"/>
    <w:rsid w:val="40072F65"/>
    <w:rsid w:val="40AE3E5E"/>
    <w:rsid w:val="40EB606D"/>
    <w:rsid w:val="41031E02"/>
    <w:rsid w:val="414C39F0"/>
    <w:rsid w:val="415C2BE2"/>
    <w:rsid w:val="41E41D8F"/>
    <w:rsid w:val="42F04887"/>
    <w:rsid w:val="439A472A"/>
    <w:rsid w:val="439B7F2B"/>
    <w:rsid w:val="43A571CF"/>
    <w:rsid w:val="441C7FD3"/>
    <w:rsid w:val="449746A0"/>
    <w:rsid w:val="44CB6BC4"/>
    <w:rsid w:val="45036E8F"/>
    <w:rsid w:val="45906002"/>
    <w:rsid w:val="45C565EC"/>
    <w:rsid w:val="4642261A"/>
    <w:rsid w:val="4692576C"/>
    <w:rsid w:val="47C67CFB"/>
    <w:rsid w:val="47D64153"/>
    <w:rsid w:val="47E62066"/>
    <w:rsid w:val="498B313C"/>
    <w:rsid w:val="49BE6FE3"/>
    <w:rsid w:val="4A192850"/>
    <w:rsid w:val="4A632DA1"/>
    <w:rsid w:val="4A685786"/>
    <w:rsid w:val="4AB07A86"/>
    <w:rsid w:val="4AEA342D"/>
    <w:rsid w:val="4B645C7A"/>
    <w:rsid w:val="4B915B6D"/>
    <w:rsid w:val="4BAA747F"/>
    <w:rsid w:val="4CBE712F"/>
    <w:rsid w:val="4CF82CB6"/>
    <w:rsid w:val="4D0F4255"/>
    <w:rsid w:val="4D2C4661"/>
    <w:rsid w:val="4DDB43B0"/>
    <w:rsid w:val="4DE81745"/>
    <w:rsid w:val="4DF023FF"/>
    <w:rsid w:val="4EAB1174"/>
    <w:rsid w:val="4EB2476F"/>
    <w:rsid w:val="4EC40AAC"/>
    <w:rsid w:val="4EC56BC8"/>
    <w:rsid w:val="4F353A65"/>
    <w:rsid w:val="50161CC6"/>
    <w:rsid w:val="503F55AC"/>
    <w:rsid w:val="508A0853"/>
    <w:rsid w:val="509B3A0B"/>
    <w:rsid w:val="50A11FE0"/>
    <w:rsid w:val="50B2385B"/>
    <w:rsid w:val="513044BE"/>
    <w:rsid w:val="518C1080"/>
    <w:rsid w:val="524730B2"/>
    <w:rsid w:val="5268443A"/>
    <w:rsid w:val="527B3F24"/>
    <w:rsid w:val="52887ADE"/>
    <w:rsid w:val="52905650"/>
    <w:rsid w:val="529344DE"/>
    <w:rsid w:val="52C94061"/>
    <w:rsid w:val="52FB4B21"/>
    <w:rsid w:val="53D15071"/>
    <w:rsid w:val="53E14715"/>
    <w:rsid w:val="543D36A4"/>
    <w:rsid w:val="54433E7E"/>
    <w:rsid w:val="546365A3"/>
    <w:rsid w:val="550579FB"/>
    <w:rsid w:val="55766852"/>
    <w:rsid w:val="559F50D6"/>
    <w:rsid w:val="55D10548"/>
    <w:rsid w:val="56382B7F"/>
    <w:rsid w:val="56E50ACA"/>
    <w:rsid w:val="58994E19"/>
    <w:rsid w:val="58B2488D"/>
    <w:rsid w:val="58C168E5"/>
    <w:rsid w:val="58CE6FC1"/>
    <w:rsid w:val="58D2234C"/>
    <w:rsid w:val="59085977"/>
    <w:rsid w:val="59AF06F9"/>
    <w:rsid w:val="59B60656"/>
    <w:rsid w:val="5A380F0D"/>
    <w:rsid w:val="5A91404C"/>
    <w:rsid w:val="5C501E2D"/>
    <w:rsid w:val="5C9F2E6D"/>
    <w:rsid w:val="5D552408"/>
    <w:rsid w:val="5D8E1955"/>
    <w:rsid w:val="5E2D5235"/>
    <w:rsid w:val="5E8B68CF"/>
    <w:rsid w:val="5ED45232"/>
    <w:rsid w:val="5F9B3A3F"/>
    <w:rsid w:val="60353AF3"/>
    <w:rsid w:val="60B82A30"/>
    <w:rsid w:val="61A76708"/>
    <w:rsid w:val="61AD053C"/>
    <w:rsid w:val="62DE0931"/>
    <w:rsid w:val="63520F1A"/>
    <w:rsid w:val="63543822"/>
    <w:rsid w:val="637D4B55"/>
    <w:rsid w:val="63E643B8"/>
    <w:rsid w:val="640E4E7E"/>
    <w:rsid w:val="64C94219"/>
    <w:rsid w:val="64EE6A81"/>
    <w:rsid w:val="65586CD4"/>
    <w:rsid w:val="655A40B6"/>
    <w:rsid w:val="65E25E59"/>
    <w:rsid w:val="65FD37CF"/>
    <w:rsid w:val="66056218"/>
    <w:rsid w:val="66723E06"/>
    <w:rsid w:val="66B17ADD"/>
    <w:rsid w:val="66CB52B7"/>
    <w:rsid w:val="66D71C28"/>
    <w:rsid w:val="672F227A"/>
    <w:rsid w:val="678720E2"/>
    <w:rsid w:val="68703912"/>
    <w:rsid w:val="6919500A"/>
    <w:rsid w:val="6A0532A1"/>
    <w:rsid w:val="6A122A96"/>
    <w:rsid w:val="6A9F0348"/>
    <w:rsid w:val="6B33079D"/>
    <w:rsid w:val="6C140486"/>
    <w:rsid w:val="6C6966AA"/>
    <w:rsid w:val="6C792B2B"/>
    <w:rsid w:val="6C992961"/>
    <w:rsid w:val="6D084F7C"/>
    <w:rsid w:val="6D441C7B"/>
    <w:rsid w:val="6D8D693E"/>
    <w:rsid w:val="6E080A13"/>
    <w:rsid w:val="6F3256B4"/>
    <w:rsid w:val="6F92331A"/>
    <w:rsid w:val="6FEC30CC"/>
    <w:rsid w:val="705D3F31"/>
    <w:rsid w:val="70726E22"/>
    <w:rsid w:val="707D0BEC"/>
    <w:rsid w:val="70A37393"/>
    <w:rsid w:val="70BB445C"/>
    <w:rsid w:val="711E7A05"/>
    <w:rsid w:val="71737F52"/>
    <w:rsid w:val="72372D87"/>
    <w:rsid w:val="72724264"/>
    <w:rsid w:val="727A6A13"/>
    <w:rsid w:val="72D72911"/>
    <w:rsid w:val="73104330"/>
    <w:rsid w:val="73A75F77"/>
    <w:rsid w:val="73CD6508"/>
    <w:rsid w:val="73F65F6A"/>
    <w:rsid w:val="74CD2380"/>
    <w:rsid w:val="750F3DE0"/>
    <w:rsid w:val="757006DB"/>
    <w:rsid w:val="75970AFD"/>
    <w:rsid w:val="75ED4AD2"/>
    <w:rsid w:val="75FD4DF0"/>
    <w:rsid w:val="76A06818"/>
    <w:rsid w:val="77316C5C"/>
    <w:rsid w:val="773C186D"/>
    <w:rsid w:val="774C443D"/>
    <w:rsid w:val="777A449D"/>
    <w:rsid w:val="778F3545"/>
    <w:rsid w:val="77F83326"/>
    <w:rsid w:val="78542BE7"/>
    <w:rsid w:val="78957EF8"/>
    <w:rsid w:val="79705CA0"/>
    <w:rsid w:val="79863E66"/>
    <w:rsid w:val="79D47902"/>
    <w:rsid w:val="7A6823CB"/>
    <w:rsid w:val="7A701748"/>
    <w:rsid w:val="7A8D43B8"/>
    <w:rsid w:val="7A9B392D"/>
    <w:rsid w:val="7AA90CC8"/>
    <w:rsid w:val="7B7B7846"/>
    <w:rsid w:val="7B8F152B"/>
    <w:rsid w:val="7B936F76"/>
    <w:rsid w:val="7BB763C6"/>
    <w:rsid w:val="7C3866D8"/>
    <w:rsid w:val="7C724BD9"/>
    <w:rsid w:val="7D7C4771"/>
    <w:rsid w:val="7D9309C4"/>
    <w:rsid w:val="7DC6000E"/>
    <w:rsid w:val="7E0F492A"/>
    <w:rsid w:val="7E181679"/>
    <w:rsid w:val="7E1A7217"/>
    <w:rsid w:val="7F074B4D"/>
    <w:rsid w:val="7F4D3459"/>
    <w:rsid w:val="7F90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center"/>
    </w:pPr>
    <w:rPr>
      <w:spacing w:val="-20"/>
      <w:sz w:val="44"/>
    </w:rPr>
  </w:style>
  <w:style w:type="paragraph" w:styleId="4">
    <w:name w:val="Body Text Indent"/>
    <w:basedOn w:val="1"/>
    <w:qFormat/>
    <w:uiPriority w:val="0"/>
    <w:pPr>
      <w:spacing w:line="360" w:lineRule="auto"/>
      <w:ind w:firstLine="480" w:firstLineChars="200"/>
    </w:pPr>
    <w:rPr>
      <w:sz w:val="24"/>
    </w:rPr>
  </w:style>
  <w:style w:type="paragraph" w:styleId="5">
    <w:name w:val="Block Text"/>
    <w:basedOn w:val="1"/>
    <w:qFormat/>
    <w:uiPriority w:val="0"/>
    <w:pPr>
      <w:spacing w:after="120"/>
      <w:ind w:left="1440" w:leftChars="700" w:right="1440" w:rightChars="700"/>
    </w:pPr>
  </w:style>
  <w:style w:type="paragraph" w:styleId="6">
    <w:name w:val="Plain Text"/>
    <w:basedOn w:val="1"/>
    <w:next w:val="1"/>
    <w:qFormat/>
    <w:uiPriority w:val="99"/>
    <w:rPr>
      <w:rFonts w:ascii="宋体" w:hAnsi="Courier New" w:cs="Courier New"/>
      <w:szCs w:val="21"/>
    </w:rPr>
  </w:style>
  <w:style w:type="paragraph" w:styleId="7">
    <w:name w:val="Body Text Indent 2"/>
    <w:basedOn w:val="1"/>
    <w:qFormat/>
    <w:uiPriority w:val="0"/>
    <w:pPr>
      <w:tabs>
        <w:tab w:val="left" w:pos="2250"/>
      </w:tabs>
      <w:spacing w:before="100" w:beforeAutospacing="1" w:line="400" w:lineRule="exact"/>
      <w:ind w:firstLine="629"/>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1">
    <w:name w:val="index 1"/>
    <w:basedOn w:val="1"/>
    <w:next w:val="1"/>
    <w:qFormat/>
    <w:uiPriority w:val="99"/>
  </w:style>
  <w:style w:type="paragraph" w:styleId="12">
    <w:name w:val="Body Text First Indent 2"/>
    <w:basedOn w:val="4"/>
    <w:qFormat/>
    <w:uiPriority w:val="0"/>
    <w:pPr>
      <w:ind w:firstLine="420" w:firstLineChars="200"/>
    </w:pPr>
    <w:rPr>
      <w:rFonts w:ascii="Calibri" w:hAnsi="Calibri"/>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paragraph" w:customStyle="1" w:styleId="19">
    <w:name w:val="BodyText1I2"/>
    <w:basedOn w:val="20"/>
    <w:qFormat/>
    <w:uiPriority w:val="0"/>
    <w:pPr>
      <w:spacing w:line="560" w:lineRule="exact"/>
      <w:ind w:firstLine="420" w:firstLineChars="200"/>
    </w:pPr>
    <w:rPr>
      <w:rFonts w:ascii="Calibri" w:hAnsi="Calibri"/>
    </w:rPr>
  </w:style>
  <w:style w:type="paragraph" w:customStyle="1" w:styleId="20">
    <w:name w:val="BodyTextIndent"/>
    <w:basedOn w:val="1"/>
    <w:qFormat/>
    <w:uiPriority w:val="0"/>
    <w:pPr>
      <w:spacing w:after="120"/>
      <w:ind w:left="420" w:leftChars="200"/>
      <w:textAlignment w:val="baseline"/>
    </w:pPr>
  </w:style>
  <w:style w:type="character" w:customStyle="1" w:styleId="21">
    <w:name w:val="UserStyle_0"/>
    <w:link w:val="22"/>
    <w:qFormat/>
    <w:uiPriority w:val="0"/>
    <w:rPr>
      <w:rFonts w:ascii="Times New Roman" w:hAnsi="Times New Roman" w:eastAsia="宋体"/>
      <w:kern w:val="0"/>
      <w:sz w:val="20"/>
      <w:szCs w:val="20"/>
    </w:rPr>
  </w:style>
  <w:style w:type="paragraph" w:customStyle="1" w:styleId="22">
    <w:name w:val="UserStyle_1"/>
    <w:basedOn w:val="1"/>
    <w:link w:val="21"/>
    <w:qFormat/>
    <w:uiPriority w:val="0"/>
    <w:rPr>
      <w:rFonts w:ascii="Times New Roman" w:hAnsi="Times New Roman" w:eastAsia="宋体"/>
      <w:kern w:val="0"/>
      <w:sz w:val="20"/>
      <w:szCs w:val="20"/>
    </w:rPr>
  </w:style>
  <w:style w:type="character" w:customStyle="1" w:styleId="23">
    <w:name w:val="UserStyle_2"/>
    <w:link w:val="24"/>
    <w:qFormat/>
    <w:uiPriority w:val="0"/>
    <w:rPr>
      <w:rFonts w:ascii="Times New Roman" w:hAnsi="Times New Roman" w:eastAsia="宋体"/>
      <w:kern w:val="0"/>
      <w:sz w:val="20"/>
      <w:szCs w:val="20"/>
    </w:rPr>
  </w:style>
  <w:style w:type="paragraph" w:customStyle="1" w:styleId="24">
    <w:name w:val="UserStyle_3"/>
    <w:basedOn w:val="1"/>
    <w:link w:val="23"/>
    <w:qFormat/>
    <w:uiPriority w:val="0"/>
    <w:rPr>
      <w:rFonts w:ascii="Times New Roman" w:hAnsi="Times New Roman" w:eastAsia="宋体"/>
      <w:kern w:val="0"/>
      <w:sz w:val="20"/>
      <w:szCs w:val="20"/>
    </w:rPr>
  </w:style>
  <w:style w:type="character" w:customStyle="1" w:styleId="25">
    <w:name w:val="UserStyle_4"/>
    <w:qFormat/>
    <w:uiPriority w:val="0"/>
    <w:rPr>
      <w:rFonts w:ascii="Calibri" w:hAnsi="Calibri" w:eastAsia="宋体"/>
    </w:rPr>
  </w:style>
  <w:style w:type="character" w:customStyle="1" w:styleId="26">
    <w:name w:val="NormalCharacter"/>
    <w:qFormat/>
    <w:uiPriority w:val="0"/>
  </w:style>
  <w:style w:type="character" w:customStyle="1" w:styleId="27">
    <w:name w:val="font41"/>
    <w:basedOn w:val="15"/>
    <w:qFormat/>
    <w:uiPriority w:val="0"/>
    <w:rPr>
      <w:rFonts w:hint="eastAsia" w:ascii="仿宋" w:hAnsi="仿宋" w:eastAsia="仿宋" w:cs="仿宋"/>
      <w:color w:val="000000"/>
      <w:sz w:val="24"/>
      <w:szCs w:val="24"/>
      <w:u w:val="none"/>
    </w:rPr>
  </w:style>
  <w:style w:type="character" w:customStyle="1" w:styleId="28">
    <w:name w:val="font31"/>
    <w:basedOn w:val="15"/>
    <w:qFormat/>
    <w:uiPriority w:val="0"/>
    <w:rPr>
      <w:rFonts w:hint="eastAsia" w:ascii="仿宋" w:hAnsi="仿宋" w:eastAsia="仿宋" w:cs="仿宋"/>
      <w:color w:val="000000"/>
      <w:sz w:val="24"/>
      <w:szCs w:val="24"/>
      <w:u w:val="none"/>
    </w:rPr>
  </w:style>
  <w:style w:type="character" w:customStyle="1" w:styleId="29">
    <w:name w:val="font21"/>
    <w:basedOn w:val="15"/>
    <w:qFormat/>
    <w:uiPriority w:val="0"/>
    <w:rPr>
      <w:rFonts w:hint="eastAsia" w:ascii="仿宋" w:hAnsi="仿宋" w:eastAsia="仿宋" w:cs="仿宋"/>
      <w:color w:val="000000"/>
      <w:sz w:val="24"/>
      <w:szCs w:val="24"/>
      <w:u w:val="none"/>
    </w:rPr>
  </w:style>
  <w:style w:type="paragraph" w:customStyle="1" w:styleId="30">
    <w:name w:val="Default"/>
    <w:qFormat/>
    <w:uiPriority w:val="0"/>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 w:type="character" w:customStyle="1" w:styleId="31">
    <w:name w:val="font11"/>
    <w:basedOn w:val="15"/>
    <w:qFormat/>
    <w:uiPriority w:val="0"/>
    <w:rPr>
      <w:rFonts w:ascii="Calibri" w:hAnsi="Calibri" w:cs="Calibri"/>
      <w:color w:val="000000"/>
      <w:sz w:val="22"/>
      <w:szCs w:val="22"/>
      <w:u w:val="none"/>
    </w:rPr>
  </w:style>
  <w:style w:type="character" w:customStyle="1" w:styleId="32">
    <w:name w:val="font51"/>
    <w:basedOn w:val="15"/>
    <w:qFormat/>
    <w:uiPriority w:val="0"/>
    <w:rPr>
      <w:rFonts w:hint="eastAsia" w:ascii="宋体" w:hAnsi="宋体" w:eastAsia="宋体" w:cs="宋体"/>
      <w:color w:val="000000"/>
      <w:sz w:val="22"/>
      <w:szCs w:val="22"/>
      <w:u w:val="none"/>
    </w:rPr>
  </w:style>
  <w:style w:type="character" w:customStyle="1" w:styleId="33">
    <w:name w:val="font111"/>
    <w:qFormat/>
    <w:uiPriority w:val="0"/>
    <w:rPr>
      <w:rFonts w:hint="eastAsia" w:ascii="仿宋" w:hAnsi="仿宋" w:eastAsia="仿宋" w:cs="仿宋"/>
      <w:color w:val="000000"/>
      <w:sz w:val="24"/>
      <w:szCs w:val="24"/>
      <w:u w:val="none"/>
    </w:rPr>
  </w:style>
  <w:style w:type="character" w:customStyle="1" w:styleId="34">
    <w:name w:val="font131"/>
    <w:qFormat/>
    <w:uiPriority w:val="0"/>
    <w:rPr>
      <w:rFonts w:hint="eastAsia" w:ascii="仿宋" w:hAnsi="仿宋" w:eastAsia="仿宋" w:cs="仿宋"/>
      <w:color w:val="000000"/>
      <w:sz w:val="24"/>
      <w:szCs w:val="24"/>
      <w:u w:val="none"/>
    </w:rPr>
  </w:style>
  <w:style w:type="paragraph" w:customStyle="1" w:styleId="35">
    <w:name w:val="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127</Characters>
  <Lines>0</Lines>
  <Paragraphs>0</Paragraphs>
  <TotalTime>0</TotalTime>
  <ScaleCrop>false</ScaleCrop>
  <LinksUpToDate>false</LinksUpToDate>
  <CharactersWithSpaces>156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2022-01-10T23:51:00Z</dcterms:created>
  <dc:creator>hp</dc:creator>
  <cp:lastModifiedBy>ff8080816dcd9c74016dcdd760dd0133</cp:lastModifiedBy>
  <dcterms:modified xsi:type="dcterms:W3CDTF">2022-05-10T08:42:55Z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28A201C88DFC479684D0679D68EA4A06</vt:lpwstr>
  </property>
</Properties>
</file>