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jc w:val="center"/>
        <w:tblCellMar>
          <w:top w:w="15" w:type="dxa"/>
          <w:left w:w="15" w:type="dxa"/>
          <w:bottom w:w="15" w:type="dxa"/>
          <w:right w:w="15" w:type="dxa"/>
        </w:tblCellMar>
        <w:tblLook w:val="04A0" w:firstRow="1" w:lastRow="0" w:firstColumn="1" w:lastColumn="0" w:noHBand="0" w:noVBand="1"/>
      </w:tblPr>
      <w:tblGrid>
        <w:gridCol w:w="1200"/>
        <w:gridCol w:w="1700"/>
        <w:gridCol w:w="2788"/>
        <w:gridCol w:w="1443"/>
        <w:gridCol w:w="969"/>
        <w:gridCol w:w="1011"/>
      </w:tblGrid>
      <w:tr w:rsidR="008310F0">
        <w:trPr>
          <w:trHeight w:val="555"/>
          <w:jc w:val="center"/>
        </w:trPr>
        <w:tc>
          <w:tcPr>
            <w:tcW w:w="9111" w:type="dxa"/>
            <w:gridSpan w:val="6"/>
            <w:shd w:val="clear" w:color="auto" w:fill="auto"/>
            <w:vAlign w:val="center"/>
          </w:tcPr>
          <w:p w:rsidR="008310F0" w:rsidRDefault="00D50924" w:rsidP="00966775">
            <w:pPr>
              <w:widowControl/>
              <w:jc w:val="center"/>
              <w:textAlignment w:val="center"/>
              <w:rPr>
                <w:rFonts w:ascii="仿宋_GB2312" w:eastAsia="仿宋_GB2312" w:hAnsi="仿宋_GB2312" w:cs="仿宋_GB2312"/>
                <w:b/>
                <w:color w:val="000000"/>
                <w:sz w:val="56"/>
                <w:szCs w:val="56"/>
              </w:rPr>
            </w:pPr>
            <w:r>
              <w:rPr>
                <w:rFonts w:ascii="仿宋_GB2312" w:eastAsia="仿宋_GB2312" w:hAnsi="仿宋_GB2312" w:cs="仿宋_GB2312" w:hint="eastAsia"/>
                <w:b/>
                <w:color w:val="000000"/>
                <w:kern w:val="0"/>
                <w:sz w:val="36"/>
                <w:szCs w:val="36"/>
              </w:rPr>
              <w:t>中医适宜技术</w:t>
            </w:r>
            <w:r w:rsidR="00966775">
              <w:rPr>
                <w:rFonts w:ascii="仿宋_GB2312" w:eastAsia="仿宋_GB2312" w:hAnsi="仿宋_GB2312" w:cs="仿宋_GB2312" w:hint="eastAsia"/>
                <w:b/>
                <w:color w:val="000000"/>
                <w:kern w:val="0"/>
                <w:sz w:val="36"/>
                <w:szCs w:val="36"/>
              </w:rPr>
              <w:t>推荐表</w:t>
            </w:r>
          </w:p>
        </w:tc>
      </w:tr>
      <w:tr w:rsidR="008310F0">
        <w:trPr>
          <w:trHeight w:val="28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rPr>
              <w:t>类别</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rPr>
              <w:t>项目</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rPr>
              <w:t>资料要求</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rPr>
              <w:t>举例</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rPr>
              <w:t>2</w:t>
            </w:r>
          </w:p>
        </w:tc>
      </w:tr>
      <w:tr w:rsidR="008310F0">
        <w:trPr>
          <w:trHeight w:val="765"/>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基本信息</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适宜技术名称</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申报单位自拟，应体现适宜技术的类别特征。不含单方、验方及</w:t>
            </w:r>
            <w:proofErr w:type="gramStart"/>
            <w:r>
              <w:rPr>
                <w:rFonts w:ascii="仿宋_GB2312" w:eastAsia="仿宋_GB2312" w:hAnsi="仿宋_GB2312" w:cs="仿宋_GB2312" w:hint="eastAsia"/>
                <w:color w:val="000000"/>
                <w:kern w:val="0"/>
                <w:sz w:val="24"/>
              </w:rPr>
              <w:t>纯药物</w:t>
            </w:r>
            <w:proofErr w:type="gramEnd"/>
            <w:r>
              <w:rPr>
                <w:rFonts w:ascii="仿宋_GB2312" w:eastAsia="仿宋_GB2312" w:hAnsi="仿宋_GB2312" w:cs="仿宋_GB2312" w:hint="eastAsia"/>
                <w:color w:val="000000"/>
                <w:kern w:val="0"/>
                <w:sz w:val="24"/>
              </w:rPr>
              <w:t>治疗。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966775">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雷火</w:t>
            </w:r>
            <w:proofErr w:type="gramStart"/>
            <w:r>
              <w:rPr>
                <w:rFonts w:ascii="仿宋_GB2312" w:eastAsia="仿宋_GB2312" w:hAnsi="仿宋_GB2312" w:cs="仿宋_GB2312" w:hint="eastAsia"/>
                <w:color w:val="000000"/>
                <w:kern w:val="0"/>
                <w:sz w:val="24"/>
              </w:rPr>
              <w:t>灸</w:t>
            </w:r>
            <w:proofErr w:type="gramEnd"/>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left w:val="single" w:sz="4" w:space="0" w:color="000000"/>
              <w:right w:val="single" w:sz="4" w:space="0" w:color="000000"/>
            </w:tcBorders>
            <w:shd w:val="clear" w:color="auto" w:fill="auto"/>
            <w:vAlign w:val="center"/>
          </w:tcPr>
          <w:p w:rsidR="008310F0" w:rsidRDefault="008310F0">
            <w:pPr>
              <w:widowControl/>
              <w:jc w:val="center"/>
              <w:textAlignment w:val="center"/>
              <w:rPr>
                <w:rFonts w:ascii="仿宋_GB2312" w:eastAsia="仿宋_GB2312" w:hAnsi="仿宋_GB2312" w:cs="仿宋_GB2312"/>
                <w:color w:val="000000"/>
                <w:kern w:val="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技术类别</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966775" w:rsidP="000D08D6">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针刺类</w:t>
            </w:r>
            <w:r w:rsidR="00D50924">
              <w:rPr>
                <w:rFonts w:ascii="仿宋_GB2312" w:eastAsia="仿宋_GB2312" w:hAnsi="仿宋_GB2312" w:cs="仿宋_GB2312"/>
                <w:color w:val="000000"/>
                <w:kern w:val="0"/>
                <w:sz w:val="24"/>
              </w:rPr>
              <w:t>/</w:t>
            </w:r>
            <w:proofErr w:type="gramStart"/>
            <w:r w:rsidR="00D50924">
              <w:rPr>
                <w:rFonts w:ascii="仿宋_GB2312" w:eastAsia="仿宋_GB2312" w:hAnsi="仿宋_GB2312" w:cs="仿宋_GB2312" w:hint="eastAsia"/>
                <w:color w:val="000000"/>
                <w:kern w:val="0"/>
                <w:sz w:val="24"/>
              </w:rPr>
              <w:t>灸</w:t>
            </w:r>
            <w:proofErr w:type="gramEnd"/>
            <w:r>
              <w:rPr>
                <w:rFonts w:ascii="仿宋_GB2312" w:eastAsia="仿宋_GB2312" w:hAnsi="仿宋_GB2312" w:cs="仿宋_GB2312" w:hint="eastAsia"/>
                <w:color w:val="000000"/>
                <w:kern w:val="0"/>
                <w:sz w:val="24"/>
              </w:rPr>
              <w:t>类</w:t>
            </w:r>
            <w:r w:rsidR="00D50924">
              <w:rPr>
                <w:rFonts w:ascii="仿宋_GB2312" w:eastAsia="仿宋_GB2312" w:hAnsi="仿宋_GB2312" w:cs="仿宋_GB2312"/>
                <w:color w:val="000000"/>
                <w:kern w:val="0"/>
                <w:sz w:val="24"/>
              </w:rPr>
              <w:t>/</w:t>
            </w:r>
            <w:r w:rsidR="000D08D6">
              <w:rPr>
                <w:rFonts w:ascii="仿宋_GB2312" w:eastAsia="仿宋_GB2312" w:hAnsi="仿宋_GB2312" w:cs="仿宋_GB2312" w:hint="eastAsia"/>
                <w:color w:val="000000"/>
                <w:kern w:val="0"/>
                <w:sz w:val="24"/>
              </w:rPr>
              <w:t>推拿类</w:t>
            </w:r>
            <w:r w:rsidR="00D50924">
              <w:rPr>
                <w:rFonts w:ascii="仿宋_GB2312" w:eastAsia="仿宋_GB2312" w:hAnsi="仿宋_GB2312" w:cs="仿宋_GB2312"/>
                <w:color w:val="000000"/>
                <w:kern w:val="0"/>
                <w:sz w:val="24"/>
              </w:rPr>
              <w:t>/</w:t>
            </w:r>
            <w:r w:rsidR="000D08D6">
              <w:rPr>
                <w:rFonts w:ascii="仿宋_GB2312" w:eastAsia="仿宋_GB2312" w:hAnsi="仿宋_GB2312" w:cs="仿宋_GB2312" w:hint="eastAsia"/>
                <w:color w:val="000000"/>
                <w:kern w:val="0"/>
                <w:sz w:val="24"/>
              </w:rPr>
              <w:t>贴敷类</w:t>
            </w:r>
            <w:r w:rsidR="00D50924">
              <w:rPr>
                <w:rFonts w:ascii="仿宋_GB2312" w:eastAsia="仿宋_GB2312" w:hAnsi="仿宋_GB2312" w:cs="仿宋_GB2312"/>
                <w:color w:val="000000"/>
                <w:kern w:val="0"/>
                <w:sz w:val="24"/>
              </w:rPr>
              <w:t>/</w:t>
            </w:r>
            <w:r w:rsidR="00D50924">
              <w:rPr>
                <w:rFonts w:ascii="仿宋_GB2312" w:eastAsia="仿宋_GB2312" w:hAnsi="仿宋_GB2312" w:cs="仿宋_GB2312" w:hint="eastAsia"/>
                <w:color w:val="000000"/>
                <w:kern w:val="0"/>
                <w:sz w:val="24"/>
              </w:rPr>
              <w:t>其他</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966775">
            <w:pPr>
              <w:widowControl/>
              <w:jc w:val="center"/>
              <w:textAlignment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灸</w:t>
            </w:r>
            <w:proofErr w:type="gramEnd"/>
            <w:r>
              <w:rPr>
                <w:rFonts w:ascii="仿宋_GB2312" w:eastAsia="仿宋_GB2312" w:hAnsi="仿宋_GB2312" w:cs="仿宋_GB2312" w:hint="eastAsia"/>
                <w:color w:val="000000"/>
                <w:kern w:val="0"/>
                <w:sz w:val="24"/>
              </w:rPr>
              <w:t>类</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left w:val="single" w:sz="4" w:space="0" w:color="000000"/>
              <w:right w:val="single" w:sz="4" w:space="0" w:color="000000"/>
            </w:tcBorders>
            <w:shd w:val="clear" w:color="auto" w:fill="auto"/>
            <w:vAlign w:val="center"/>
          </w:tcPr>
          <w:p w:rsidR="008310F0" w:rsidRDefault="008310F0">
            <w:pPr>
              <w:widowControl/>
              <w:jc w:val="center"/>
              <w:textAlignment w:val="center"/>
              <w:rPr>
                <w:rFonts w:ascii="仿宋_GB2312" w:eastAsia="仿宋_GB2312" w:hAnsi="仿宋_GB2312" w:cs="仿宋_GB2312"/>
                <w:color w:val="000000"/>
                <w:kern w:val="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《中医医疗技术手册（2013普及版）》项目</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是否已被列入《中医医疗技术手册（2013普及版）》</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《基层中医药适宜技术手册》项目</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是否已被列入国家中医药管理局《基层中医药适宜技术手册》</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是</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27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申报单位</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法人单位全称</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***医院</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技术内容</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传承情况</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简述该适宜技术来源、传承历史等。限200字。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技术简介</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简述该适宜技术的核心中医药理念、技术要点、主治功效、禁忌、疗效、安全风险防控方法措施等，限500字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4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已形成的技术方案</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已形成的标准操作规程或培训视频资料</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rsidP="000D08D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1.***操作规程</w:t>
            </w:r>
            <w:r>
              <w:rPr>
                <w:rFonts w:ascii="仿宋_GB2312" w:eastAsia="仿宋_GB2312" w:hAnsi="仿宋_GB2312" w:cs="仿宋_GB2312" w:hint="eastAsia"/>
                <w:color w:val="000000"/>
                <w:kern w:val="0"/>
                <w:sz w:val="24"/>
              </w:rPr>
              <w:br/>
              <w:t>2.***培训视频</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已形成的配套设备、产品</w:t>
            </w:r>
            <w:r>
              <w:rPr>
                <w:rStyle w:val="font71"/>
                <w:rFonts w:ascii="仿宋_GB2312" w:eastAsia="仿宋_GB2312" w:hAnsi="仿宋_GB2312" w:cs="仿宋_GB2312" w:hint="default"/>
              </w:rPr>
              <w:t>*1</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需</w:t>
            </w:r>
            <w:proofErr w:type="gramStart"/>
            <w:r>
              <w:rPr>
                <w:rFonts w:ascii="仿宋_GB2312" w:eastAsia="仿宋_GB2312" w:hAnsi="仿宋_GB2312" w:cs="仿宋_GB2312" w:hint="eastAsia"/>
                <w:color w:val="000000"/>
                <w:kern w:val="0"/>
                <w:sz w:val="24"/>
              </w:rPr>
              <w:t>获相关</w:t>
            </w:r>
            <w:proofErr w:type="gramEnd"/>
            <w:r>
              <w:rPr>
                <w:rFonts w:ascii="仿宋_GB2312" w:eastAsia="仿宋_GB2312" w:hAnsi="仿宋_GB2312" w:cs="仿宋_GB2312" w:hint="eastAsia"/>
                <w:color w:val="000000"/>
                <w:kern w:val="0"/>
                <w:sz w:val="24"/>
              </w:rPr>
              <w:t>主管部门认可</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共**种。分别为：***</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推广应用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推广单位</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该适宜技术已正式对外推广应用的单位</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上海***医院</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27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推广时间</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首次对外推广应用年份</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2007年</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27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已应用人次</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推广应用至今</w:t>
            </w:r>
            <w:proofErr w:type="gramStart"/>
            <w:r>
              <w:rPr>
                <w:rFonts w:ascii="仿宋_GB2312" w:eastAsia="仿宋_GB2312" w:hAnsi="仿宋_GB2312" w:cs="仿宋_GB2312" w:hint="eastAsia"/>
                <w:color w:val="000000"/>
                <w:kern w:val="0"/>
                <w:sz w:val="24"/>
              </w:rPr>
              <w:t>共服务</w:t>
            </w:r>
            <w:proofErr w:type="gramEnd"/>
            <w:r>
              <w:rPr>
                <w:rFonts w:ascii="仿宋_GB2312" w:eastAsia="仿宋_GB2312" w:hAnsi="仿宋_GB2312" w:cs="仿宋_GB2312" w:hint="eastAsia"/>
                <w:color w:val="000000"/>
                <w:kern w:val="0"/>
                <w:sz w:val="24"/>
              </w:rPr>
              <w:t>患者人次</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***人次</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4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前期推广情况</w:t>
            </w:r>
            <w:r>
              <w:rPr>
                <w:rStyle w:val="font71"/>
                <w:rFonts w:ascii="仿宋_GB2312" w:eastAsia="仿宋_GB2312" w:hAnsi="仿宋_GB2312" w:cs="仿宋_GB2312" w:hint="default"/>
              </w:rPr>
              <w:t>*2</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近5年安排的中医适宜技术临床实践活动情况</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近5年已安排过30人900学时的中医药适宜技术临床实践活动</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前期推广任务</w:t>
            </w:r>
            <w:r>
              <w:rPr>
                <w:rStyle w:val="font71"/>
                <w:rFonts w:ascii="仿宋_GB2312" w:eastAsia="仿宋_GB2312" w:hAnsi="仿宋_GB2312" w:cs="仿宋_GB2312" w:hint="default"/>
              </w:rPr>
              <w:t>*2</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近5年承担各级卫生中医药、行政管理部门交办的中医药适宜技术推广任务</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近5年承担中医药适宜技术推广任务3</w:t>
            </w:r>
            <w:r>
              <w:rPr>
                <w:rFonts w:ascii="仿宋_GB2312" w:eastAsia="仿宋_GB2312" w:hAnsi="仿宋_GB2312" w:cs="仿宋_GB2312" w:hint="eastAsia"/>
                <w:color w:val="000000"/>
                <w:kern w:val="0"/>
                <w:sz w:val="24"/>
              </w:rPr>
              <w:lastRenderedPageBreak/>
              <w:t>次，交办单位分别为：***</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4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后续推广条件</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是否有专门适宜技术推广场地，并配备一定的设施设备</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适宜技术推广示教室1间，共150平方米，并配备以下设备：*****</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临床效果</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主要特征</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该技术不同于其他同类技术的特征。限200字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应用分析</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基于临床应用数据，对该技术的有效性、安全性、经济学优势及推广可行性等进行分析，限1000字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C570D">
        <w:trPr>
          <w:trHeight w:val="76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申报单位科研管理部门意见</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widowControl/>
              <w:jc w:val="center"/>
              <w:textAlignment w:val="center"/>
              <w:rPr>
                <w:rFonts w:ascii="仿宋_GB2312" w:eastAsia="仿宋_GB2312" w:hAnsi="仿宋_GB2312" w:cs="仿宋_GB2312" w:hint="eastAsia"/>
                <w:color w:val="000000"/>
                <w:kern w:val="0"/>
                <w:sz w:val="24"/>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部门负责人签字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部门盖章</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jc w:val="center"/>
              <w:rPr>
                <w:rFonts w:ascii="仿宋_GB2312" w:eastAsia="仿宋_GB2312" w:hAnsi="仿宋_GB2312" w:cs="仿宋_GB2312"/>
                <w:color w:val="000000"/>
                <w:sz w:val="24"/>
              </w:rPr>
            </w:pPr>
          </w:p>
        </w:tc>
      </w:tr>
      <w:tr w:rsidR="008C570D">
        <w:trPr>
          <w:trHeight w:val="76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申报单位意见</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widowControl/>
              <w:jc w:val="center"/>
              <w:textAlignment w:val="center"/>
              <w:rPr>
                <w:rFonts w:ascii="仿宋_GB2312" w:eastAsia="仿宋_GB2312" w:hAnsi="仿宋_GB2312" w:cs="仿宋_GB2312" w:hint="eastAsia"/>
                <w:color w:val="000000"/>
                <w:kern w:val="0"/>
                <w:sz w:val="24"/>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主管领导签字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单位盖章</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70D" w:rsidRDefault="008C570D" w:rsidP="00426219">
            <w:pPr>
              <w:jc w:val="center"/>
              <w:rPr>
                <w:rFonts w:ascii="仿宋_GB2312" w:eastAsia="仿宋_GB2312" w:hAnsi="仿宋_GB2312" w:cs="仿宋_GB2312"/>
                <w:color w:val="000000"/>
                <w:sz w:val="24"/>
              </w:rPr>
            </w:pPr>
          </w:p>
        </w:tc>
      </w:tr>
    </w:tbl>
    <w:p w:rsidR="008310F0" w:rsidRDefault="00D50924">
      <w:pPr>
        <w:numPr>
          <w:ilvl w:val="0"/>
          <w:numId w:val="1"/>
        </w:numPr>
        <w:rPr>
          <w:rFonts w:ascii="仿宋_GB2312" w:eastAsia="仿宋_GB2312" w:hAnsi="仿宋_GB2312" w:cs="仿宋_GB2312"/>
          <w:sz w:val="24"/>
        </w:rPr>
      </w:pPr>
      <w:r>
        <w:rPr>
          <w:rFonts w:ascii="仿宋_GB2312" w:eastAsia="仿宋_GB2312" w:hAnsi="仿宋_GB2312" w:cs="仿宋_GB2312" w:hint="eastAsia"/>
          <w:color w:val="000000"/>
          <w:kern w:val="0"/>
          <w:sz w:val="24"/>
        </w:rPr>
        <w:t>已形成的配套设备、产品：仅填写已被国家或省级中医药管理部门等纳入中医诊疗设备推荐目录的设备、产品。</w:t>
      </w:r>
    </w:p>
    <w:p w:rsidR="008310F0" w:rsidRDefault="00D50924">
      <w:pPr>
        <w:numPr>
          <w:ilvl w:val="0"/>
          <w:numId w:val="1"/>
        </w:numPr>
        <w:rPr>
          <w:rFonts w:ascii="仿宋_GB2312" w:eastAsia="仿宋_GB2312" w:hAnsi="仿宋_GB2312" w:cs="仿宋_GB2312"/>
          <w:sz w:val="24"/>
        </w:rPr>
      </w:pPr>
      <w:r>
        <w:rPr>
          <w:rFonts w:ascii="仿宋_GB2312" w:eastAsia="仿宋_GB2312" w:hAnsi="仿宋_GB2312" w:cs="仿宋_GB2312" w:hint="eastAsia"/>
          <w:color w:val="000000"/>
          <w:kern w:val="0"/>
          <w:sz w:val="24"/>
        </w:rPr>
        <w:t>前期推广情况、前期推广任务：应提供相关佐证材料。</w:t>
      </w:r>
      <w:bookmarkStart w:id="0" w:name="_GoBack"/>
      <w:bookmarkEnd w:id="0"/>
    </w:p>
    <w:p w:rsidR="008310F0" w:rsidRDefault="008310F0"/>
    <w:sectPr w:rsidR="008310F0" w:rsidSect="008310F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38" w:rsidRDefault="00463638" w:rsidP="008310F0">
      <w:pPr>
        <w:ind w:firstLine="640"/>
      </w:pPr>
      <w:r>
        <w:separator/>
      </w:r>
    </w:p>
  </w:endnote>
  <w:endnote w:type="continuationSeparator" w:id="0">
    <w:p w:rsidR="00463638" w:rsidRDefault="00463638" w:rsidP="008310F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80000000" w:usb2="00000008"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F0" w:rsidRDefault="00463638">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8310F0" w:rsidRDefault="008310F0">
                <w:pPr>
                  <w:snapToGrid w:val="0"/>
                  <w:rPr>
                    <w:sz w:val="18"/>
                  </w:rPr>
                </w:pPr>
                <w:r>
                  <w:rPr>
                    <w:sz w:val="18"/>
                  </w:rPr>
                  <w:fldChar w:fldCharType="begin"/>
                </w:r>
                <w:r w:rsidR="00D50924">
                  <w:rPr>
                    <w:sz w:val="18"/>
                  </w:rPr>
                  <w:instrText xml:space="preserve"> PAGE  \* MERGEFORMAT </w:instrText>
                </w:r>
                <w:r>
                  <w:rPr>
                    <w:sz w:val="18"/>
                  </w:rPr>
                  <w:fldChar w:fldCharType="separate"/>
                </w:r>
                <w:r w:rsidR="008C570D">
                  <w:rPr>
                    <w:noProof/>
                    <w:sz w:val="18"/>
                  </w:rPr>
                  <w:t>2</w:t>
                </w:r>
                <w:r>
                  <w:rPr>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38" w:rsidRDefault="00463638" w:rsidP="008310F0">
      <w:pPr>
        <w:ind w:firstLine="640"/>
      </w:pPr>
      <w:r>
        <w:separator/>
      </w:r>
    </w:p>
  </w:footnote>
  <w:footnote w:type="continuationSeparator" w:id="0">
    <w:p w:rsidR="00463638" w:rsidRDefault="00463638" w:rsidP="008310F0">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C0F38"/>
    <w:multiLevelType w:val="singleLevel"/>
    <w:tmpl w:val="5F6C0F3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F46BFAEF"/>
    <w:rsid w:val="D3BB0FC3"/>
    <w:rsid w:val="F46BFAEF"/>
    <w:rsid w:val="F7EF6E71"/>
    <w:rsid w:val="FCFA4C4E"/>
    <w:rsid w:val="FF777B08"/>
    <w:rsid w:val="000D08D6"/>
    <w:rsid w:val="00463638"/>
    <w:rsid w:val="007F6E72"/>
    <w:rsid w:val="008310F0"/>
    <w:rsid w:val="008C570D"/>
    <w:rsid w:val="00966775"/>
    <w:rsid w:val="00D50924"/>
    <w:rsid w:val="23CEFAF9"/>
    <w:rsid w:val="3D7FED63"/>
    <w:rsid w:val="7FA59F9E"/>
    <w:rsid w:val="7FFBBA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0F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10F0"/>
    <w:pPr>
      <w:tabs>
        <w:tab w:val="center" w:pos="4153"/>
        <w:tab w:val="right" w:pos="8306"/>
      </w:tabs>
      <w:snapToGrid w:val="0"/>
      <w:jc w:val="left"/>
    </w:pPr>
    <w:rPr>
      <w:sz w:val="18"/>
    </w:rPr>
  </w:style>
  <w:style w:type="paragraph" w:styleId="a4">
    <w:name w:val="header"/>
    <w:basedOn w:val="a"/>
    <w:rsid w:val="008310F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font71">
    <w:name w:val="font71"/>
    <w:basedOn w:val="a0"/>
    <w:qFormat/>
    <w:rsid w:val="008310F0"/>
    <w:rPr>
      <w:rFonts w:ascii="微软雅黑" w:eastAsia="微软雅黑" w:hAnsi="微软雅黑" w:cs="微软雅黑" w:hint="eastAsia"/>
      <w:color w:val="000000"/>
      <w:sz w:val="24"/>
      <w:szCs w:val="24"/>
      <w:u w:val="none"/>
      <w:vertAlign w:val="superscript"/>
    </w:rPr>
  </w:style>
  <w:style w:type="paragraph" w:styleId="a5">
    <w:name w:val="Balloon Text"/>
    <w:basedOn w:val="a"/>
    <w:link w:val="Char"/>
    <w:rsid w:val="007F6E72"/>
    <w:rPr>
      <w:sz w:val="18"/>
      <w:szCs w:val="18"/>
    </w:rPr>
  </w:style>
  <w:style w:type="character" w:customStyle="1" w:styleId="Char">
    <w:name w:val="批注框文本 Char"/>
    <w:basedOn w:val="a0"/>
    <w:link w:val="a5"/>
    <w:rsid w:val="007F6E7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heqianwei</dc:creator>
  <cp:lastModifiedBy>刘楠</cp:lastModifiedBy>
  <cp:revision>3</cp:revision>
  <cp:lastPrinted>2020-09-25T07:34:00Z</cp:lastPrinted>
  <dcterms:created xsi:type="dcterms:W3CDTF">2020-09-25T02:15:00Z</dcterms:created>
  <dcterms:modified xsi:type="dcterms:W3CDTF">2020-10-09T11:32:00Z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