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功能状态评分表（KPS）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床号：      姓名：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性别：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年龄：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住院号：</w:t>
      </w:r>
    </w:p>
    <w:p>
      <w:pPr>
        <w:spacing w:line="580" w:lineRule="exact"/>
        <w:jc w:val="left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eastAsia="仿宋_GB2312"/>
          <w:spacing w:val="-3"/>
          <w:sz w:val="32"/>
          <w:szCs w:val="32"/>
        </w:rPr>
        <w:t>诊</w:t>
      </w:r>
      <w:r>
        <w:rPr>
          <w:rFonts w:hint="eastAsia" w:ascii="仿宋_GB2312" w:eastAsia="仿宋_GB2312"/>
          <w:sz w:val="32"/>
          <w:szCs w:val="32"/>
        </w:rPr>
        <w:t>断：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10" w:tblpY="161"/>
        <w:tblOverlap w:val="never"/>
        <w:tblW w:w="96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6050"/>
        <w:gridCol w:w="23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22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0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9"/>
              <w:ind w:left="1388" w:right="1368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体力状况</w:t>
            </w:r>
          </w:p>
        </w:tc>
        <w:tc>
          <w:tcPr>
            <w:tcW w:w="23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9"/>
              <w:ind w:left="847" w:right="823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正常，无症状或体征</w:t>
            </w:r>
          </w:p>
        </w:tc>
        <w:tc>
          <w:tcPr>
            <w:tcW w:w="234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能进行正常活动，有轻微症状或体征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90分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7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勉强进行正常活动，有一些症状或体征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80分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7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生活能自理，但不能维持正常生活和工作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70分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9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生活能大部分自理，但偶尔需要别人帮助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60分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9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常常需要别人照顾和帮助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9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生活不能自理，需要特别照顾和帮助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40分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9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生活严重不能自理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7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病重，需要住院和支持治疗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7"/>
              <w:ind w:left="408" w:right="394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重危，濒临死亡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69"/>
              <w:ind w:left="408" w:right="394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死亡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0"/>
              <w:ind w:left="13" w:right="0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9612" w:type="dxa"/>
            <w:gridSpan w:val="3"/>
            <w:noWrap w:val="0"/>
            <w:vAlign w:val="center"/>
          </w:tcPr>
          <w:p>
            <w:pPr>
              <w:pStyle w:val="5"/>
              <w:spacing w:before="69" w:line="324" w:lineRule="auto"/>
              <w:ind w:left="828" w:right="39" w:hanging="375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</w:rPr>
              <w:t>注：</w:t>
            </w:r>
            <w:r>
              <w:rPr>
                <w:rFonts w:hint="eastAsia" w:ascii="仿宋_GB2312" w:eastAsia="仿宋_GB2312"/>
                <w:spacing w:val="4"/>
                <w:sz w:val="32"/>
                <w:szCs w:val="32"/>
              </w:rPr>
              <w:t>KPS</w:t>
            </w:r>
            <w:r>
              <w:rPr>
                <w:rFonts w:hint="eastAsia" w:ascii="仿宋_GB2312" w:eastAsia="仿宋_GB2312"/>
                <w:sz w:val="32"/>
                <w:szCs w:val="32"/>
              </w:rPr>
              <w:t>评分是Karnofsky（卡氏，百分法）功能状态评分标准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得分越高，健康状况越好，反之越差</w:t>
            </w:r>
            <w:r>
              <w:rPr>
                <w:rFonts w:hint="eastAsia" w:ascii="仿宋_GB2312" w:eastAsia="仿宋_GB2312"/>
                <w:spacing w:val="24"/>
                <w:sz w:val="32"/>
                <w:szCs w:val="3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3E56E7"/>
    <w:rsid w:val="3BBE7380"/>
    <w:rsid w:val="BF3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before="38"/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2025-08-21T20:37:00Z</dcterms:created>
  <dc:creator>wjw</dc:creator>
  <cp:lastModifiedBy>wjw</cp:lastModifiedBy>
  <dcterms:modified xsi:type="dcterms:W3CDTF">2025-08-21T20:38:32Z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