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/>
        </w:rPr>
        <w:t>表9</w:t>
      </w:r>
    </w:p>
    <w:p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方正小标宋_GBK" w:cs="宋体"/>
          <w:kern w:val="0"/>
          <w:sz w:val="36"/>
          <w:szCs w:val="36"/>
        </w:rPr>
        <w:t>重庆市医药机构申请定点管理联网登记表</w:t>
      </w:r>
    </w:p>
    <w:p>
      <w:pPr>
        <w:spacing w:line="0" w:lineRule="atLeast"/>
        <w:ind w:left="6720" w:hanging="6720" w:hangingChars="2800"/>
        <w:rPr>
          <w:rFonts w:ascii="Times New Roman" w:hAnsi="Times New Roman" w:eastAsia="方正仿宋_GBK" w:cs="方正仿宋_GBK"/>
          <w:sz w:val="24"/>
          <w:szCs w:val="24"/>
        </w:rPr>
      </w:pPr>
      <w:r>
        <w:rPr>
          <w:rFonts w:hint="eastAsia" w:ascii="Times New Roman" w:hAnsi="方正仿宋_GBK" w:eastAsia="方正仿宋_GBK" w:cs="方正仿宋_GBK"/>
          <w:sz w:val="24"/>
          <w:szCs w:val="24"/>
        </w:rPr>
        <w:t>编号：</w:t>
      </w:r>
    </w:p>
    <w:tbl>
      <w:tblPr>
        <w:tblStyle w:val="4"/>
        <w:tblpPr w:leftFromText="180" w:rightFromText="180" w:vertAnchor="page" w:horzAnchor="page" w:tblpX="1377" w:tblpY="3960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33"/>
        <w:gridCol w:w="1121"/>
        <w:gridCol w:w="71"/>
        <w:gridCol w:w="1111"/>
        <w:gridCol w:w="69"/>
        <w:gridCol w:w="1800"/>
        <w:gridCol w:w="1545"/>
        <w:gridCol w:w="79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定点医药机构名称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t>(</w:t>
            </w: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加盖公章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t>)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t>结算等级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机构等级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详细地址</w:t>
            </w:r>
          </w:p>
        </w:tc>
        <w:tc>
          <w:tcPr>
            <w:tcW w:w="56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邮编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医保负责人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手机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信息负责人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手机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医药机构代码</w:t>
            </w:r>
          </w:p>
        </w:tc>
        <w:tc>
          <w:tcPr>
            <w:tcW w:w="3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批准文号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开通项目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医药定点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管理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生育保险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定点管理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长护保险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定点管理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连接医保专线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链路情况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网络营运商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带宽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安装时间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t>IP</w:t>
            </w: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地址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（统一规划）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医保接口情况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医保接口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服务商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项目负责人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t>HI</w:t>
            </w: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软件商情况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t>HIS</w:t>
            </w: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商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项目负责人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医保目录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对照情况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医药机构目录对照完成时间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区县经办机构意见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审核人（签字）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医保接口与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t>HIS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软件测试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医药机构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t>HIS</w:t>
            </w: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软件版本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安装时间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测试时间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接口版本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安装时间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测试时间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测试结果</w:t>
            </w:r>
          </w:p>
        </w:tc>
        <w:tc>
          <w:tcPr>
            <w:tcW w:w="2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测试人员签字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异地就医软件测试情况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测试时间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测试结果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测试人员签字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协议签订情况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签订时间</w:t>
            </w:r>
          </w:p>
        </w:tc>
        <w:tc>
          <w:tcPr>
            <w:tcW w:w="2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区县经办机构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t>(</w:t>
            </w: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签章</w:t>
            </w: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</w:rPr>
              <w:t>)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市医保局医疗保障事务中心意见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经办人：</w:t>
            </w:r>
          </w:p>
        </w:tc>
        <w:tc>
          <w:tcPr>
            <w:tcW w:w="23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负责人：</w:t>
            </w:r>
          </w:p>
        </w:tc>
        <w:tc>
          <w:tcPr>
            <w:tcW w:w="2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23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2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市医保局信息部门意见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经办人：</w:t>
            </w:r>
          </w:p>
        </w:tc>
        <w:tc>
          <w:tcPr>
            <w:tcW w:w="23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负责人：</w:t>
            </w:r>
          </w:p>
        </w:tc>
        <w:tc>
          <w:tcPr>
            <w:tcW w:w="2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23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  <w:tc>
          <w:tcPr>
            <w:tcW w:w="2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医药机构开通情况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开通时间</w:t>
            </w:r>
          </w:p>
        </w:tc>
        <w:tc>
          <w:tcPr>
            <w:tcW w:w="2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经办人：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0NzFiZjBjZmFkOTUxMjczNjNhMDIxN2Q1ZWI3ZjkifQ=="/>
  </w:docVars>
  <w:rsids>
    <w:rsidRoot w:val="00A45012"/>
    <w:rsid w:val="000F00D5"/>
    <w:rsid w:val="00A45012"/>
    <w:rsid w:val="00C96DD8"/>
    <w:rsid w:val="00E054EB"/>
    <w:rsid w:val="00E20A69"/>
    <w:rsid w:val="00FD38F8"/>
    <w:rsid w:val="16BD5FDD"/>
    <w:rsid w:val="493701B7"/>
    <w:rsid w:val="63911CB4"/>
    <w:rsid w:val="6AB12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362</Words>
  <Characters>370</Characters>
  <Lines>4</Lines>
  <Paragraphs>1</Paragraphs>
  <TotalTime>12</TotalTime>
  <ScaleCrop>false</ScaleCrop>
  <LinksUpToDate>false</LinksUpToDate>
  <CharactersWithSpaces>407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2023-09-27T01:14:00Z</dcterms:created>
  <dc:creator>123</dc:creator>
  <cp:lastModifiedBy>修改格式</cp:lastModifiedBy>
  <cp:lastPrinted>2023-12-11T06:37:50Z</cp:lastPrinted>
  <dcterms:modified xsi:type="dcterms:W3CDTF">2023-12-11T06:41:58Z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70AE241F915D4132916123FACEFCDBF1_12</vt:lpwstr>
  </property>
</Properties>
</file>