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表8</w:t>
      </w: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/>
          <w:bCs/>
          <w:color w:val="000000"/>
          <w:sz w:val="52"/>
          <w:szCs w:val="52"/>
        </w:rPr>
      </w:pP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Cs/>
          <w:color w:val="000000"/>
          <w:sz w:val="52"/>
          <w:szCs w:val="52"/>
        </w:rPr>
        <w:t>重庆市基本医疗保障</w:t>
      </w: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Cs/>
          <w:color w:val="000000"/>
          <w:sz w:val="52"/>
          <w:szCs w:val="52"/>
        </w:rPr>
        <w:t>定点医疗机构申请表</w:t>
      </w: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ind w:firstLine="1239" w:firstLineChars="350"/>
        <w:rPr>
          <w:rFonts w:ascii="Times New Roman" w:hAnsi="Times New Roman" w:eastAsia="方正仿宋_GBK"/>
          <w:color w:val="000000"/>
          <w:spacing w:val="72"/>
        </w:rPr>
      </w:pPr>
    </w:p>
    <w:p>
      <w:pPr>
        <w:ind w:firstLine="1624" w:firstLineChars="35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72"/>
          <w:sz w:val="32"/>
          <w:szCs w:val="32"/>
        </w:rPr>
        <w:t>申请单位</w:t>
      </w:r>
      <w:r>
        <w:rPr>
          <w:rFonts w:ascii="Times New Roman" w:hAnsi="Times New Roman" w:eastAsia="方正仿宋_GBK" w:cs="方正仿宋_GBK"/>
          <w:color w:val="000000"/>
          <w:spacing w:val="72"/>
          <w:sz w:val="32"/>
          <w:szCs w:val="32"/>
        </w:rPr>
        <w:t>: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 xml:space="preserve"> ___________________</w:t>
      </w:r>
    </w:p>
    <w:p>
      <w:pPr>
        <w:ind w:firstLine="1120" w:firstLineChars="35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   申 请 时 间：     年    月    日</w:t>
      </w:r>
    </w:p>
    <w:p>
      <w:pPr>
        <w:spacing w:line="4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·重庆市医疗保障局制·</w:t>
      </w:r>
    </w:p>
    <w:tbl>
      <w:tblPr>
        <w:tblStyle w:val="5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2010"/>
        <w:gridCol w:w="451"/>
        <w:gridCol w:w="900"/>
        <w:gridCol w:w="743"/>
        <w:gridCol w:w="625"/>
        <w:gridCol w:w="72"/>
        <w:gridCol w:w="765"/>
        <w:gridCol w:w="495"/>
        <w:gridCol w:w="331"/>
        <w:gridCol w:w="749"/>
        <w:gridCol w:w="360"/>
        <w:gridCol w:w="894"/>
        <w:gridCol w:w="320"/>
        <w:gridCol w:w="45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558" w:hRule="atLeast"/>
          <w:jc w:val="center"/>
        </w:trPr>
        <w:tc>
          <w:tcPr>
            <w:tcW w:w="2010" w:type="dxa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医疗机构名称</w:t>
            </w:r>
          </w:p>
        </w:tc>
        <w:tc>
          <w:tcPr>
            <w:tcW w:w="6781" w:type="dxa"/>
            <w:gridSpan w:val="1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医疗机构地址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000000"/>
              </w:rPr>
              <w:t>统一社会信用代码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所有制形式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是否为非营利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性医疗机构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是　　　　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执业许可证号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医院等级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开户银行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及帐号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主管部门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正式运营时间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营业面积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法定代表人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姓名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6781" w:type="dxa"/>
            <w:gridSpan w:val="1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实际控制人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姓名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6781" w:type="dxa"/>
            <w:gridSpan w:val="1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医保主管领导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姓名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医保职能部门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负责人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专职人数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兼职人数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床位情况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核定住院床位数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实际住院开放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急诊观察床位数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临时观察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094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</w:rPr>
              <w:t>ICU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</w:rPr>
              <w:t>CCU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特需病房床位数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职工情况</w:t>
            </w:r>
          </w:p>
        </w:tc>
        <w:tc>
          <w:tcPr>
            <w:tcW w:w="6781" w:type="dxa"/>
            <w:gridSpan w:val="1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在职职工人数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卫技人员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构成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18"/>
                <w:szCs w:val="18"/>
              </w:rPr>
              <w:t>以注册人员为准</w:t>
            </w: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总人数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高级职称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中级职称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　生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护　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　技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药　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411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合　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31" w:type="dxa"/>
          <w:trHeight w:val="420" w:hRule="atLeast"/>
          <w:jc w:val="center"/>
        </w:trPr>
        <w:tc>
          <w:tcPr>
            <w:tcW w:w="2010" w:type="dxa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科室设置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及病床数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18"/>
                <w:szCs w:val="18"/>
              </w:rPr>
              <w:t>以注册人员为准</w:t>
            </w: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科室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住院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开放床位数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医生人数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护士人数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31" w:type="dxa"/>
          <w:trHeight w:val="417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31" w:type="dxa"/>
          <w:trHeight w:val="417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31" w:type="dxa"/>
          <w:trHeight w:val="417" w:hRule="atLeast"/>
          <w:jc w:val="center"/>
        </w:trPr>
        <w:tc>
          <w:tcPr>
            <w:tcW w:w="2010" w:type="dxa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96" w:type="dxa"/>
          <w:trHeight w:val="480" w:hRule="atLeast"/>
          <w:jc w:val="center"/>
        </w:trPr>
        <w:tc>
          <w:tcPr>
            <w:tcW w:w="8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19"/>
              <w:jc w:val="center"/>
              <w:rPr>
                <w:rFonts w:ascii="Times New Roman" w:hAnsi="Times New Roman" w:eastAsia="方正小标宋_GBK" w:cs="方正小标宋_GBK"/>
                <w:color w:val="000000"/>
                <w:sz w:val="36"/>
                <w:szCs w:val="36"/>
              </w:rPr>
            </w:pPr>
          </w:p>
          <w:p>
            <w:pPr>
              <w:ind w:left="-119"/>
              <w:jc w:val="center"/>
              <w:rPr>
                <w:rFonts w:ascii="Times New Roman" w:hAnsi="Times New Roman" w:eastAsia="方正小标宋_GBK" w:cs="方正小标宋_GBK"/>
                <w:color w:val="000000"/>
                <w:sz w:val="36"/>
                <w:szCs w:val="36"/>
              </w:rPr>
            </w:pPr>
          </w:p>
          <w:p>
            <w:pPr>
              <w:ind w:left="-119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 w:cs="方正小标宋_GBK"/>
                <w:color w:val="000000"/>
                <w:sz w:val="36"/>
                <w:szCs w:val="36"/>
              </w:rPr>
              <w:t>大型医疗设备清单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753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品种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型号及数量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购买年月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798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电子束扫描诊断仪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781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线计算机断层扫描仪（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CT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644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彩色多谱勒超声诊断仪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644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爱克斯刀（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刀）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644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医用直线加速器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819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眼科准分子激光治疗仪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trHeight w:val="776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磁共振成像仪（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MRI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cantSplit/>
          <w:trHeight w:val="737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数字减影血管造影装置（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DSA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cantSplit/>
          <w:trHeight w:val="869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核素计算机断层显象仪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cantSplit/>
          <w:trHeight w:val="740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细胞刀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cantSplit/>
          <w:trHeight w:val="643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超高速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CT(UPCT)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" w:type="dxa"/>
          <w:cantSplit/>
          <w:trHeight w:val="613" w:hRule="atLeast"/>
          <w:jc w:val="center"/>
        </w:trPr>
        <w:tc>
          <w:tcPr>
            <w:tcW w:w="3466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正电子发射断层扫描装置（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PET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大型医疗设备清单</w:t>
      </w:r>
    </w:p>
    <w:tbl>
      <w:tblPr>
        <w:tblStyle w:val="5"/>
        <w:tblW w:w="90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681"/>
        <w:gridCol w:w="1748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027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bCs/>
                <w:color w:val="000000"/>
                <w:sz w:val="24"/>
                <w:szCs w:val="24"/>
              </w:rPr>
              <w:t>其他大型医疗仪器设备清单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型号及数量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购买年月</w:t>
            </w: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5"/>
        <w:tblpPr w:leftFromText="180" w:rightFromText="180" w:vertAnchor="page" w:horzAnchor="margin" w:tblpY="1362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06"/>
        <w:gridCol w:w="2229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承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6964" w:type="dxa"/>
            <w:gridSpan w:val="3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本单位对申请内容的真实性负责，如有提供虚假不实材料或未按要求合法合规提交申请，将承担由此带来的一切法律、经济等方面的后果及责任。</w:t>
            </w:r>
          </w:p>
          <w:p>
            <w:pPr>
              <w:spacing w:line="360" w:lineRule="auto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color w:val="000000"/>
                <w:sz w:val="24"/>
                <w:szCs w:val="24"/>
              </w:rPr>
              <w:t>　　　　　　　　　　　</w:t>
            </w: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color w:val="000000"/>
                <w:sz w:val="24"/>
                <w:szCs w:val="24"/>
              </w:rPr>
              <w:t>　　　　　　　　　　法人代表签字 ：     （单位公章）</w:t>
            </w: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color w:val="000000"/>
                <w:sz w:val="24"/>
                <w:szCs w:val="24"/>
              </w:rPr>
              <w:t>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申请经办人</w:t>
            </w:r>
          </w:p>
        </w:tc>
        <w:tc>
          <w:tcPr>
            <w:tcW w:w="250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注</w:t>
            </w:r>
          </w:p>
        </w:tc>
        <w:tc>
          <w:tcPr>
            <w:tcW w:w="6964" w:type="dxa"/>
            <w:gridSpan w:val="3"/>
          </w:tcPr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注：卫技人员花名册由申报单位单独附表同时报送</w:t>
      </w:r>
    </w:p>
    <w:p>
      <w:pPr>
        <w:spacing w:line="500" w:lineRule="exact"/>
        <w:jc w:val="center"/>
        <w:rPr>
          <w:rFonts w:ascii="Times New Roman" w:hAnsi="Times New Roman" w:eastAsia="方正小标宋_GBK" w:cs="方正小标宋_GBK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方正小标宋_GBK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卫技人员花名册</w:t>
      </w:r>
    </w:p>
    <w:p>
      <w:pPr>
        <w:spacing w:line="500" w:lineRule="exact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医疗机构名称（签章）：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03"/>
        <w:gridCol w:w="720"/>
        <w:gridCol w:w="720"/>
        <w:gridCol w:w="1440"/>
        <w:gridCol w:w="900"/>
        <w:gridCol w:w="720"/>
        <w:gridCol w:w="144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科室及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证号码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专业种类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执业资格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证及编号</w:t>
            </w: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4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703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4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</w:tbl>
    <w:p>
      <w:pPr>
        <w:spacing w:line="400" w:lineRule="exact"/>
        <w:ind w:right="-1083"/>
        <w:jc w:val="left"/>
        <w:rPr>
          <w:rFonts w:ascii="Times New Roman" w:hAnsi="Times New Roman" w:eastAsia="方正仿宋_GBK"/>
          <w:color w:val="00000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注：</w:t>
      </w:r>
      <w:r>
        <w:rPr>
          <w:rFonts w:ascii="Times New Roman" w:hAnsi="Times New Roman" w:eastAsia="方正仿宋_GBK" w:cs="方正仿宋_GBK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、“专业种类”应与执业证书内容相符；</w:t>
      </w:r>
    </w:p>
    <w:p>
      <w:pPr>
        <w:spacing w:line="400" w:lineRule="exact"/>
        <w:ind w:right="-1083" w:firstLine="480"/>
        <w:jc w:val="left"/>
        <w:rPr>
          <w:rFonts w:ascii="Times New Roman" w:hAnsi="Times New Roman" w:eastAsia="方正仿宋_GBK"/>
          <w:color w:val="000000"/>
          <w:sz w:val="24"/>
          <w:szCs w:val="24"/>
        </w:rPr>
      </w:pPr>
      <w:r>
        <w:rPr>
          <w:rFonts w:ascii="Times New Roman" w:hAnsi="Times New Roman" w:eastAsia="方正仿宋_GBK" w:cs="方正仿宋_GBK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、“科室及岗位”栏填具体科室和职务；</w:t>
      </w:r>
    </w:p>
    <w:p>
      <w:pPr>
        <w:spacing w:line="400" w:lineRule="exact"/>
        <w:ind w:right="-1083" w:firstLine="480"/>
        <w:jc w:val="left"/>
        <w:rPr>
          <w:rFonts w:ascii="Times New Roman" w:hAnsi="Times New Roman" w:eastAsia="方正仿宋_GBK"/>
          <w:color w:val="000000"/>
          <w:sz w:val="24"/>
          <w:szCs w:val="24"/>
        </w:rPr>
      </w:pPr>
      <w:r>
        <w:rPr>
          <w:rFonts w:ascii="Times New Roman" w:hAnsi="Times New Roman" w:eastAsia="方正仿宋_GBK" w:cs="方正仿宋_GBK"/>
          <w:color w:val="000000"/>
          <w:sz w:val="24"/>
          <w:szCs w:val="24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、此表上报时需附执业证注册证复印件并由医疗机构盖章确认，公立医院可直接提供卫生健康部门的注册情况说明。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YTgzY2E1YzQ3MGY3Y2VmMTg1ZDgyZDQyY2YwZDgifQ=="/>
  </w:docVars>
  <w:rsids>
    <w:rsidRoot w:val="00563A86"/>
    <w:rsid w:val="00514782"/>
    <w:rsid w:val="0054571A"/>
    <w:rsid w:val="00563A86"/>
    <w:rsid w:val="00564056"/>
    <w:rsid w:val="00665EC3"/>
    <w:rsid w:val="006D4FD6"/>
    <w:rsid w:val="00987386"/>
    <w:rsid w:val="00C849E4"/>
    <w:rsid w:val="00CB3198"/>
    <w:rsid w:val="00E02B5A"/>
    <w:rsid w:val="00F46F86"/>
    <w:rsid w:val="00FB7325"/>
    <w:rsid w:val="0C8B5C36"/>
    <w:rsid w:val="2E0C2D91"/>
    <w:rsid w:val="493750CE"/>
    <w:rsid w:val="4BF529E7"/>
    <w:rsid w:val="5EB62248"/>
    <w:rsid w:val="7F0C7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740</Words>
  <Characters>776</Characters>
  <Lines>9</Lines>
  <Paragraphs>2</Paragraphs>
  <TotalTime>0</TotalTime>
  <ScaleCrop>false</ScaleCrop>
  <LinksUpToDate>false</LinksUpToDate>
  <CharactersWithSpaces>851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2023-09-27T01:09:00Z</dcterms:created>
  <dc:creator>123</dc:creator>
  <cp:lastModifiedBy> GEGE</cp:lastModifiedBy>
  <dcterms:modified xsi:type="dcterms:W3CDTF">2023-12-25T09:11:07Z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B487BD83DEA94578AC299915D08B7F8F_12</vt:lpwstr>
  </property>
</Properties>
</file>