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left"/>
        <w:textAlignment w:val="center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 w:bidi="ar-SA"/>
        </w:rPr>
        <w:t>新增市级新生儿听力诊治机构名单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000"/>
        <w:gridCol w:w="5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地市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惠州市第二妇幼保健院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广东医科大学附属东莞第一医院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罗定市人民医院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A178C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2025-08-07T03:19:46Z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