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8DC1">
      <w:pPr>
        <w:snapToGrid w:val="0"/>
        <w:spacing w:line="560" w:lineRule="exact"/>
        <w:jc w:val="center"/>
        <w:rPr>
          <w:rFonts w:ascii="方正小标宋_GBK" w:eastAsia="方正小标宋_GBK"/>
          <w:color w:val="000000" w:themeColor="text1"/>
          <w:sz w:val="44"/>
          <w:szCs w:val="44"/>
          <w14:textFill>
            <w14:solidFill>
              <w14:schemeClr w14:val="tx1"/>
            </w14:solidFill>
          </w14:textFill>
        </w:rPr>
      </w:pPr>
    </w:p>
    <w:p w14:paraId="241C4DDF">
      <w:pPr>
        <w:snapToGrid w:val="0"/>
        <w:spacing w:line="640" w:lineRule="exact"/>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《安徽省食品</w:t>
      </w:r>
      <w:r>
        <w:rPr>
          <w:rFonts w:hint="eastAsia" w:ascii="方正小标宋_GBK" w:eastAsia="方正小标宋_GBK"/>
          <w:color w:val="000000" w:themeColor="text1"/>
          <w:sz w:val="44"/>
          <w:szCs w:val="44"/>
          <w:lang w:val="en-US" w:eastAsia="zh-CN"/>
          <w14:textFill>
            <w14:solidFill>
              <w14:schemeClr w14:val="tx1"/>
            </w14:solidFill>
          </w14:textFill>
        </w:rPr>
        <w:t>安全地方</w:t>
      </w:r>
      <w:r>
        <w:rPr>
          <w:rFonts w:hint="eastAsia" w:ascii="方正小标宋_GBK" w:eastAsia="方正小标宋_GBK"/>
          <w:color w:val="000000" w:themeColor="text1"/>
          <w:sz w:val="44"/>
          <w:szCs w:val="44"/>
          <w14:textFill>
            <w14:solidFill>
              <w14:schemeClr w14:val="tx1"/>
            </w14:solidFill>
          </w14:textFill>
        </w:rPr>
        <w:t>标准</w:t>
      </w:r>
    </w:p>
    <w:p w14:paraId="6C65DC70">
      <w:pPr>
        <w:snapToGrid w:val="0"/>
        <w:spacing w:line="640" w:lineRule="exact"/>
        <w:jc w:val="center"/>
        <w:rPr>
          <w:rFonts w:hint="eastAsia" w:ascii="方正小标宋_GBK" w:hAnsi="仿宋_GB2312" w:eastAsia="方正小标宋_GBK" w:cs="仿宋_GB2312"/>
          <w:color w:val="000000"/>
          <w:kern w:val="0"/>
          <w:sz w:val="32"/>
          <w:szCs w:val="32"/>
          <w:lang w:val="en-US" w:eastAsia="zh-CN"/>
        </w:rPr>
      </w:pPr>
      <w:r>
        <w:rPr>
          <w:rFonts w:hint="eastAsia" w:ascii="方正小标宋_GBK" w:eastAsia="方正小标宋_GBK"/>
          <w:color w:val="000000" w:themeColor="text1"/>
          <w:sz w:val="44"/>
          <w:szCs w:val="44"/>
          <w14:textFill>
            <w14:solidFill>
              <w14:schemeClr w14:val="tx1"/>
            </w14:solidFill>
          </w14:textFill>
        </w:rPr>
        <w:t>管理</w:t>
      </w:r>
      <w:r>
        <w:rPr>
          <w:rFonts w:hint="eastAsia" w:ascii="方正小标宋_GBK" w:eastAsia="方正小标宋_GBK"/>
          <w:color w:val="000000" w:themeColor="text1"/>
          <w:sz w:val="44"/>
          <w:szCs w:val="44"/>
          <w:lang w:val="en-US" w:eastAsia="zh-CN"/>
          <w14:textFill>
            <w14:solidFill>
              <w14:schemeClr w14:val="tx1"/>
            </w14:solidFill>
          </w14:textFill>
        </w:rPr>
        <w:t>办法</w:t>
      </w:r>
      <w:r>
        <w:rPr>
          <w:rFonts w:hint="eastAsia" w:ascii="方正小标宋_GBK" w:eastAsia="方正小标宋_GBK"/>
          <w:color w:val="000000" w:themeColor="text1"/>
          <w:sz w:val="44"/>
          <w:szCs w:val="44"/>
          <w14:textFill>
            <w14:solidFill>
              <w14:schemeClr w14:val="tx1"/>
            </w14:solidFill>
          </w14:textFill>
        </w:rPr>
        <w:t>（</w:t>
      </w:r>
      <w:r>
        <w:rPr>
          <w:rFonts w:hint="eastAsia" w:ascii="方正小标宋_GBK" w:eastAsia="方正小标宋_GBK"/>
          <w:color w:val="000000" w:themeColor="text1"/>
          <w:sz w:val="44"/>
          <w:szCs w:val="44"/>
          <w:lang w:val="en-US" w:eastAsia="zh-CN"/>
          <w14:textFill>
            <w14:solidFill>
              <w14:schemeClr w14:val="tx1"/>
            </w14:solidFill>
          </w14:textFill>
        </w:rPr>
        <w:t>征求意见</w:t>
      </w:r>
      <w:r>
        <w:rPr>
          <w:rFonts w:hint="eastAsia" w:ascii="方正小标宋_GBK" w:eastAsia="方正小标宋_GBK"/>
          <w:color w:val="000000" w:themeColor="text1"/>
          <w:sz w:val="44"/>
          <w:szCs w:val="44"/>
          <w14:textFill>
            <w14:solidFill>
              <w14:schemeClr w14:val="tx1"/>
            </w14:solidFill>
          </w14:textFill>
        </w:rPr>
        <w:t>稿）》</w:t>
      </w:r>
      <w:r>
        <w:rPr>
          <w:rFonts w:hint="eastAsia" w:ascii="方正小标宋_GBK" w:hAnsi="方正小标宋_GBK" w:eastAsia="方正小标宋_GBK" w:cs="方正小标宋_GBK"/>
          <w:color w:val="000000"/>
          <w:sz w:val="44"/>
          <w:szCs w:val="44"/>
        </w:rPr>
        <w:t>起草情况</w:t>
      </w:r>
      <w:r>
        <w:rPr>
          <w:rFonts w:hint="eastAsia" w:ascii="方正小标宋_GBK" w:hAnsi="方正小标宋_GBK" w:eastAsia="方正小标宋_GBK" w:cs="方正小标宋_GBK"/>
          <w:color w:val="000000"/>
          <w:sz w:val="44"/>
          <w:szCs w:val="44"/>
          <w:lang w:val="en-US" w:eastAsia="zh-CN"/>
        </w:rPr>
        <w:t>说明</w:t>
      </w:r>
    </w:p>
    <w:p w14:paraId="323C67DA">
      <w:pPr>
        <w:spacing w:line="560" w:lineRule="exact"/>
        <w:jc w:val="center"/>
        <w:rPr>
          <w:rFonts w:ascii="方正小标宋简体" w:eastAsia="方正小标宋简体"/>
          <w:color w:val="000000" w:themeColor="text1"/>
          <w:sz w:val="44"/>
          <w:szCs w:val="44"/>
          <w14:textFill>
            <w14:solidFill>
              <w14:schemeClr w14:val="tx1"/>
            </w14:solidFill>
          </w14:textFill>
        </w:rPr>
      </w:pPr>
    </w:p>
    <w:p w14:paraId="17434872">
      <w:pPr>
        <w:keepNext w:val="0"/>
        <w:keepLines w:val="0"/>
        <w:pageBreakBefore w:val="0"/>
        <w:widowControl w:val="0"/>
        <w:kinsoku/>
        <w:wordWrap/>
        <w:overflowPunct/>
        <w:topLinePunct w:val="0"/>
        <w:autoSpaceDE/>
        <w:autoSpaceDN/>
        <w:bidi w:val="0"/>
        <w:spacing w:line="560" w:lineRule="exact"/>
        <w:ind w:firstLine="645"/>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、起草背景</w:t>
      </w:r>
      <w:r>
        <w:rPr>
          <w:rFonts w:hint="eastAsia" w:ascii="黑体" w:hAnsi="黑体" w:eastAsia="黑体"/>
          <w:color w:val="000000" w:themeColor="text1"/>
          <w:sz w:val="32"/>
          <w:szCs w:val="32"/>
          <w14:textFill>
            <w14:solidFill>
              <w14:schemeClr w14:val="tx1"/>
            </w14:solidFill>
          </w14:textFill>
        </w:rPr>
        <w:t>和</w:t>
      </w:r>
      <w:r>
        <w:rPr>
          <w:rFonts w:ascii="黑体" w:hAnsi="黑体" w:eastAsia="黑体"/>
          <w:color w:val="000000" w:themeColor="text1"/>
          <w:sz w:val="32"/>
          <w:szCs w:val="32"/>
          <w14:textFill>
            <w14:solidFill>
              <w14:schemeClr w14:val="tx1"/>
            </w14:solidFill>
          </w14:textFill>
        </w:rPr>
        <w:t>过程</w:t>
      </w:r>
    </w:p>
    <w:p w14:paraId="2AE3504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t>根据</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食品安全标准管理办法</w:t>
      </w:r>
      <w:r>
        <w:rPr>
          <w:rFonts w:hint="eastAsia" w:ascii="仿宋_GB2312" w:hAnsi="仿宋" w:eastAsia="仿宋_GB2312"/>
          <w:color w:val="000000"/>
          <w:sz w:val="32"/>
          <w:szCs w:val="32"/>
          <w:lang w:eastAsia="zh-CN"/>
        </w:rPr>
        <w:t>》、</w:t>
      </w:r>
      <w:r>
        <w:rPr>
          <w:rFonts w:hint="eastAsia" w:ascii="仿宋_GB2312" w:hAnsi="仿宋" w:eastAsia="仿宋_GB2312" w:cs="仿宋"/>
          <w:color w:val="000000"/>
          <w:kern w:val="0"/>
          <w:sz w:val="32"/>
          <w:szCs w:val="32"/>
        </w:rPr>
        <w:t>《国家卫生健康委办公厅关于进一步规范食品安全地方标准备案工作的通知》（国卫办食品发〔2024〕3号）</w:t>
      </w:r>
      <w:r>
        <w:rPr>
          <w:rFonts w:hint="eastAsia" w:ascii="仿宋_GB2312" w:hAnsi="仿宋" w:eastAsia="仿宋_GB2312"/>
          <w:color w:val="000000"/>
          <w:sz w:val="32"/>
          <w:szCs w:val="32"/>
        </w:rPr>
        <w:t>要求，</w:t>
      </w:r>
      <w:r>
        <w:rPr>
          <w:rFonts w:hint="eastAsia" w:ascii="仿宋_GB2312" w:hAnsi="仿宋" w:eastAsia="仿宋_GB2312"/>
          <w:color w:val="000000"/>
          <w:sz w:val="32"/>
          <w:szCs w:val="32"/>
          <w:lang w:val="en-US" w:eastAsia="zh-CN"/>
        </w:rPr>
        <w:t>为</w:t>
      </w:r>
      <w:r>
        <w:rPr>
          <w:rFonts w:hint="eastAsia" w:ascii="仿宋_GB2312" w:hAnsi="仿宋" w:eastAsia="仿宋_GB2312" w:cs="仿宋"/>
          <w:color w:val="000000"/>
          <w:kern w:val="0"/>
          <w:sz w:val="32"/>
          <w:szCs w:val="32"/>
        </w:rPr>
        <w:t>为</w:t>
      </w:r>
      <w:r>
        <w:rPr>
          <w:rFonts w:hint="eastAsia" w:ascii="仿宋_GB2312" w:hAnsi="仿宋" w:eastAsia="仿宋_GB2312" w:cs="仿宋"/>
          <w:color w:val="000000"/>
          <w:kern w:val="0"/>
          <w:sz w:val="32"/>
          <w:szCs w:val="32"/>
          <w:lang w:val="en-US" w:eastAsia="zh-CN"/>
        </w:rPr>
        <w:t>进一步</w:t>
      </w:r>
      <w:r>
        <w:rPr>
          <w:rFonts w:hint="eastAsia" w:ascii="仿宋_GB2312" w:hAnsi="仿宋" w:eastAsia="仿宋_GB2312" w:cs="仿宋"/>
          <w:color w:val="000000"/>
          <w:kern w:val="0"/>
          <w:sz w:val="32"/>
          <w:szCs w:val="32"/>
        </w:rPr>
        <w:t>加强和规范</w:t>
      </w:r>
      <w:r>
        <w:rPr>
          <w:rFonts w:hint="eastAsia" w:ascii="仿宋_GB2312" w:hAnsi="仿宋" w:eastAsia="仿宋_GB2312" w:cs="仿宋"/>
          <w:color w:val="000000"/>
          <w:kern w:val="0"/>
          <w:sz w:val="32"/>
          <w:szCs w:val="32"/>
          <w:lang w:val="en-US" w:eastAsia="zh-CN"/>
        </w:rPr>
        <w:t>我</w:t>
      </w:r>
      <w:r>
        <w:rPr>
          <w:rFonts w:hint="eastAsia" w:ascii="仿宋_GB2312" w:hAnsi="仿宋" w:eastAsia="仿宋_GB2312" w:cs="仿宋"/>
          <w:color w:val="000000"/>
          <w:kern w:val="0"/>
          <w:sz w:val="32"/>
          <w:szCs w:val="32"/>
        </w:rPr>
        <w:t>省食品安全地方标准管理，</w:t>
      </w:r>
      <w:r>
        <w:rPr>
          <w:rFonts w:hint="eastAsia" w:ascii="仿宋_GB2312" w:hAnsi="仿宋" w:eastAsia="仿宋_GB2312" w:cs="仿宋"/>
          <w:color w:val="000000"/>
          <w:kern w:val="0"/>
          <w:sz w:val="32"/>
          <w:szCs w:val="32"/>
          <w:lang w:val="en-US" w:eastAsia="zh-CN"/>
        </w:rPr>
        <w:t>安徽省卫生健康委拟对</w:t>
      </w:r>
      <w:r>
        <w:rPr>
          <w:rFonts w:hint="eastAsia" w:ascii="仿宋_GB2312" w:hAnsi="仿宋" w:eastAsia="仿宋_GB2312" w:cs="仿宋"/>
          <w:color w:val="000000"/>
          <w:kern w:val="0"/>
          <w:sz w:val="32"/>
          <w:szCs w:val="32"/>
        </w:rPr>
        <w:t>《安徽省食品安全地方标准管理办法</w:t>
      </w:r>
      <w:bookmarkStart w:id="0" w:name="sendNo"/>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（皖卫食品发〔2020〕10号）</w:t>
      </w:r>
      <w:bookmarkEnd w:id="0"/>
      <w:r>
        <w:rPr>
          <w:rFonts w:hint="eastAsia" w:ascii="仿宋_GB2312" w:hAnsi="仿宋" w:eastAsia="仿宋_GB2312" w:cs="仿宋"/>
          <w:color w:val="000000"/>
          <w:kern w:val="0"/>
          <w:sz w:val="32"/>
          <w:szCs w:val="32"/>
          <w:lang w:val="en-US" w:eastAsia="zh-CN"/>
        </w:rPr>
        <w:t>进行修订，起草了</w:t>
      </w:r>
      <w:r>
        <w:rPr>
          <w:rFonts w:hint="eastAsia" w:ascii="仿宋_GB2312" w:hAnsi="仿宋" w:eastAsia="仿宋_GB2312" w:cs="仿宋"/>
          <w:color w:val="000000"/>
          <w:kern w:val="0"/>
          <w:sz w:val="32"/>
          <w:szCs w:val="32"/>
        </w:rPr>
        <w:t>《安徽省食品安全地方标准管理办法</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征求意见稿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w:t>
      </w:r>
    </w:p>
    <w:p w14:paraId="7FE6FA7E">
      <w:pPr>
        <w:keepNext w:val="0"/>
        <w:keepLines w:val="0"/>
        <w:pageBreakBefore w:val="0"/>
        <w:widowControl w:val="0"/>
        <w:kinsoku/>
        <w:wordWrap/>
        <w:overflowPunct/>
        <w:topLinePunct w:val="0"/>
        <w:autoSpaceDE/>
        <w:autoSpaceDN/>
        <w:bidi w:val="0"/>
        <w:spacing w:line="560" w:lineRule="exact"/>
        <w:ind w:firstLine="645"/>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主要</w:t>
      </w:r>
      <w:r>
        <w:rPr>
          <w:rFonts w:ascii="黑体" w:hAnsi="黑体" w:eastAsia="黑体"/>
          <w:color w:val="000000" w:themeColor="text1"/>
          <w:sz w:val="32"/>
          <w:szCs w:val="32"/>
          <w14:textFill>
            <w14:solidFill>
              <w14:schemeClr w14:val="tx1"/>
            </w14:solidFill>
          </w14:textFill>
        </w:rPr>
        <w:t>内容</w:t>
      </w:r>
    </w:p>
    <w:p w14:paraId="5042C110">
      <w:pPr>
        <w:keepNext w:val="0"/>
        <w:keepLines w:val="0"/>
        <w:pageBreakBefore w:val="0"/>
        <w:widowControl w:val="0"/>
        <w:kinsoku/>
        <w:wordWrap/>
        <w:overflowPunct/>
        <w:topLinePunct w:val="0"/>
        <w:autoSpaceDE/>
        <w:autoSpaceDN/>
        <w:bidi w:val="0"/>
        <w:spacing w:line="560" w:lineRule="exact"/>
        <w:ind w:firstLine="645"/>
        <w:textAlignment w:val="auto"/>
        <w:rPr>
          <w:rFonts w:ascii="仿宋_GB2312" w:hAnsi="仿宋" w:eastAsia="仿宋_GB2312"/>
          <w:color w:val="000000" w:themeColor="text1"/>
          <w:sz w:val="32"/>
          <w:szCs w:val="32"/>
          <w14:textFill>
            <w14:solidFill>
              <w14:schemeClr w14:val="tx1"/>
            </w14:solidFill>
          </w14:textFill>
        </w:rPr>
      </w:pPr>
      <w:bookmarkStart w:id="1" w:name="OLE_LINK13"/>
      <w:bookmarkStart w:id="2" w:name="OLE_LINK14"/>
      <w:r>
        <w:rPr>
          <w:rFonts w:hint="eastAsia" w:ascii="仿宋_GB2312" w:eastAsia="仿宋_GB2312"/>
          <w:color w:val="000000"/>
          <w:kern w:val="0"/>
          <w:sz w:val="32"/>
          <w:szCs w:val="32"/>
        </w:rPr>
        <w:t>《安徽省食品</w:t>
      </w:r>
      <w:r>
        <w:rPr>
          <w:rFonts w:hint="eastAsia" w:ascii="仿宋_GB2312" w:eastAsia="仿宋_GB2312"/>
          <w:color w:val="000000"/>
          <w:kern w:val="0"/>
          <w:sz w:val="32"/>
          <w:szCs w:val="32"/>
          <w:lang w:val="en-US" w:eastAsia="zh-CN"/>
        </w:rPr>
        <w:t>安全地方</w:t>
      </w:r>
      <w:r>
        <w:rPr>
          <w:rFonts w:hint="eastAsia" w:ascii="仿宋_GB2312" w:eastAsia="仿宋_GB2312"/>
          <w:color w:val="000000"/>
          <w:kern w:val="0"/>
          <w:sz w:val="32"/>
          <w:szCs w:val="32"/>
        </w:rPr>
        <w:t>标准管理</w:t>
      </w:r>
      <w:r>
        <w:rPr>
          <w:rFonts w:hint="eastAsia" w:ascii="仿宋_GB2312" w:eastAsia="仿宋_GB2312"/>
          <w:color w:val="000000"/>
          <w:kern w:val="0"/>
          <w:sz w:val="32"/>
          <w:szCs w:val="32"/>
          <w:lang w:val="en-US" w:eastAsia="zh-CN"/>
        </w:rPr>
        <w:t>办法</w:t>
      </w:r>
      <w:r>
        <w:rPr>
          <w:rFonts w:hint="eastAsia" w:ascii="仿宋_GB2312" w:eastAsia="仿宋_GB2312"/>
          <w:color w:val="000000"/>
          <w:kern w:val="0"/>
          <w:sz w:val="32"/>
          <w:szCs w:val="32"/>
        </w:rPr>
        <w:t>》</w:t>
      </w:r>
      <w:bookmarkEnd w:id="1"/>
      <w:bookmarkEnd w:id="2"/>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征求意见稿</w:t>
      </w:r>
      <w:r>
        <w:rPr>
          <w:rFonts w:hint="eastAsia" w:ascii="仿宋_GB2312" w:hAnsi="仿宋" w:eastAsia="仿宋_GB2312" w:cs="仿宋"/>
          <w:color w:val="000000"/>
          <w:kern w:val="0"/>
          <w:sz w:val="32"/>
          <w:szCs w:val="32"/>
          <w:lang w:eastAsia="zh-CN"/>
        </w:rPr>
        <w:t>）</w:t>
      </w:r>
      <w:r>
        <w:rPr>
          <w:rFonts w:hint="eastAsia" w:ascii="仿宋_GB2312" w:eastAsia="仿宋_GB2312"/>
          <w:color w:val="000000"/>
          <w:sz w:val="32"/>
          <w:szCs w:val="32"/>
          <w:lang w:val="en-US" w:eastAsia="zh-CN"/>
        </w:rPr>
        <w:t>共七章三十八条，较修订前六章二十三条有所增加，</w:t>
      </w:r>
      <w:r>
        <w:rPr>
          <w:rFonts w:hint="eastAsia" w:ascii="仿宋_GB2312" w:eastAsia="仿宋_GB2312"/>
          <w:color w:val="000000"/>
          <w:sz w:val="32"/>
          <w:szCs w:val="32"/>
        </w:rPr>
        <w:t>主要内容包括：</w:t>
      </w:r>
    </w:p>
    <w:p w14:paraId="037B592F">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仿宋_GB2312" w:eastAsia="仿宋_GB2312"/>
          <w:color w:val="000000"/>
          <w:kern w:val="0"/>
          <w:sz w:val="32"/>
          <w:szCs w:val="32"/>
          <w:lang w:val="en-US" w:eastAsia="zh-CN"/>
        </w:rPr>
      </w:pPr>
      <w:r>
        <w:rPr>
          <w:rFonts w:hint="eastAsia" w:ascii="楷体" w:hAnsi="楷体" w:eastAsia="楷体"/>
          <w:color w:val="000000" w:themeColor="text1"/>
          <w:sz w:val="32"/>
          <w:szCs w:val="32"/>
          <w14:textFill>
            <w14:solidFill>
              <w14:schemeClr w14:val="tx1"/>
            </w14:solidFill>
          </w14:textFill>
        </w:rPr>
        <w:t>（一）</w:t>
      </w:r>
      <w:r>
        <w:rPr>
          <w:rFonts w:hint="eastAsia" w:ascii="楷体" w:hAnsi="楷体" w:eastAsia="楷体"/>
          <w:color w:val="000000" w:themeColor="text1"/>
          <w:sz w:val="32"/>
          <w:szCs w:val="32"/>
          <w:lang w:val="en-US" w:eastAsia="zh-CN"/>
          <w14:textFill>
            <w14:solidFill>
              <w14:schemeClr w14:val="tx1"/>
            </w14:solidFill>
          </w14:textFill>
        </w:rPr>
        <w:t>第一章总则，共九条。</w:t>
      </w:r>
      <w:r>
        <w:rPr>
          <w:rFonts w:hint="eastAsia" w:ascii="仿宋_GB2312" w:eastAsia="仿宋_GB2312"/>
          <w:color w:val="000000"/>
          <w:kern w:val="0"/>
          <w:sz w:val="32"/>
          <w:szCs w:val="32"/>
          <w:lang w:val="en-US" w:eastAsia="zh-CN"/>
        </w:rPr>
        <w:t>主要规定管理办法适用范围，食品安全地方标准性质、标准制定工作内容、省卫生健康委及县级以上卫生健康行政部门职责，激励政策及企业生产经营要求。较修订前增加管理办法适用范围、标准制定工作内容、县级以上卫生健康行政部门职责、激励政策。</w:t>
      </w:r>
    </w:p>
    <w:p w14:paraId="34AA25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（二）第二章</w:t>
      </w:r>
      <w:r>
        <w:rPr>
          <w:rFonts w:hint="eastAsia" w:ascii="楷体" w:hAnsi="楷体" w:eastAsia="楷体"/>
          <w:color w:val="000000" w:themeColor="text1"/>
          <w:sz w:val="32"/>
          <w:szCs w:val="32"/>
          <w14:textFill>
            <w14:solidFill>
              <w14:schemeClr w14:val="tx1"/>
            </w14:solidFill>
          </w14:textFill>
        </w:rPr>
        <w:t>食品安全地方标准立项</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共五条。</w:t>
      </w:r>
      <w:r>
        <w:rPr>
          <w:rFonts w:hint="eastAsia" w:ascii="仿宋_GB2312" w:hAnsi="仿宋" w:eastAsia="仿宋_GB2312" w:cs="仿宋"/>
          <w:color w:val="000000"/>
          <w:kern w:val="0"/>
          <w:sz w:val="32"/>
          <w:szCs w:val="32"/>
          <w:lang w:val="en-US" w:eastAsia="zh-CN"/>
        </w:rPr>
        <w:t>主要规定立项建议征求、立项建议内容、</w:t>
      </w:r>
      <w:r>
        <w:rPr>
          <w:rFonts w:hint="eastAsia" w:ascii="仿宋_GB2312" w:hAnsi="仿宋" w:eastAsia="仿宋_GB2312" w:cs="仿宋"/>
          <w:color w:val="000000"/>
          <w:kern w:val="0"/>
          <w:sz w:val="32"/>
          <w:szCs w:val="32"/>
        </w:rPr>
        <w:t>不得制定食品安全地方标准的情形</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立项程序（</w:t>
      </w:r>
      <w:r>
        <w:rPr>
          <w:rFonts w:hint="eastAsia" w:ascii="仿宋_GB2312" w:hAnsi="仿宋" w:eastAsia="仿宋_GB2312" w:cs="仿宋"/>
          <w:color w:val="000000"/>
          <w:kern w:val="0"/>
          <w:sz w:val="32"/>
          <w:szCs w:val="32"/>
        </w:rPr>
        <w:t>秘书处初审</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专业委员会会议审评</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秘书长会议确定</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向社会公开征求意见后正式立项并公布</w:t>
      </w:r>
      <w:r>
        <w:rPr>
          <w:rFonts w:hint="eastAsia" w:ascii="仿宋_GB2312" w:hAnsi="仿宋" w:eastAsia="仿宋_GB2312" w:cs="仿宋"/>
          <w:color w:val="000000"/>
          <w:kern w:val="0"/>
          <w:sz w:val="32"/>
          <w:szCs w:val="32"/>
          <w:lang w:val="en-US" w:eastAsia="zh-CN"/>
        </w:rPr>
        <w:t>）。</w:t>
      </w:r>
      <w:r>
        <w:rPr>
          <w:rFonts w:hint="eastAsia" w:ascii="仿宋_GB2312" w:eastAsia="仿宋_GB2312"/>
          <w:color w:val="000000"/>
          <w:kern w:val="0"/>
          <w:sz w:val="32"/>
          <w:szCs w:val="32"/>
          <w:lang w:val="en-US" w:eastAsia="zh-CN"/>
        </w:rPr>
        <w:t>较修订前增加</w:t>
      </w:r>
      <w:r>
        <w:rPr>
          <w:rFonts w:hint="eastAsia" w:ascii="仿宋_GB2312" w:hAnsi="仿宋" w:eastAsia="仿宋_GB2312" w:cs="仿宋"/>
          <w:color w:val="000000"/>
          <w:kern w:val="0"/>
          <w:sz w:val="32"/>
          <w:szCs w:val="32"/>
          <w:lang w:val="en-US" w:eastAsia="zh-CN"/>
        </w:rPr>
        <w:t>立项建议内容，修改完善了</w:t>
      </w:r>
      <w:bookmarkStart w:id="3" w:name="_GoBack"/>
      <w:bookmarkEnd w:id="3"/>
      <w:r>
        <w:rPr>
          <w:rFonts w:hint="eastAsia" w:ascii="仿宋_GB2312" w:hAnsi="仿宋" w:eastAsia="仿宋_GB2312" w:cs="仿宋"/>
          <w:color w:val="000000"/>
          <w:kern w:val="0"/>
          <w:sz w:val="32"/>
          <w:szCs w:val="32"/>
        </w:rPr>
        <w:t>不得制定食品安全地方标准的情形</w:t>
      </w:r>
      <w:r>
        <w:rPr>
          <w:rFonts w:hint="eastAsia" w:ascii="仿宋_GB2312" w:hAnsi="仿宋" w:eastAsia="仿宋_GB2312" w:cs="仿宋"/>
          <w:color w:val="000000"/>
          <w:kern w:val="0"/>
          <w:sz w:val="32"/>
          <w:szCs w:val="32"/>
          <w:lang w:eastAsia="zh-CN"/>
        </w:rPr>
        <w:t>。</w:t>
      </w:r>
    </w:p>
    <w:p w14:paraId="569D01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（三）第三章</w:t>
      </w:r>
      <w:r>
        <w:rPr>
          <w:rFonts w:hint="eastAsia" w:ascii="楷体" w:hAnsi="楷体" w:eastAsia="楷体"/>
          <w:color w:val="000000" w:themeColor="text1"/>
          <w:sz w:val="32"/>
          <w:szCs w:val="32"/>
          <w14:textFill>
            <w14:solidFill>
              <w14:schemeClr w14:val="tx1"/>
            </w14:solidFill>
          </w14:textFill>
        </w:rPr>
        <w:t>食品安全地方标准</w:t>
      </w:r>
      <w:r>
        <w:rPr>
          <w:rFonts w:hint="eastAsia" w:ascii="楷体" w:hAnsi="楷体" w:eastAsia="楷体"/>
          <w:color w:val="000000" w:themeColor="text1"/>
          <w:sz w:val="32"/>
          <w:szCs w:val="32"/>
          <w:lang w:val="en-US" w:eastAsia="zh-CN"/>
          <w14:textFill>
            <w14:solidFill>
              <w14:schemeClr w14:val="tx1"/>
            </w14:solidFill>
          </w14:textFill>
        </w:rPr>
        <w:t>起草</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共六条。</w:t>
      </w:r>
      <w:r>
        <w:rPr>
          <w:rFonts w:hint="eastAsia" w:ascii="仿宋_GB2312" w:hAnsi="仿宋" w:eastAsia="仿宋_GB2312" w:cs="仿宋"/>
          <w:color w:val="000000"/>
          <w:kern w:val="0"/>
          <w:sz w:val="32"/>
          <w:szCs w:val="32"/>
          <w:lang w:val="en-US" w:eastAsia="zh-CN"/>
        </w:rPr>
        <w:t>主要规定起草要求、</w:t>
      </w:r>
      <w:r>
        <w:rPr>
          <w:rFonts w:hint="eastAsia" w:ascii="仿宋_GB2312" w:hAnsi="仿宋" w:eastAsia="仿宋_GB2312" w:cs="仿宋"/>
          <w:color w:val="000000"/>
          <w:kern w:val="0"/>
          <w:sz w:val="32"/>
          <w:szCs w:val="32"/>
        </w:rPr>
        <w:t>标准的编写格式、结构和表述规则</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起草材料送审、起草单位变更等要求，较修订前增加食品安全地方标准起草单位条件。</w:t>
      </w:r>
    </w:p>
    <w:p w14:paraId="023EB5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（四）第四章</w:t>
      </w:r>
      <w:r>
        <w:rPr>
          <w:rFonts w:hint="eastAsia" w:ascii="楷体" w:hAnsi="楷体" w:eastAsia="楷体"/>
          <w:color w:val="000000" w:themeColor="text1"/>
          <w:sz w:val="32"/>
          <w:szCs w:val="32"/>
          <w14:textFill>
            <w14:solidFill>
              <w14:schemeClr w14:val="tx1"/>
            </w14:solidFill>
          </w14:textFill>
        </w:rPr>
        <w:t>食品安全地方标准</w:t>
      </w:r>
      <w:r>
        <w:rPr>
          <w:rFonts w:hint="eastAsia" w:ascii="楷体" w:hAnsi="楷体" w:eastAsia="楷体"/>
          <w:color w:val="000000" w:themeColor="text1"/>
          <w:sz w:val="32"/>
          <w:szCs w:val="32"/>
          <w:lang w:val="en-US" w:eastAsia="zh-CN"/>
          <w14:textFill>
            <w14:solidFill>
              <w14:schemeClr w14:val="tx1"/>
            </w14:solidFill>
          </w14:textFill>
        </w:rPr>
        <w:t>审查</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共八条。</w:t>
      </w:r>
      <w:r>
        <w:rPr>
          <w:rFonts w:hint="eastAsia" w:ascii="仿宋_GB2312" w:hAnsi="仿宋" w:eastAsia="仿宋_GB2312" w:cs="仿宋"/>
          <w:color w:val="000000"/>
          <w:kern w:val="0"/>
          <w:sz w:val="32"/>
          <w:szCs w:val="32"/>
          <w:lang w:val="en-US" w:eastAsia="zh-CN"/>
        </w:rPr>
        <w:t>主要规定审查程序及各审查程序要求，较修订前增加合法性审查和秘书长会议审查。</w:t>
      </w:r>
    </w:p>
    <w:p w14:paraId="320AC4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（五）第五章</w:t>
      </w:r>
      <w:r>
        <w:rPr>
          <w:rFonts w:hint="eastAsia" w:ascii="楷体" w:hAnsi="楷体" w:eastAsia="楷体"/>
          <w:color w:val="000000" w:themeColor="text1"/>
          <w:sz w:val="32"/>
          <w:szCs w:val="32"/>
          <w14:textFill>
            <w14:solidFill>
              <w14:schemeClr w14:val="tx1"/>
            </w14:solidFill>
          </w14:textFill>
        </w:rPr>
        <w:t>食品安全地方标准</w:t>
      </w:r>
      <w:r>
        <w:rPr>
          <w:rFonts w:hint="eastAsia" w:ascii="楷体" w:hAnsi="楷体" w:eastAsia="楷体"/>
          <w:color w:val="000000" w:themeColor="text1"/>
          <w:sz w:val="32"/>
          <w:szCs w:val="32"/>
          <w:lang w:val="en-US" w:eastAsia="zh-CN"/>
          <w14:textFill>
            <w14:solidFill>
              <w14:schemeClr w14:val="tx1"/>
            </w14:solidFill>
          </w14:textFill>
        </w:rPr>
        <w:t>公布、备案</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共三条。</w:t>
      </w:r>
      <w:r>
        <w:rPr>
          <w:rFonts w:hint="eastAsia" w:ascii="仿宋_GB2312" w:hAnsi="仿宋" w:eastAsia="仿宋_GB2312" w:cs="仿宋"/>
          <w:color w:val="000000"/>
          <w:kern w:val="0"/>
          <w:sz w:val="32"/>
          <w:szCs w:val="32"/>
          <w:lang w:val="en-US" w:eastAsia="zh-CN"/>
        </w:rPr>
        <w:t>主要规定标准备案、编号及解释相关要求。</w:t>
      </w:r>
    </w:p>
    <w:p w14:paraId="4C2E34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（六）第六章</w:t>
      </w:r>
      <w:r>
        <w:rPr>
          <w:rFonts w:hint="eastAsia" w:ascii="楷体" w:hAnsi="楷体" w:eastAsia="楷体"/>
          <w:color w:val="000000" w:themeColor="text1"/>
          <w:sz w:val="32"/>
          <w:szCs w:val="32"/>
          <w14:textFill>
            <w14:solidFill>
              <w14:schemeClr w14:val="tx1"/>
            </w14:solidFill>
          </w14:textFill>
        </w:rPr>
        <w:t>食品安全地方标准</w:t>
      </w:r>
      <w:r>
        <w:rPr>
          <w:rFonts w:hint="eastAsia" w:ascii="楷体" w:hAnsi="楷体" w:eastAsia="楷体"/>
          <w:color w:val="000000" w:themeColor="text1"/>
          <w:sz w:val="32"/>
          <w:szCs w:val="32"/>
          <w:lang w:val="en-US" w:eastAsia="zh-CN"/>
          <w14:textFill>
            <w14:solidFill>
              <w14:schemeClr w14:val="tx1"/>
            </w14:solidFill>
          </w14:textFill>
        </w:rPr>
        <w:t>跟踪评价、修订</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共四条。</w:t>
      </w:r>
      <w:r>
        <w:rPr>
          <w:rFonts w:hint="eastAsia" w:ascii="仿宋_GB2312" w:hAnsi="仿宋" w:eastAsia="仿宋_GB2312" w:cs="仿宋"/>
          <w:color w:val="000000"/>
          <w:kern w:val="0"/>
          <w:sz w:val="32"/>
          <w:szCs w:val="32"/>
          <w:lang w:val="en-US" w:eastAsia="zh-CN"/>
        </w:rPr>
        <w:t>主要规定标准跟踪评价、勘误更正、修订后重新备案、废止相关要求。</w:t>
      </w:r>
    </w:p>
    <w:p w14:paraId="33951F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楷体" w:hAnsi="楷体" w:eastAsia="楷体"/>
          <w:color w:val="000000" w:themeColor="text1"/>
          <w:sz w:val="32"/>
          <w:szCs w:val="32"/>
          <w:lang w:val="en-US" w:eastAsia="zh-CN"/>
          <w14:textFill>
            <w14:solidFill>
              <w14:schemeClr w14:val="tx1"/>
            </w14:solidFill>
          </w14:textFill>
        </w:rPr>
        <w:t>（七）第七章附则</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lang w:val="en-US" w:eastAsia="zh-CN"/>
          <w14:textFill>
            <w14:solidFill>
              <w14:schemeClr w14:val="tx1"/>
            </w14:solidFill>
          </w14:textFill>
        </w:rPr>
        <w:t>共三条。</w:t>
      </w:r>
      <w:r>
        <w:rPr>
          <w:rFonts w:hint="eastAsia" w:ascii="仿宋_GB2312" w:hAnsi="仿宋" w:eastAsia="仿宋_GB2312" w:cs="仿宋"/>
          <w:color w:val="000000"/>
          <w:kern w:val="0"/>
          <w:sz w:val="32"/>
          <w:szCs w:val="32"/>
          <w:lang w:val="en-US" w:eastAsia="zh-CN"/>
        </w:rPr>
        <w:t>主要规定标准等同采纳或认可、</w:t>
      </w:r>
      <w:r>
        <w:rPr>
          <w:rFonts w:hint="eastAsia" w:ascii="仿宋_GB2312" w:hAnsi="仿宋" w:eastAsia="仿宋_GB2312" w:cs="仿宋"/>
          <w:color w:val="000000"/>
          <w:kern w:val="0"/>
          <w:sz w:val="32"/>
          <w:szCs w:val="32"/>
        </w:rPr>
        <w:t>联合制定区域性食品安全地方标准</w:t>
      </w:r>
      <w:r>
        <w:rPr>
          <w:rFonts w:hint="eastAsia" w:ascii="仿宋_GB2312" w:hAnsi="仿宋" w:eastAsia="仿宋_GB2312" w:cs="仿宋"/>
          <w:color w:val="000000"/>
          <w:kern w:val="0"/>
          <w:sz w:val="32"/>
          <w:szCs w:val="32"/>
          <w:lang w:val="en-US" w:eastAsia="zh-CN"/>
        </w:rPr>
        <w:t>及施行时间相关要求，较修订前增加标准等同采纳或认可、</w:t>
      </w:r>
      <w:r>
        <w:rPr>
          <w:rFonts w:hint="eastAsia" w:ascii="仿宋_GB2312" w:hAnsi="仿宋" w:eastAsia="仿宋_GB2312" w:cs="仿宋"/>
          <w:color w:val="000000"/>
          <w:kern w:val="0"/>
          <w:sz w:val="32"/>
          <w:szCs w:val="32"/>
        </w:rPr>
        <w:t>联合制定区域性食品安全地方标准</w:t>
      </w:r>
      <w:r>
        <w:rPr>
          <w:rFonts w:hint="eastAsia" w:ascii="仿宋_GB2312" w:hAnsi="仿宋" w:eastAsia="仿宋_GB2312" w:cs="仿宋"/>
          <w:color w:val="000000"/>
          <w:kern w:val="0"/>
          <w:sz w:val="32"/>
          <w:szCs w:val="32"/>
          <w:lang w:eastAsia="zh-CN"/>
        </w:rPr>
        <w:t>。</w:t>
      </w:r>
    </w:p>
    <w:p w14:paraId="1EB5FEA9">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三、需要说明的情况</w:t>
      </w:r>
    </w:p>
    <w:p w14:paraId="52A6F8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000000"/>
          <w:sz w:val="32"/>
          <w:szCs w:val="32"/>
          <w:shd w:val="clear" w:color="auto" w:fill="FFFFFF"/>
        </w:rPr>
      </w:pPr>
      <w:r>
        <w:rPr>
          <w:rFonts w:hint="eastAsia" w:ascii="仿宋_GB2312" w:hAnsi="黑体" w:eastAsia="仿宋_GB2312" w:cs="Times New Roman"/>
          <w:sz w:val="32"/>
          <w:szCs w:val="32"/>
          <w:lang w:val="en-US" w:eastAsia="zh-CN"/>
        </w:rPr>
        <w:t>新修订的</w:t>
      </w:r>
      <w:r>
        <w:rPr>
          <w:rFonts w:hint="eastAsia" w:ascii="仿宋_GB2312" w:hAnsi="黑体" w:eastAsia="仿宋_GB2312" w:cs="Times New Roman"/>
          <w:sz w:val="32"/>
          <w:szCs w:val="32"/>
        </w:rPr>
        <w:t>《</w:t>
      </w:r>
      <w:r>
        <w:rPr>
          <w:rFonts w:hint="eastAsia" w:ascii="仿宋_GB2312" w:eastAsia="仿宋_GB2312"/>
          <w:color w:val="000000"/>
          <w:sz w:val="32"/>
          <w:szCs w:val="32"/>
        </w:rPr>
        <w:t>安徽省食品</w:t>
      </w:r>
      <w:r>
        <w:rPr>
          <w:rFonts w:hint="eastAsia" w:ascii="仿宋_GB2312" w:eastAsia="仿宋_GB2312"/>
          <w:color w:val="000000"/>
          <w:sz w:val="32"/>
          <w:szCs w:val="32"/>
          <w:lang w:val="en-US" w:eastAsia="zh-CN"/>
        </w:rPr>
        <w:t>安全地方</w:t>
      </w:r>
      <w:r>
        <w:rPr>
          <w:rFonts w:hint="eastAsia" w:ascii="仿宋_GB2312" w:eastAsia="仿宋_GB2312"/>
          <w:color w:val="000000"/>
          <w:sz w:val="32"/>
          <w:szCs w:val="32"/>
        </w:rPr>
        <w:t>标准管理</w:t>
      </w:r>
      <w:r>
        <w:rPr>
          <w:rFonts w:hint="eastAsia" w:ascii="仿宋_GB2312" w:eastAsia="仿宋_GB2312"/>
          <w:color w:val="000000"/>
          <w:sz w:val="32"/>
          <w:szCs w:val="32"/>
          <w:lang w:val="en-US" w:eastAsia="zh-CN"/>
        </w:rPr>
        <w:t>办法</w:t>
      </w:r>
      <w:r>
        <w:rPr>
          <w:rFonts w:hint="eastAsia" w:ascii="仿宋_GB2312" w:eastAsia="仿宋_GB2312"/>
          <w:color w:val="000000"/>
          <w:sz w:val="32"/>
          <w:szCs w:val="32"/>
        </w:rPr>
        <w:t>》</w:t>
      </w:r>
      <w:r>
        <w:rPr>
          <w:rFonts w:hint="eastAsia" w:ascii="仿宋_GB2312" w:hAnsi="仿宋" w:eastAsia="仿宋_GB2312"/>
          <w:color w:val="000000" w:themeColor="text1"/>
          <w:sz w:val="32"/>
          <w:szCs w:val="32"/>
          <w:lang w:val="en-US" w:eastAsia="zh-CN"/>
          <w14:textFill>
            <w14:solidFill>
              <w14:schemeClr w14:val="tx1"/>
            </w14:solidFill>
          </w14:textFill>
        </w:rPr>
        <w:t>施行</w:t>
      </w:r>
      <w:r>
        <w:rPr>
          <w:rFonts w:hint="eastAsia" w:ascii="仿宋_GB2312" w:hAnsi="仿宋" w:eastAsia="仿宋_GB2312"/>
          <w:color w:val="000000" w:themeColor="text1"/>
          <w:sz w:val="32"/>
          <w:szCs w:val="32"/>
          <w14:textFill>
            <w14:solidFill>
              <w14:schemeClr w14:val="tx1"/>
            </w14:solidFill>
          </w14:textFill>
        </w:rPr>
        <w:t>后，</w:t>
      </w:r>
      <w:r>
        <w:rPr>
          <w:rFonts w:hint="eastAsia" w:ascii="仿宋_GB2312" w:hAnsi="仿宋" w:eastAsia="仿宋_GB2312" w:cs="仿宋"/>
          <w:color w:val="000000"/>
          <w:kern w:val="0"/>
          <w:sz w:val="32"/>
          <w:szCs w:val="32"/>
        </w:rPr>
        <w:t>原省卫生健康委2020年10月12日发布的《安徽省食品安全地方标准管理办法》（皖卫食品发〔2020〕10号）同时废止。</w:t>
      </w:r>
      <w:r>
        <w:rPr>
          <w:rFonts w:hint="eastAsia" w:ascii="仿宋_GB2312" w:hAnsi="仿宋" w:eastAsia="仿宋_GB2312" w:cs="仿宋"/>
          <w:color w:val="000000"/>
          <w:sz w:val="32"/>
          <w:szCs w:val="32"/>
          <w:shd w:val="clear" w:color="auto" w:fill="FFFFFF"/>
        </w:rPr>
        <w:t xml:space="preserve">  </w:t>
      </w:r>
    </w:p>
    <w:p w14:paraId="4FA90607">
      <w:pPr>
        <w:keepNext w:val="0"/>
        <w:keepLines w:val="0"/>
        <w:pageBreakBefore w:val="0"/>
        <w:widowControl w:val="0"/>
        <w:kinsoku/>
        <w:wordWrap/>
        <w:overflowPunct/>
        <w:topLinePunct w:val="0"/>
        <w:autoSpaceDE/>
        <w:autoSpaceDN/>
        <w:bidi w:val="0"/>
        <w:spacing w:line="560" w:lineRule="exact"/>
        <w:ind w:firstLine="1600" w:firstLineChars="500"/>
        <w:textAlignment w:val="auto"/>
        <w:rPr>
          <w:rFonts w:ascii="仿宋_GB2312" w:hAnsi="仿宋" w:eastAsia="仿宋_GB2312" w:cs="Times New Roman"/>
          <w:sz w:val="32"/>
          <w:szCs w:val="32"/>
        </w:rPr>
      </w:pPr>
    </w:p>
    <w:sectPr>
      <w:footerReference r:id="rId3" w:type="default"/>
      <w:pgSz w:w="11906" w:h="16838"/>
      <w:pgMar w:top="170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539094"/>
      <w:docPartObj>
        <w:docPartGallery w:val="autotext"/>
      </w:docPartObj>
    </w:sdtPr>
    <w:sdtContent>
      <w:p w14:paraId="4C49A520">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2E11E10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E1"/>
    <w:rsid w:val="00032947"/>
    <w:rsid w:val="00052964"/>
    <w:rsid w:val="000661E2"/>
    <w:rsid w:val="00074428"/>
    <w:rsid w:val="000B5832"/>
    <w:rsid w:val="000C29FE"/>
    <w:rsid w:val="000D767A"/>
    <w:rsid w:val="000E1BCA"/>
    <w:rsid w:val="000F0F2F"/>
    <w:rsid w:val="000F18A0"/>
    <w:rsid w:val="000F3264"/>
    <w:rsid w:val="000F7362"/>
    <w:rsid w:val="0011306D"/>
    <w:rsid w:val="00123D23"/>
    <w:rsid w:val="00152DA0"/>
    <w:rsid w:val="00162ACE"/>
    <w:rsid w:val="001656F0"/>
    <w:rsid w:val="001C489D"/>
    <w:rsid w:val="001E2FF0"/>
    <w:rsid w:val="001E7851"/>
    <w:rsid w:val="00200FE1"/>
    <w:rsid w:val="002013D1"/>
    <w:rsid w:val="00206EB1"/>
    <w:rsid w:val="00253F5B"/>
    <w:rsid w:val="00261A24"/>
    <w:rsid w:val="00280F94"/>
    <w:rsid w:val="002A3D95"/>
    <w:rsid w:val="00303AD3"/>
    <w:rsid w:val="00350A8E"/>
    <w:rsid w:val="003B4D35"/>
    <w:rsid w:val="003F146A"/>
    <w:rsid w:val="00400068"/>
    <w:rsid w:val="0041215F"/>
    <w:rsid w:val="00417041"/>
    <w:rsid w:val="00486803"/>
    <w:rsid w:val="0049281A"/>
    <w:rsid w:val="00493181"/>
    <w:rsid w:val="0049774A"/>
    <w:rsid w:val="004C1823"/>
    <w:rsid w:val="004D7714"/>
    <w:rsid w:val="004E134B"/>
    <w:rsid w:val="0057307E"/>
    <w:rsid w:val="00585AA8"/>
    <w:rsid w:val="005A2BAE"/>
    <w:rsid w:val="005C70CF"/>
    <w:rsid w:val="005D553D"/>
    <w:rsid w:val="005E5213"/>
    <w:rsid w:val="005F5ADA"/>
    <w:rsid w:val="00636AD8"/>
    <w:rsid w:val="006618D3"/>
    <w:rsid w:val="006A61FD"/>
    <w:rsid w:val="006B7774"/>
    <w:rsid w:val="006C7CE2"/>
    <w:rsid w:val="006D5DDA"/>
    <w:rsid w:val="006D695A"/>
    <w:rsid w:val="006E5F1E"/>
    <w:rsid w:val="006F5877"/>
    <w:rsid w:val="00753584"/>
    <w:rsid w:val="0076337E"/>
    <w:rsid w:val="00792616"/>
    <w:rsid w:val="007A6397"/>
    <w:rsid w:val="007F0566"/>
    <w:rsid w:val="00805D97"/>
    <w:rsid w:val="008313E9"/>
    <w:rsid w:val="008526F4"/>
    <w:rsid w:val="00866632"/>
    <w:rsid w:val="00885ABF"/>
    <w:rsid w:val="00890FEB"/>
    <w:rsid w:val="0089603E"/>
    <w:rsid w:val="008B4C89"/>
    <w:rsid w:val="008C0E6B"/>
    <w:rsid w:val="008E4C31"/>
    <w:rsid w:val="008E5D63"/>
    <w:rsid w:val="0091144E"/>
    <w:rsid w:val="009801C9"/>
    <w:rsid w:val="009D0AF7"/>
    <w:rsid w:val="009E317F"/>
    <w:rsid w:val="009F25B4"/>
    <w:rsid w:val="00A16198"/>
    <w:rsid w:val="00A226B4"/>
    <w:rsid w:val="00A248C7"/>
    <w:rsid w:val="00A33CF1"/>
    <w:rsid w:val="00A970FC"/>
    <w:rsid w:val="00AB6559"/>
    <w:rsid w:val="00AC29A9"/>
    <w:rsid w:val="00AC2E6C"/>
    <w:rsid w:val="00B1293A"/>
    <w:rsid w:val="00B46038"/>
    <w:rsid w:val="00B57CA4"/>
    <w:rsid w:val="00B60327"/>
    <w:rsid w:val="00B61A06"/>
    <w:rsid w:val="00B61E48"/>
    <w:rsid w:val="00BC6ACE"/>
    <w:rsid w:val="00BF31EE"/>
    <w:rsid w:val="00C14DEE"/>
    <w:rsid w:val="00C42D7E"/>
    <w:rsid w:val="00C713D3"/>
    <w:rsid w:val="00C96667"/>
    <w:rsid w:val="00C97CB6"/>
    <w:rsid w:val="00CC3453"/>
    <w:rsid w:val="00CD12D1"/>
    <w:rsid w:val="00CD3CCC"/>
    <w:rsid w:val="00CE34D8"/>
    <w:rsid w:val="00CF5E80"/>
    <w:rsid w:val="00D26BB7"/>
    <w:rsid w:val="00D30BC1"/>
    <w:rsid w:val="00D46AD5"/>
    <w:rsid w:val="00D46F24"/>
    <w:rsid w:val="00D77F54"/>
    <w:rsid w:val="00D8204F"/>
    <w:rsid w:val="00DC526D"/>
    <w:rsid w:val="00DC6C2D"/>
    <w:rsid w:val="00DE7A78"/>
    <w:rsid w:val="00E02D43"/>
    <w:rsid w:val="00E1376A"/>
    <w:rsid w:val="00EA7256"/>
    <w:rsid w:val="00EC0355"/>
    <w:rsid w:val="00ED2461"/>
    <w:rsid w:val="00ED3355"/>
    <w:rsid w:val="00ED5014"/>
    <w:rsid w:val="00EE2FDA"/>
    <w:rsid w:val="00EE53C1"/>
    <w:rsid w:val="00EF3BF8"/>
    <w:rsid w:val="00F078E7"/>
    <w:rsid w:val="00F233CD"/>
    <w:rsid w:val="00F74F29"/>
    <w:rsid w:val="00F82A0E"/>
    <w:rsid w:val="00FA0C01"/>
    <w:rsid w:val="00FF7F99"/>
    <w:rsid w:val="0A9F5021"/>
    <w:rsid w:val="126A1B5C"/>
    <w:rsid w:val="36080E4A"/>
    <w:rsid w:val="434E6320"/>
    <w:rsid w:val="4DD66F1E"/>
    <w:rsid w:val="64E30192"/>
    <w:rsid w:val="6FED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b/>
      <w:bCs/>
      <w:kern w:val="44"/>
      <w:sz w:val="44"/>
      <w:szCs w:val="4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059A-7B7C-4B0B-A8FA-FB596846CF3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927</Words>
  <Characters>943</Characters>
  <Lines>8</Lines>
  <Paragraphs>2</Paragraphs>
  <TotalTime>3</TotalTime>
  <ScaleCrop>false</ScaleCrop>
  <LinksUpToDate>false</LinksUpToDate>
  <CharactersWithSpaces>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2024-12-23T08:33:00Z</dcterms:created>
  <dc:creator>NTKO</dc:creator>
  <cp:lastModifiedBy>韩伟</cp:lastModifiedBy>
  <cp:lastPrinted>2024-12-27T01:24:00Z</cp:lastPrinted>
  <dcterms:modified xsi:type="dcterms:W3CDTF">2025-06-16T03:08:38Z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6A253D4D54584780B84D431080F1C5A6_13</vt:lpwstr>
  </property>
  <property fmtid="{D5CDD505-2E9C-101B-9397-08002B2CF9AE}" pid="4" name="KSOTemplateDocerSaveRecord">
    <vt:lpwstr>eyJoZGlkIjoiODQxNDJhMTQ3YWU4MTFhODExM2FiNDNhZTE4M2Q2NWUifQ==</vt:lpwstr>
  </property>
</Properties>
</file>