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spacing w:line="24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</w:t>
      </w:r>
      <w:r>
        <w:rPr>
          <w:rFonts w:hint="eastAsia"/>
          <w:b/>
          <w:sz w:val="36"/>
          <w:szCs w:val="36"/>
          <w:lang w:val="en-US" w:eastAsia="zh-CN"/>
        </w:rPr>
        <w:t>医疗</w:t>
      </w:r>
      <w:r>
        <w:rPr>
          <w:rFonts w:hint="eastAsia"/>
          <w:b/>
          <w:sz w:val="36"/>
          <w:szCs w:val="36"/>
        </w:rPr>
        <w:t>保障研究课题事项变更申请表</w:t>
      </w:r>
    </w:p>
    <w:tbl>
      <w:tblPr>
        <w:tblStyle w:val="2"/>
        <w:tblpPr w:leftFromText="180" w:rightFromText="180" w:vertAnchor="text" w:horzAnchor="page" w:tblpX="1354" w:tblpY="1"/>
        <w:tblOverlap w:val="never"/>
        <w:tblW w:w="94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1"/>
        <w:gridCol w:w="1943"/>
        <w:gridCol w:w="1881"/>
        <w:gridCol w:w="1751"/>
        <w:gridCol w:w="22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课题名称</w:t>
            </w:r>
          </w:p>
        </w:tc>
        <w:tc>
          <w:tcPr>
            <w:tcW w:w="55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5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课题编号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5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课题负责人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课题承担单位</w:t>
            </w:r>
          </w:p>
        </w:tc>
        <w:tc>
          <w:tcPr>
            <w:tcW w:w="400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63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原完成时间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原成果形式</w:t>
            </w:r>
          </w:p>
        </w:tc>
        <w:tc>
          <w:tcPr>
            <w:tcW w:w="4005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63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电子邮箱</w:t>
            </w:r>
          </w:p>
        </w:tc>
        <w:tc>
          <w:tcPr>
            <w:tcW w:w="4005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□改变课题名称             □改变成果形式         □研究内容有重大调整</w:t>
            </w:r>
            <w:r>
              <w:rPr>
                <w:rFonts w:hint="eastAsia" w:ascii="仿宋_GB2312" w:eastAsia="仿宋_GB2312"/>
                <w:color w:val="000000"/>
                <w:w w:val="80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□延期一年                 □改变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课题组成员  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□其他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9" w:hRule="atLeast"/>
        </w:trPr>
        <w:tc>
          <w:tcPr>
            <w:tcW w:w="946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变更事由（需注明课题进展情况、阶段性成果）：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482"/>
              <w:jc w:val="center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482"/>
              <w:jc w:val="center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课题负责人（签字）：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482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                  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课题负责人所在单位意见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13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（签章）</w:t>
            </w:r>
          </w:p>
          <w:p>
            <w:pPr>
              <w:autoSpaceDE w:val="0"/>
              <w:autoSpaceDN w:val="0"/>
              <w:adjustRightInd w:val="0"/>
              <w:ind w:firstLine="5460" w:firstLineChars="195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河北省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医疗保障局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7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ind w:right="980"/>
              <w:jc w:val="righ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（签章）           </w:t>
            </w:r>
          </w:p>
          <w:p>
            <w:pPr>
              <w:autoSpaceDE w:val="0"/>
              <w:autoSpaceDN w:val="0"/>
              <w:adjustRightInd w:val="0"/>
              <w:ind w:right="56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年  月  日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sectPr>
          <w:pgSz w:w="11906" w:h="16838"/>
          <w:pgMar w:top="907" w:right="720" w:bottom="907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注：本表一式二份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A14AD"/>
    <w:rsid w:val="371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2025-05-20T06:39:00Z</dcterms:created>
  <dc:creator>不想有一样的名字</dc:creator>
  <cp:lastModifiedBy>不想有一样的名字</cp:lastModifiedBy>
  <dcterms:modified xsi:type="dcterms:W3CDTF">2025-05-20T06:39:51Z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