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jc w:val="left"/>
              <w:rPr>
                <w:rFonts w:hint="eastAsia" w:ascii="黑体" w:hAnsi="黑体" w:eastAsia="黑体"/>
                <w:sz w:val="21"/>
                <w:szCs w:val="21"/>
              </w:rPr>
            </w:pPr>
            <w:bookmarkStart w:id="126" w:name="_GoBack"/>
            <w:bookmarkEnd w:id="126"/>
            <w:r>
              <w:rPr>
                <w:rFonts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13.1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13.120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jc w:val="left"/>
              <w:rPr>
                <w:rFonts w:hint="eastAsia" w:ascii="黑体" w:hAnsi="黑体" w:eastAsia="黑体"/>
                <w:sz w:val="21"/>
                <w:szCs w:val="21"/>
              </w:rPr>
            </w:pPr>
            <w:r>
              <w:rPr>
                <w:rFonts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C60"/>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C60</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3"/>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4"/>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framePr/>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11</w:t>
      </w:r>
      <w:r>
        <w:rPr>
          <w:rFonts w:hint="eastAsia"/>
        </w:rPr>
        <w:t>/</w:t>
      </w:r>
      <w:r>
        <w:t>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200"/>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rPr>
          <w:rFonts w:hint="eastAsia" w:ascii="黑体" w:hAnsi="黑体" w:eastAsia="黑体"/>
          <w:sz w:val="10"/>
          <w:szCs w:val="10"/>
        </w:rPr>
      </w:pPr>
      <w:r>
        <w:rPr>
          <w:rFonts w:ascii="黑体" w:hAnsi="黑体" w:eastAsia="黑体"/>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hint="eastAsia" w:ascii="黑体" w:hAnsi="黑体" w:eastAsia="黑体"/>
          <w:b w:val="0"/>
          <w:bCs w:val="0"/>
          <w:w w:val="100"/>
        </w:rPr>
      </w:pPr>
    </w:p>
    <w:p>
      <w:pPr>
        <w:pStyle w:val="201"/>
        <w:framePr w:h="6974" w:hRule="exact" w:wrap="around" w:x="1419" w:anchorLock="1"/>
        <w:rPr>
          <w:rFonts w:hint="eastAsia"/>
        </w:rPr>
      </w:pPr>
      <w:r>
        <w:fldChar w:fldCharType="begin">
          <w:ffData>
            <w:name w:val="CSTD_NAME"/>
            <w:enabled/>
            <w:calcOnExit w:val="0"/>
            <w:textInput>
              <w:default w:val="人类辅助生殖技术质量监测与评价规范"/>
            </w:textInput>
          </w:ffData>
        </w:fldChar>
      </w:r>
      <w:bookmarkStart w:id="9" w:name="CSTD_NAME"/>
      <w:r>
        <w:instrText xml:space="preserve"> FORMTEXT </w:instrText>
      </w:r>
      <w:r>
        <w:fldChar w:fldCharType="separate"/>
      </w:r>
      <w:r>
        <w:t>人类辅助生殖技术质量监测与评价规范</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Specification of quality monitoring and evaluation of assisted reproductive technology"/>
            </w:textInput>
          </w:ffData>
        </w:fldChar>
      </w:r>
      <w:r>
        <w:rPr>
          <w:rFonts w:ascii="黑体" w:hAnsi="黑体" w:eastAsia="黑体"/>
          <w:szCs w:val="28"/>
        </w:rPr>
        <w:instrText xml:space="preserve"> </w:instrText>
      </w:r>
      <w:bookmarkStart w:id="10" w:name="ESTD_NAME"/>
      <w:r>
        <w:rPr>
          <w:rFonts w:ascii="黑体" w:hAnsi="黑体" w:eastAsia="黑体"/>
          <w:szCs w:val="28"/>
        </w:rPr>
        <w:instrText xml:space="preserve">FORMTEXT </w:instrText>
      </w:r>
      <w:r>
        <w:rPr>
          <w:rFonts w:ascii="黑体" w:hAnsi="黑体" w:eastAsia="黑体"/>
          <w:szCs w:val="28"/>
        </w:rPr>
        <w:fldChar w:fldCharType="separate"/>
      </w:r>
      <w:r>
        <w:rPr>
          <w:rFonts w:ascii="黑体" w:hAnsi="黑体" w:eastAsia="黑体"/>
          <w:szCs w:val="28"/>
        </w:rPr>
        <w:t>Specification of quality monitoring and evaluation of assisted reproductive technology</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9"/>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7"/>
        <w:framePr w:y="14176"/>
      </w:pPr>
      <w:r>
        <w:rPr>
          <w:rFonts w:ascii="黑体"/>
        </w:rPr>
        <w:fldChar w:fldCharType="begin">
          <w:ffData>
            <w:name w:val="PLSH_DATE_Y"/>
            <w:enabled/>
            <w:calcOnExit w:val="0"/>
            <w:textInput>
              <w:default w:val="202X"/>
              <w:maxLength w:val="4"/>
            </w:textInput>
          </w:ffData>
        </w:fldChar>
      </w:r>
      <w:bookmarkStart w:id="15" w:name="PLSH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8"/>
        <w:framePr w:y="14176"/>
      </w:pPr>
      <w:r>
        <w:rPr>
          <w:rFonts w:ascii="黑体"/>
        </w:rPr>
        <w:fldChar w:fldCharType="begin">
          <w:ffData>
            <w:name w:val="CROT_DATE_Y"/>
            <w:enabled/>
            <w:calcOnExit w:val="0"/>
            <w:textInput>
              <w:default w:val="202X"/>
              <w:maxLength w:val="4"/>
            </w:textInput>
          </w:ffData>
        </w:fldChar>
      </w:r>
      <w:bookmarkStart w:id="18" w:name="CROT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5"/>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w:t>
      </w:r>
      <w:r>
        <w:rPr>
          <w:rFonts w:hAnsi="黑体"/>
          <w:w w:val="100"/>
          <w:sz w:val="28"/>
        </w:rPr>
        <w:t>监督管理局</w:t>
      </w:r>
      <w:r>
        <w:rPr>
          <w:rFonts w:hAnsi="黑体"/>
          <w:w w:val="100"/>
          <w:sz w:val="28"/>
        </w:rPr>
        <w:fldChar w:fldCharType="end"/>
      </w:r>
      <w:bookmarkEnd w:id="21"/>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5"/>
        <w:spacing w:after="468"/>
      </w:pPr>
      <w:bookmarkStart w:id="22" w:name="BookMark1"/>
      <w:r>
        <w:rPr>
          <w:spacing w:val="320"/>
        </w:rPr>
        <w:t>目</w:t>
      </w:r>
      <w:r>
        <w:t>次</w:t>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rPr>
          <w:rFonts w:eastAsia="宋体"/>
          <w:sz w:val="21"/>
        </w:rPr>
        <w:fldChar w:fldCharType="begin"/>
      </w:r>
      <w:r>
        <w:instrText xml:space="preserve"> TOC \o "1-1" \h \t "标准文件_一级条标题,2,标准文件_附录一级条标题,2," </w:instrText>
      </w:r>
      <w:r>
        <w:rPr>
          <w:rFonts w:eastAsia="宋体"/>
          <w:sz w:val="21"/>
        </w:rPr>
        <w:fldChar w:fldCharType="separate"/>
      </w:r>
      <w:r>
        <w:fldChar w:fldCharType="begin"/>
      </w:r>
      <w:r>
        <w:instrText xml:space="preserve"> HYPERLINK \l "_Toc192858440" </w:instrText>
      </w:r>
      <w:r>
        <w:fldChar w:fldCharType="separate"/>
      </w:r>
      <w:r>
        <w:rPr>
          <w:rStyle w:val="35"/>
          <w:rFonts w:hint="eastAsia"/>
        </w:rPr>
        <w:t>前言</w:t>
      </w:r>
      <w:r>
        <w:rPr>
          <w:rFonts w:hint="eastAsia"/>
        </w:rPr>
        <w:tab/>
      </w:r>
      <w:r>
        <w:rPr>
          <w:rFonts w:hint="eastAsia"/>
        </w:rPr>
        <w:fldChar w:fldCharType="begin"/>
      </w:r>
      <w:r>
        <w:rPr>
          <w:rFonts w:hint="eastAsia"/>
        </w:rPr>
        <w:instrText xml:space="preserve"> </w:instrText>
      </w:r>
      <w:r>
        <w:instrText xml:space="preserve">PAGEREF _Toc192858440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"_Toc192858441" </w:instrText>
      </w:r>
      <w:r>
        <w:fldChar w:fldCharType="separate"/>
      </w:r>
      <w:r>
        <w:rPr>
          <w:rStyle w:val="35"/>
          <w:rFonts w:hint="eastAsia"/>
        </w:rPr>
        <w:t>1 范围</w:t>
      </w:r>
      <w:r>
        <w:rPr>
          <w:rFonts w:hint="eastAsia"/>
        </w:rPr>
        <w:tab/>
      </w:r>
      <w:r>
        <w:rPr>
          <w:rFonts w:hint="eastAsia"/>
        </w:rPr>
        <w:fldChar w:fldCharType="begin"/>
      </w:r>
      <w:r>
        <w:rPr>
          <w:rFonts w:hint="eastAsia"/>
        </w:rPr>
        <w:instrText xml:space="preserve"> </w:instrText>
      </w:r>
      <w:r>
        <w:instrText xml:space="preserve">PAGEREF _Toc192858441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"_Toc192858442" </w:instrText>
      </w:r>
      <w:r>
        <w:fldChar w:fldCharType="separate"/>
      </w:r>
      <w:r>
        <w:rPr>
          <w:rStyle w:val="35"/>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_Toc192858442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"_Toc192858443" </w:instrText>
      </w:r>
      <w:r>
        <w:fldChar w:fldCharType="separate"/>
      </w:r>
      <w:r>
        <w:rPr>
          <w:rStyle w:val="35"/>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_Toc192858443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"_Toc192858444" </w:instrText>
      </w:r>
      <w:r>
        <w:fldChar w:fldCharType="separate"/>
      </w:r>
      <w:r>
        <w:rPr>
          <w:rStyle w:val="35"/>
          <w:rFonts w:hint="eastAsia"/>
        </w:rPr>
        <w:t>4 缩略语</w:t>
      </w:r>
      <w:r>
        <w:rPr>
          <w:rFonts w:hint="eastAsia"/>
        </w:rPr>
        <w:tab/>
      </w:r>
      <w:r>
        <w:rPr>
          <w:rFonts w:hint="eastAsia"/>
        </w:rPr>
        <w:fldChar w:fldCharType="begin"/>
      </w:r>
      <w:r>
        <w:rPr>
          <w:rFonts w:hint="eastAsia"/>
        </w:rPr>
        <w:instrText xml:space="preserve"> </w:instrText>
      </w:r>
      <w:r>
        <w:instrText xml:space="preserve">PAGEREF _Toc192858444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"_Toc192858445" </w:instrText>
      </w:r>
      <w:r>
        <w:fldChar w:fldCharType="separate"/>
      </w:r>
      <w:r>
        <w:rPr>
          <w:rStyle w:val="35"/>
          <w:rFonts w:hint="eastAsia"/>
        </w:rPr>
        <w:t>5 基本要求</w:t>
      </w:r>
      <w:r>
        <w:rPr>
          <w:rFonts w:hint="eastAsia"/>
        </w:rPr>
        <w:tab/>
      </w:r>
      <w:r>
        <w:rPr>
          <w:rFonts w:hint="eastAsia"/>
        </w:rPr>
        <w:fldChar w:fldCharType="begin"/>
      </w:r>
      <w:r>
        <w:rPr>
          <w:rFonts w:hint="eastAsia"/>
        </w:rPr>
        <w:instrText xml:space="preserve"> </w:instrText>
      </w:r>
      <w:r>
        <w:instrText xml:space="preserve">PAGEREF _Toc192858445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"_Toc192858449" </w:instrText>
      </w:r>
      <w:r>
        <w:fldChar w:fldCharType="separate"/>
      </w:r>
      <w:r>
        <w:rPr>
          <w:rStyle w:val="35"/>
          <w:rFonts w:hint="eastAsia"/>
        </w:rPr>
        <w:t>6 质量监测要求</w:t>
      </w:r>
      <w:r>
        <w:rPr>
          <w:rFonts w:hint="eastAsia"/>
        </w:rPr>
        <w:tab/>
      </w:r>
      <w:r>
        <w:rPr>
          <w:rFonts w:hint="eastAsia"/>
        </w:rPr>
        <w:fldChar w:fldCharType="begin"/>
      </w:r>
      <w:r>
        <w:rPr>
          <w:rFonts w:hint="eastAsia"/>
        </w:rPr>
        <w:instrText xml:space="preserve"> </w:instrText>
      </w:r>
      <w:r>
        <w:instrText xml:space="preserve">PAGEREF _Toc192858449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"_Toc192858452" </w:instrText>
      </w:r>
      <w:r>
        <w:fldChar w:fldCharType="separate"/>
      </w:r>
      <w:r>
        <w:rPr>
          <w:rStyle w:val="35"/>
          <w:rFonts w:hint="eastAsia"/>
        </w:rPr>
        <w:t>7 质量评价</w:t>
      </w:r>
      <w:r>
        <w:rPr>
          <w:rFonts w:hint="eastAsia"/>
        </w:rPr>
        <w:tab/>
      </w:r>
      <w:r>
        <w:rPr>
          <w:rFonts w:hint="eastAsia"/>
        </w:rPr>
        <w:fldChar w:fldCharType="begin"/>
      </w:r>
      <w:r>
        <w:rPr>
          <w:rFonts w:hint="eastAsia"/>
        </w:rPr>
        <w:instrText xml:space="preserve"> </w:instrText>
      </w:r>
      <w:r>
        <w:instrText xml:space="preserve">PAGEREF _Toc192858452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"_Toc192858456" </w:instrText>
      </w:r>
      <w:r>
        <w:fldChar w:fldCharType="separate"/>
      </w:r>
      <w:r>
        <w:rPr>
          <w:rStyle w:val="35"/>
          <w:rFonts w:hint="eastAsia"/>
          <w:snapToGrid w:val="0"/>
        </w:rPr>
        <w:t>附录A</w:t>
      </w:r>
      <w:r>
        <w:rPr>
          <w:rStyle w:val="35"/>
          <w:rFonts w:hint="eastAsia"/>
        </w:rPr>
        <w:t>（资料性）人类辅助生殖技术（IVF）统计报表</w:t>
      </w:r>
      <w:r>
        <w:rPr>
          <w:rFonts w:hint="eastAsia"/>
        </w:rPr>
        <w:tab/>
      </w:r>
      <w:r>
        <w:rPr>
          <w:rFonts w:hint="eastAsia"/>
        </w:rPr>
        <w:fldChar w:fldCharType="begin"/>
      </w:r>
      <w:r>
        <w:rPr>
          <w:rFonts w:hint="eastAsia"/>
        </w:rPr>
        <w:instrText xml:space="preserve"> </w:instrText>
      </w:r>
      <w:r>
        <w:instrText xml:space="preserve">PAGEREF _Toc192858456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"_Toc192858457" </w:instrText>
      </w:r>
      <w:r>
        <w:fldChar w:fldCharType="separate"/>
      </w:r>
      <w:r>
        <w:rPr>
          <w:rStyle w:val="35"/>
          <w:rFonts w:hint="eastAsia"/>
          <w:snapToGrid w:val="0"/>
        </w:rPr>
        <w:t>附录B</w:t>
      </w:r>
      <w:r>
        <w:rPr>
          <w:rStyle w:val="35"/>
          <w:rFonts w:hint="eastAsia"/>
        </w:rPr>
        <w:t>（资料性）人类辅助生殖技术（AI）统计报表</w:t>
      </w:r>
      <w:r>
        <w:rPr>
          <w:rFonts w:hint="eastAsia"/>
        </w:rPr>
        <w:tab/>
      </w:r>
      <w:r>
        <w:rPr>
          <w:rFonts w:hint="eastAsia"/>
        </w:rPr>
        <w:fldChar w:fldCharType="begin"/>
      </w:r>
      <w:r>
        <w:rPr>
          <w:rFonts w:hint="eastAsia"/>
        </w:rPr>
        <w:instrText xml:space="preserve"> </w:instrText>
      </w:r>
      <w:r>
        <w:instrText xml:space="preserve">PAGEREF _Toc192858457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"_Toc192858458" </w:instrText>
      </w:r>
      <w:r>
        <w:fldChar w:fldCharType="separate"/>
      </w:r>
      <w:r>
        <w:rPr>
          <w:rStyle w:val="35"/>
          <w:rFonts w:hint="eastAsia"/>
          <w:snapToGrid w:val="0"/>
        </w:rPr>
        <w:t>附录C</w:t>
      </w:r>
      <w:r>
        <w:rPr>
          <w:rStyle w:val="35"/>
          <w:rFonts w:hint="eastAsia"/>
        </w:rPr>
        <w:t>（资料性）人类精子库统计报表</w:t>
      </w:r>
      <w:r>
        <w:rPr>
          <w:rFonts w:hint="eastAsia"/>
        </w:rPr>
        <w:tab/>
      </w:r>
      <w:r>
        <w:rPr>
          <w:rFonts w:hint="eastAsia"/>
        </w:rPr>
        <w:fldChar w:fldCharType="begin"/>
      </w:r>
      <w:r>
        <w:rPr>
          <w:rFonts w:hint="eastAsia"/>
        </w:rPr>
        <w:instrText xml:space="preserve"> </w:instrText>
      </w:r>
      <w:r>
        <w:instrText xml:space="preserve">PAGEREF _Toc192858458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"_Toc192858459" </w:instrText>
      </w:r>
      <w:r>
        <w:fldChar w:fldCharType="separate"/>
      </w:r>
      <w:r>
        <w:rPr>
          <w:rStyle w:val="35"/>
          <w:rFonts w:hint="eastAsia"/>
          <w:snapToGrid w:val="0"/>
        </w:rPr>
        <w:t>附录D</w:t>
      </w:r>
      <w:r>
        <w:rPr>
          <w:rStyle w:val="35"/>
          <w:rFonts w:hint="eastAsia"/>
        </w:rPr>
        <w:t>（资料性）人类辅助生殖技术机构质量监测评价表</w:t>
      </w:r>
      <w:r>
        <w:rPr>
          <w:rFonts w:hint="eastAsia"/>
        </w:rPr>
        <w:tab/>
      </w:r>
      <w:r>
        <w:rPr>
          <w:rFonts w:hint="eastAsia"/>
        </w:rPr>
        <w:fldChar w:fldCharType="begin"/>
      </w:r>
      <w:r>
        <w:rPr>
          <w:rFonts w:hint="eastAsia"/>
        </w:rPr>
        <w:instrText xml:space="preserve"> </w:instrText>
      </w:r>
      <w:r>
        <w:instrText xml:space="preserve">PAGEREF _Toc192858459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0"/>
        <w:tabs>
          <w:tab w:val="right" w:leader="dot" w:pos="9344"/>
        </w:tabs>
        <w:spacing w:after="0" w:line="240" w:lineRule="auto"/>
        <w:rPr>
          <w:rFonts w:hint="eastAsia" w:asciiTheme="minorHAnsi" w:hAnsiTheme="minorHAnsi" w:eastAsiaTheme="minorEastAsia" w:cstheme="minorBidi"/>
          <w:kern w:val="2"/>
          <w:sz w:val="22"/>
          <w14:ligatures w14:val="standardContextual"/>
        </w:rPr>
      </w:pPr>
      <w:r>
        <w:fldChar w:fldCharType="begin"/>
      </w:r>
      <w:r>
        <w:instrText xml:space="preserve"> HYPERLINK \l "_Toc192858460" </w:instrText>
      </w:r>
      <w:r>
        <w:fldChar w:fldCharType="separate"/>
      </w:r>
      <w:r>
        <w:rPr>
          <w:rStyle w:val="35"/>
          <w:rFonts w:hint="eastAsia"/>
        </w:rPr>
        <w:t>参考文献</w:t>
      </w:r>
      <w:r>
        <w:rPr>
          <w:rFonts w:hint="eastAsia"/>
        </w:rPr>
        <w:tab/>
      </w:r>
      <w:r>
        <w:rPr>
          <w:rFonts w:hint="eastAsia"/>
        </w:rPr>
        <w:fldChar w:fldCharType="begin"/>
      </w:r>
      <w:r>
        <w:rPr>
          <w:rFonts w:hint="eastAsia"/>
        </w:rPr>
        <w:instrText xml:space="preserve"> </w:instrText>
      </w:r>
      <w:r>
        <w:instrText xml:space="preserve">PAGEREF _Toc192858460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95"/>
        <w:spacing w:after="468" w:line="240" w:lineRule="auto"/>
        <w:sectPr>
          <w:headerReference r:id="rId9" w:type="default"/>
          <w:footerReference r:id="rId11" w:type="default"/>
          <w:headerReference r:id="rId10" w:type="even"/>
          <w:pgSz w:w="11906" w:h="16838"/>
          <w:pgMar w:top="1418" w:right="1134" w:bottom="1134" w:left="1418" w:header="1418" w:footer="1134" w:gutter="284"/>
          <w:pgNumType w:fmt="upperRoman" w:start="1"/>
          <w:cols w:space="425" w:num="1"/>
          <w:formProt w:val="0"/>
          <w:docGrid w:type="lines" w:linePitch="312" w:charSpace="0"/>
        </w:sectPr>
      </w:pPr>
      <w:r>
        <w:fldChar w:fldCharType="end"/>
      </w:r>
    </w:p>
    <w:bookmarkEnd w:id="22"/>
    <w:p>
      <w:pPr>
        <w:pStyle w:val="93"/>
        <w:spacing w:after="468"/>
      </w:pPr>
      <w:bookmarkStart w:id="23" w:name="_Toc192858440"/>
      <w:bookmarkStart w:id="24" w:name="BookMark2"/>
      <w:r>
        <w:rPr>
          <w:rFonts w:hint="eastAsia"/>
        </w:rPr>
        <w:t xml:space="preserve">前 </w:t>
      </w:r>
      <w:r>
        <w:t xml:space="preserve">  </w:t>
      </w:r>
      <w:r>
        <w:rPr>
          <w:rFonts w:hint="eastAsia"/>
        </w:rPr>
        <w:t>言</w:t>
      </w:r>
      <w:bookmarkEnd w:id="23"/>
    </w:p>
    <w:p>
      <w:pPr>
        <w:pStyle w:val="60"/>
        <w:spacing w:after="0" w:line="240" w:lineRule="auto"/>
        <w:ind w:firstLine="420"/>
      </w:pPr>
      <w:r>
        <w:rPr>
          <w:rFonts w:hint="eastAsia"/>
        </w:rPr>
        <w:t>本文件按照GB/T 1.1—2020《标准化工作导则  第1部分：标准化文件的结构和起草规则》的规定起草。</w:t>
      </w:r>
    </w:p>
    <w:p>
      <w:pPr>
        <w:pStyle w:val="60"/>
        <w:spacing w:after="0" w:line="240" w:lineRule="auto"/>
        <w:ind w:firstLine="420"/>
      </w:pPr>
      <w:r>
        <w:rPr>
          <w:rFonts w:hint="eastAsia"/>
        </w:rPr>
        <w:t>本文件由北京市卫生健康委员会提出并归口。</w:t>
      </w:r>
    </w:p>
    <w:p>
      <w:pPr>
        <w:pStyle w:val="60"/>
        <w:spacing w:after="0" w:line="240" w:lineRule="auto"/>
        <w:ind w:firstLine="420"/>
      </w:pPr>
      <w:r>
        <w:rPr>
          <w:rFonts w:hint="eastAsia"/>
        </w:rPr>
        <w:t>本文件由北京市卫生健康委员会组织实施。</w:t>
      </w:r>
    </w:p>
    <w:p>
      <w:pPr>
        <w:pStyle w:val="60"/>
        <w:spacing w:after="0" w:line="240" w:lineRule="auto"/>
        <w:ind w:firstLine="420"/>
      </w:pPr>
      <w:r>
        <w:rPr>
          <w:rFonts w:hint="eastAsia"/>
        </w:rPr>
        <w:t>本文件起草单位：</w:t>
      </w:r>
      <w:bookmarkStart w:id="25" w:name="_Hlk181878871"/>
      <w:r>
        <w:rPr>
          <w:rFonts w:hint="eastAsia"/>
        </w:rPr>
        <w:t>北京大学第三医院、北京市人类辅助生殖技术质量控制和改进中心</w:t>
      </w:r>
      <w:bookmarkEnd w:id="25"/>
      <w:r>
        <w:rPr>
          <w:rFonts w:hint="eastAsia"/>
        </w:rPr>
        <w:t>。</w:t>
      </w:r>
    </w:p>
    <w:p>
      <w:pPr>
        <w:pStyle w:val="60"/>
        <w:spacing w:after="0" w:line="240" w:lineRule="auto"/>
        <w:ind w:firstLine="420"/>
      </w:pPr>
      <w:r>
        <w:rPr>
          <w:rFonts w:hint="eastAsia"/>
        </w:rPr>
        <w:t>本文件主要起草人：</w:t>
      </w:r>
      <w:bookmarkStart w:id="26" w:name="_Hlk181878881"/>
      <w:r>
        <w:rPr>
          <w:rFonts w:hint="eastAsia"/>
        </w:rPr>
        <w:t>。</w:t>
      </w:r>
      <w:bookmarkEnd w:id="26"/>
    </w:p>
    <w:p>
      <w:pPr>
        <w:pStyle w:val="60"/>
        <w:ind w:firstLine="420"/>
      </w:pPr>
    </w:p>
    <w:bookmarkEnd w:id="24"/>
    <w:p>
      <w:pPr>
        <w:pStyle w:val="60"/>
        <w:ind w:firstLine="420"/>
        <w:sectPr>
          <w:pgSz w:w="11906" w:h="16838"/>
          <w:pgMar w:top="1418" w:right="1134" w:bottom="1134" w:left="1418" w:header="1418" w:footer="1134" w:gutter="284"/>
          <w:pgNumType w:fmt="upperRoman"/>
          <w:cols w:space="425" w:num="1"/>
          <w:formProt w:val="0"/>
          <w:docGrid w:type="lines" w:linePitch="312" w:charSpace="0"/>
        </w:sectPr>
      </w:pPr>
      <w:bookmarkStart w:id="27" w:name="BookMark3"/>
    </w:p>
    <w:bookmarkEnd w:id="27"/>
    <w:p>
      <w:pPr>
        <w:spacing w:line="20" w:lineRule="exact"/>
        <w:jc w:val="center"/>
        <w:rPr>
          <w:rFonts w:hint="eastAsia" w:ascii="黑体" w:hAnsi="黑体" w:eastAsia="黑体"/>
          <w:sz w:val="32"/>
          <w:szCs w:val="32"/>
        </w:rPr>
      </w:pPr>
      <w:bookmarkStart w:id="28"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8FA0F633BC224A9794339CAB6D3121C7"/>
        </w:placeholder>
      </w:sdtPr>
      <w:sdtContent>
        <w:p>
          <w:pPr>
            <w:pStyle w:val="181"/>
            <w:spacing w:before="593" w:beforeLines="182" w:after="717" w:afterLines="220"/>
            <w:rPr>
              <w:rFonts w:hint="eastAsia"/>
            </w:rPr>
          </w:pPr>
          <w:bookmarkStart w:id="29" w:name="NEW_STAND_NAME"/>
          <w:bookmarkStart w:id="30" w:name="_Hlk181878915"/>
          <w:r>
            <w:rPr>
              <w:rFonts w:hint="eastAsia"/>
            </w:rPr>
            <w:t>人类辅助生殖技术质量监测与评价规范</w:t>
          </w:r>
        </w:p>
      </w:sdtContent>
    </w:sdt>
    <w:bookmarkEnd w:id="29"/>
    <w:bookmarkEnd w:id="30"/>
    <w:p>
      <w:pPr>
        <w:pStyle w:val="108"/>
        <w:spacing w:before="326" w:after="326"/>
      </w:pPr>
      <w:bookmarkStart w:id="31" w:name="_Toc26986771"/>
      <w:bookmarkStart w:id="32" w:name="_Toc17233333"/>
      <w:bookmarkStart w:id="33" w:name="_Toc26986530"/>
      <w:bookmarkStart w:id="34" w:name="_Toc26718930"/>
      <w:bookmarkStart w:id="35" w:name="_Toc192858441"/>
      <w:bookmarkStart w:id="36" w:name="_Toc24884218"/>
      <w:bookmarkStart w:id="37" w:name="_Toc17233325"/>
      <w:bookmarkStart w:id="38" w:name="_Toc26648465"/>
      <w:bookmarkStart w:id="39" w:name="_Toc24884211"/>
      <w:r>
        <w:rPr>
          <w:rFonts w:hint="eastAsia"/>
        </w:rPr>
        <w:t>范围</w:t>
      </w:r>
      <w:bookmarkEnd w:id="31"/>
      <w:bookmarkEnd w:id="32"/>
      <w:bookmarkEnd w:id="33"/>
      <w:bookmarkEnd w:id="34"/>
      <w:bookmarkEnd w:id="35"/>
      <w:bookmarkEnd w:id="36"/>
      <w:bookmarkEnd w:id="37"/>
      <w:bookmarkEnd w:id="38"/>
      <w:bookmarkEnd w:id="39"/>
    </w:p>
    <w:p>
      <w:pPr>
        <w:pStyle w:val="60"/>
        <w:spacing w:after="0" w:line="240" w:lineRule="auto"/>
        <w:ind w:firstLine="420"/>
      </w:pPr>
      <w:bookmarkStart w:id="40" w:name="_Hlk181878934"/>
      <w:bookmarkStart w:id="41" w:name="_Toc17233334"/>
      <w:bookmarkStart w:id="42" w:name="_Toc26648466"/>
      <w:bookmarkStart w:id="43" w:name="_Toc17233326"/>
      <w:bookmarkStart w:id="44" w:name="_Toc24884219"/>
      <w:bookmarkStart w:id="45" w:name="_Toc24884212"/>
      <w:r>
        <w:t>本文件规定了开展人类辅助生殖技术（含人类精子库）的</w:t>
      </w:r>
      <w:r>
        <w:rPr>
          <w:rFonts w:hint="eastAsia"/>
        </w:rPr>
        <w:t>基本</w:t>
      </w:r>
      <w:r>
        <w:t>要求、质量监测要求和质量评价方法。</w:t>
      </w:r>
    </w:p>
    <w:p>
      <w:pPr>
        <w:pStyle w:val="60"/>
        <w:spacing w:after="0" w:line="240" w:lineRule="auto"/>
        <w:ind w:firstLine="420"/>
      </w:pPr>
      <w:r>
        <w:rPr>
          <w:rFonts w:hint="eastAsia"/>
        </w:rPr>
        <w:t>本文件适用于开展</w:t>
      </w:r>
      <w:r>
        <w:t>人类辅助生殖</w:t>
      </w:r>
      <w:r>
        <w:rPr>
          <w:rFonts w:hint="eastAsia"/>
        </w:rPr>
        <w:t>技术质量的</w:t>
      </w:r>
      <w:r>
        <w:t>监</w:t>
      </w:r>
      <w:r>
        <w:rPr>
          <w:rFonts w:hint="eastAsia"/>
        </w:rPr>
        <w:t>测</w:t>
      </w:r>
      <w:r>
        <w:t>评价</w:t>
      </w:r>
      <w:r>
        <w:rPr>
          <w:rFonts w:hint="eastAsia"/>
        </w:rPr>
        <w:t>。</w:t>
      </w:r>
    </w:p>
    <w:bookmarkEnd w:id="40"/>
    <w:p>
      <w:pPr>
        <w:pStyle w:val="108"/>
        <w:spacing w:before="326" w:after="326"/>
      </w:pPr>
      <w:bookmarkStart w:id="46" w:name="_Toc26718931"/>
      <w:bookmarkStart w:id="47" w:name="_Toc26986772"/>
      <w:bookmarkStart w:id="48" w:name="_Toc192858442"/>
      <w:bookmarkStart w:id="49" w:name="_Toc26986531"/>
      <w:r>
        <w:rPr>
          <w:rFonts w:hint="eastAsia"/>
        </w:rPr>
        <w:t>规范性引用文件</w:t>
      </w:r>
      <w:bookmarkEnd w:id="41"/>
      <w:bookmarkEnd w:id="42"/>
      <w:bookmarkEnd w:id="43"/>
      <w:bookmarkEnd w:id="44"/>
      <w:bookmarkEnd w:id="45"/>
      <w:bookmarkEnd w:id="46"/>
      <w:bookmarkEnd w:id="47"/>
      <w:bookmarkEnd w:id="48"/>
      <w:bookmarkEnd w:id="49"/>
    </w:p>
    <w:p>
      <w:pPr>
        <w:pStyle w:val="60"/>
        <w:ind w:firstLine="420"/>
      </w:pPr>
      <w:bookmarkStart w:id="50" w:name="_Hlk181879035"/>
      <w:r>
        <w:rPr>
          <w:rFonts w:hint="eastAsia"/>
        </w:rPr>
        <w:t>本文件没有规范性引用文件。</w:t>
      </w:r>
    </w:p>
    <w:bookmarkEnd w:id="50"/>
    <w:p>
      <w:pPr>
        <w:pStyle w:val="108"/>
        <w:spacing w:before="326" w:after="326"/>
      </w:pPr>
      <w:bookmarkStart w:id="51" w:name="_Toc192858443"/>
      <w:r>
        <w:rPr>
          <w:rFonts w:hint="eastAsia"/>
        </w:rPr>
        <w:t>术语和定义</w:t>
      </w:r>
      <w:bookmarkEnd w:id="51"/>
    </w:p>
    <w:p>
      <w:pPr>
        <w:pStyle w:val="60"/>
        <w:ind w:firstLine="420"/>
      </w:pPr>
      <w:r>
        <w:rPr>
          <w:rFonts w:hint="eastAsia"/>
        </w:rPr>
        <w:t>本文件没有需要界定的术语和定义。</w:t>
      </w:r>
    </w:p>
    <w:p>
      <w:pPr>
        <w:pStyle w:val="108"/>
        <w:spacing w:before="326" w:after="326"/>
      </w:pPr>
      <w:bookmarkStart w:id="52" w:name="_Toc192858444"/>
      <w:bookmarkStart w:id="53" w:name="_Hlk181879069"/>
      <w:r>
        <w:rPr>
          <w:rFonts w:hint="eastAsia"/>
        </w:rPr>
        <w:t>缩略语</w:t>
      </w:r>
      <w:bookmarkEnd w:id="52"/>
    </w:p>
    <w:bookmarkEnd w:id="53"/>
    <w:p>
      <w:pPr>
        <w:pStyle w:val="60"/>
        <w:spacing w:after="0"/>
        <w:ind w:firstLine="420"/>
      </w:pPr>
      <w:bookmarkStart w:id="54" w:name="_Hlk181879083"/>
      <w:r>
        <w:rPr>
          <w:rFonts w:hint="eastAsia"/>
        </w:rPr>
        <w:t>下列缩略语适用于本文件。</w:t>
      </w:r>
    </w:p>
    <w:p>
      <w:pPr>
        <w:pStyle w:val="60"/>
        <w:spacing w:after="0" w:line="240" w:lineRule="auto"/>
        <w:ind w:firstLine="420"/>
      </w:pPr>
      <w:r>
        <w:rPr>
          <w:rFonts w:hint="eastAsia"/>
        </w:rPr>
        <w:t>2PN：正常受精后观察到两原核（Two P</w:t>
      </w:r>
      <w:r>
        <w:t>ronuclear</w:t>
      </w:r>
      <w:r>
        <w:rPr>
          <w:rFonts w:hint="eastAsia"/>
        </w:rPr>
        <w:t>）</w:t>
      </w:r>
    </w:p>
    <w:p>
      <w:pPr>
        <w:pStyle w:val="60"/>
        <w:spacing w:after="0" w:line="240" w:lineRule="auto"/>
        <w:ind w:firstLine="420"/>
      </w:pPr>
      <w:r>
        <w:rPr>
          <w:rFonts w:hint="eastAsia"/>
        </w:rPr>
        <w:t>AH：辅助孵化（Assisted Hatching）</w:t>
      </w:r>
    </w:p>
    <w:p>
      <w:pPr>
        <w:pStyle w:val="60"/>
        <w:spacing w:after="0" w:line="240" w:lineRule="auto"/>
        <w:ind w:firstLine="420"/>
      </w:pPr>
      <w:r>
        <w:rPr>
          <w:rFonts w:hint="eastAsia"/>
        </w:rPr>
        <w:t>AI：人工授精（Artificial Insemination）</w:t>
      </w:r>
    </w:p>
    <w:p>
      <w:pPr>
        <w:pStyle w:val="60"/>
        <w:spacing w:after="0" w:line="240" w:lineRule="auto"/>
        <w:ind w:firstLine="420"/>
      </w:pPr>
      <w:r>
        <w:rPr>
          <w:rFonts w:hint="eastAsia"/>
        </w:rPr>
        <w:t>AID：供精人工授精（Artificial Insemination with Donor semen）</w:t>
      </w:r>
    </w:p>
    <w:p>
      <w:pPr>
        <w:pStyle w:val="60"/>
        <w:spacing w:after="0" w:line="240" w:lineRule="auto"/>
        <w:ind w:firstLine="420"/>
      </w:pPr>
      <w:r>
        <w:rPr>
          <w:rFonts w:hint="eastAsia"/>
        </w:rPr>
        <w:t>AIH：夫精人工授精（Artificial Insemination with Husband semen）</w:t>
      </w:r>
    </w:p>
    <w:p>
      <w:pPr>
        <w:pStyle w:val="60"/>
        <w:spacing w:after="0" w:line="240" w:lineRule="auto"/>
        <w:ind w:firstLine="420"/>
        <w:rPr>
          <w:rFonts w:hint="eastAsia" w:hAnsi="宋体"/>
          <w:szCs w:val="21"/>
        </w:rPr>
      </w:pPr>
      <w:r>
        <w:rPr>
          <w:rFonts w:hint="eastAsia" w:hAnsi="宋体"/>
          <w:szCs w:val="21"/>
        </w:rPr>
        <w:t>c-IVF：常规体外受精（</w:t>
      </w:r>
      <w:r>
        <w:rPr>
          <w:rFonts w:hAnsi="宋体"/>
          <w:szCs w:val="21"/>
        </w:rPr>
        <w:t xml:space="preserve">conventional </w:t>
      </w:r>
      <w:r>
        <w:rPr>
          <w:rFonts w:hint="eastAsia" w:hAnsi="宋体"/>
          <w:szCs w:val="21"/>
        </w:rPr>
        <w:t>I</w:t>
      </w:r>
      <w:r>
        <w:rPr>
          <w:rFonts w:hAnsi="宋体"/>
          <w:szCs w:val="21"/>
        </w:rPr>
        <w:t xml:space="preserve">n </w:t>
      </w:r>
      <w:r>
        <w:rPr>
          <w:rFonts w:hint="eastAsia" w:hAnsi="宋体"/>
          <w:szCs w:val="21"/>
        </w:rPr>
        <w:t>V</w:t>
      </w:r>
      <w:r>
        <w:rPr>
          <w:rFonts w:hAnsi="宋体"/>
          <w:szCs w:val="21"/>
        </w:rPr>
        <w:t xml:space="preserve">itro </w:t>
      </w:r>
      <w:r>
        <w:rPr>
          <w:rFonts w:hint="eastAsia" w:hAnsi="宋体"/>
          <w:szCs w:val="21"/>
        </w:rPr>
        <w:t>F</w:t>
      </w:r>
      <w:r>
        <w:rPr>
          <w:rFonts w:hAnsi="宋体"/>
          <w:szCs w:val="21"/>
        </w:rPr>
        <w:t>ertilization</w:t>
      </w:r>
      <w:r>
        <w:rPr>
          <w:rFonts w:hint="eastAsia" w:hAnsi="宋体"/>
          <w:szCs w:val="21"/>
        </w:rPr>
        <w:t>）</w:t>
      </w:r>
    </w:p>
    <w:p>
      <w:pPr>
        <w:pStyle w:val="60"/>
        <w:spacing w:after="0" w:line="240" w:lineRule="auto"/>
        <w:ind w:firstLine="420"/>
      </w:pPr>
      <w:r>
        <w:rPr>
          <w:rFonts w:hint="eastAsia"/>
        </w:rPr>
        <w:t>Gn：促性腺激素（Gonadotropin）</w:t>
      </w:r>
    </w:p>
    <w:p>
      <w:pPr>
        <w:pStyle w:val="60"/>
        <w:spacing w:after="0" w:line="240" w:lineRule="auto"/>
        <w:ind w:firstLine="420"/>
      </w:pPr>
      <w:bookmarkStart w:id="55" w:name="OLE_LINK2"/>
      <w:r>
        <w:rPr>
          <w:rFonts w:hint="eastAsia"/>
        </w:rPr>
        <w:t>ICD-10</w:t>
      </w:r>
      <w:bookmarkEnd w:id="55"/>
      <w:r>
        <w:rPr>
          <w:rFonts w:hint="eastAsia"/>
        </w:rPr>
        <w:t>：第十版国际疾病分类（I</w:t>
      </w:r>
      <w:r>
        <w:t xml:space="preserve">nternational Classification of </w:t>
      </w:r>
      <w:r>
        <w:rPr>
          <w:rFonts w:hint="eastAsia"/>
        </w:rPr>
        <w:t>D</w:t>
      </w:r>
      <w:r>
        <w:t>iseases</w:t>
      </w:r>
      <w:r>
        <w:rPr>
          <w:rFonts w:hint="eastAsia"/>
        </w:rPr>
        <w:t>）</w:t>
      </w:r>
    </w:p>
    <w:p>
      <w:pPr>
        <w:pStyle w:val="60"/>
        <w:spacing w:after="0" w:line="240" w:lineRule="auto"/>
        <w:ind w:firstLine="420"/>
      </w:pPr>
      <w:r>
        <w:rPr>
          <w:rFonts w:hint="eastAsia"/>
        </w:rPr>
        <w:t>ICSI：卵胞质内单精子显微注射（Intracytoplasmin Sperm Injection）</w:t>
      </w:r>
    </w:p>
    <w:p>
      <w:pPr>
        <w:pStyle w:val="60"/>
        <w:spacing w:after="0" w:line="240" w:lineRule="auto"/>
        <w:ind w:firstLine="420"/>
        <w:rPr>
          <w:rFonts w:hint="eastAsia" w:hAnsi="宋体"/>
          <w:szCs w:val="21"/>
        </w:rPr>
      </w:pPr>
      <w:r>
        <w:rPr>
          <w:rFonts w:hint="eastAsia" w:hAnsi="宋体"/>
          <w:szCs w:val="21"/>
        </w:rPr>
        <w:t>IVF：体外受精（In Vitro Fertilization）</w:t>
      </w:r>
    </w:p>
    <w:p>
      <w:pPr>
        <w:pStyle w:val="60"/>
        <w:spacing w:after="0" w:line="240" w:lineRule="auto"/>
        <w:ind w:firstLine="420"/>
      </w:pPr>
      <w:r>
        <w:rPr>
          <w:rFonts w:hint="eastAsia"/>
        </w:rPr>
        <w:t>IVM：未成熟卵母细胞体外成熟培养（</w:t>
      </w:r>
      <w:r>
        <w:rPr>
          <w:rFonts w:hint="eastAsia" w:hAnsi="宋体"/>
          <w:szCs w:val="21"/>
        </w:rPr>
        <w:t>In Vitro Maturation</w:t>
      </w:r>
      <w:r>
        <w:rPr>
          <w:rFonts w:hint="eastAsia"/>
        </w:rPr>
        <w:t>）</w:t>
      </w:r>
    </w:p>
    <w:p>
      <w:pPr>
        <w:pStyle w:val="60"/>
        <w:spacing w:after="0" w:line="240" w:lineRule="auto"/>
        <w:ind w:firstLine="420"/>
      </w:pPr>
      <w:r>
        <w:rPr>
          <w:rFonts w:hint="eastAsia"/>
        </w:rPr>
        <w:t>LUFS：卵泡黄素化不排卵综合征（</w:t>
      </w:r>
      <w:r>
        <w:t>Luteinized Unrup tured Follicle Syndrome</w:t>
      </w:r>
      <w:r>
        <w:rPr>
          <w:rFonts w:hint="eastAsia"/>
        </w:rPr>
        <w:t>）</w:t>
      </w:r>
    </w:p>
    <w:p>
      <w:pPr>
        <w:pStyle w:val="60"/>
        <w:spacing w:after="0" w:line="240" w:lineRule="auto"/>
        <w:ind w:firstLine="420"/>
      </w:pPr>
      <w:r>
        <w:rPr>
          <w:rFonts w:hint="eastAsia"/>
        </w:rPr>
        <w:t>MESE：显微镜下附睾取精术（M</w:t>
      </w:r>
      <w:r>
        <w:t xml:space="preserve">icrosurgical </w:t>
      </w:r>
      <w:r>
        <w:rPr>
          <w:rFonts w:hint="eastAsia"/>
        </w:rPr>
        <w:t>E</w:t>
      </w:r>
      <w:r>
        <w:t xml:space="preserve">pididymal </w:t>
      </w:r>
      <w:r>
        <w:rPr>
          <w:rFonts w:hint="eastAsia"/>
        </w:rPr>
        <w:t>S</w:t>
      </w:r>
      <w:r>
        <w:t xml:space="preserve">perm </w:t>
      </w:r>
      <w:r>
        <w:rPr>
          <w:rFonts w:hint="eastAsia"/>
        </w:rPr>
        <w:t>S</w:t>
      </w:r>
      <w:r>
        <w:t>spiration</w:t>
      </w:r>
      <w:r>
        <w:rPr>
          <w:rFonts w:hint="eastAsia"/>
        </w:rPr>
        <w:t>）</w:t>
      </w:r>
    </w:p>
    <w:p>
      <w:pPr>
        <w:pStyle w:val="60"/>
        <w:spacing w:after="0" w:line="240" w:lineRule="auto"/>
        <w:ind w:firstLine="420"/>
      </w:pPr>
      <w:r>
        <w:t>MII</w:t>
      </w:r>
      <w:r>
        <w:rPr>
          <w:rFonts w:hint="eastAsia"/>
        </w:rPr>
        <w:t>：成熟卵母细胞（</w:t>
      </w:r>
      <w:r>
        <w:t>MetaphaseII</w:t>
      </w:r>
      <w:r>
        <w:rPr>
          <w:rFonts w:hint="eastAsia"/>
        </w:rPr>
        <w:t>）</w:t>
      </w:r>
    </w:p>
    <w:p>
      <w:pPr>
        <w:pStyle w:val="60"/>
        <w:spacing w:after="0" w:line="240" w:lineRule="auto"/>
        <w:ind w:firstLine="420"/>
      </w:pPr>
      <w:r>
        <w:rPr>
          <w:rFonts w:hint="eastAsia"/>
        </w:rPr>
        <w:t>OHSS：卵巢过度刺激综合征（Ovarian Hyperstimulation Syndrome）</w:t>
      </w:r>
    </w:p>
    <w:p>
      <w:pPr>
        <w:pStyle w:val="60"/>
        <w:spacing w:after="0" w:line="240" w:lineRule="auto"/>
        <w:ind w:firstLine="420"/>
      </w:pPr>
      <w:r>
        <w:rPr>
          <w:rFonts w:hint="eastAsia"/>
        </w:rPr>
        <w:t>PESA：经皮附睾穿刺抽吸取精术（P</w:t>
      </w:r>
      <w:r>
        <w:t xml:space="preserve">ercutaneous </w:t>
      </w:r>
      <w:r>
        <w:rPr>
          <w:rFonts w:hint="eastAsia"/>
        </w:rPr>
        <w:t>E</w:t>
      </w:r>
      <w:r>
        <w:t xml:space="preserve">pididymal </w:t>
      </w:r>
      <w:r>
        <w:rPr>
          <w:rFonts w:hint="eastAsia"/>
        </w:rPr>
        <w:t>S</w:t>
      </w:r>
      <w:r>
        <w:t xml:space="preserve">perm </w:t>
      </w:r>
      <w:r>
        <w:rPr>
          <w:rFonts w:hint="eastAsia"/>
        </w:rPr>
        <w:t>A</w:t>
      </w:r>
      <w:r>
        <w:t>spiration</w:t>
      </w:r>
      <w:r>
        <w:rPr>
          <w:rFonts w:hint="eastAsia"/>
        </w:rPr>
        <w:t>）</w:t>
      </w:r>
    </w:p>
    <w:p>
      <w:pPr>
        <w:pStyle w:val="60"/>
        <w:spacing w:after="0" w:line="240" w:lineRule="auto"/>
        <w:ind w:firstLine="420"/>
      </w:pPr>
      <w:r>
        <w:rPr>
          <w:rFonts w:hint="eastAsia"/>
        </w:rPr>
        <w:t>PGT：植入前胚胎遗传学诊断（检测）（P</w:t>
      </w:r>
      <w:r>
        <w:t>reimplantation Genetic Testing</w:t>
      </w:r>
      <w:r>
        <w:rPr>
          <w:rFonts w:hint="eastAsia"/>
        </w:rPr>
        <w:t>）</w:t>
      </w:r>
    </w:p>
    <w:p>
      <w:pPr>
        <w:pStyle w:val="60"/>
        <w:spacing w:after="0" w:line="240" w:lineRule="auto"/>
        <w:ind w:firstLine="420"/>
      </w:pPr>
      <w:r>
        <w:rPr>
          <w:rFonts w:hint="eastAsia"/>
        </w:rPr>
        <w:t>TESA：经皮睾丸穿刺抽吸取精术（Testicular</w:t>
      </w:r>
      <w:r>
        <w:t xml:space="preserve"> </w:t>
      </w:r>
      <w:r>
        <w:rPr>
          <w:rFonts w:hint="eastAsia"/>
        </w:rPr>
        <w:t>S</w:t>
      </w:r>
      <w:r>
        <w:t xml:space="preserve">perm </w:t>
      </w:r>
      <w:r>
        <w:rPr>
          <w:rFonts w:hint="eastAsia"/>
        </w:rPr>
        <w:t>A</w:t>
      </w:r>
      <w:r>
        <w:t>spiration</w:t>
      </w:r>
      <w:r>
        <w:rPr>
          <w:rFonts w:hint="eastAsia"/>
        </w:rPr>
        <w:t>）</w:t>
      </w:r>
    </w:p>
    <w:bookmarkEnd w:id="54"/>
    <w:p>
      <w:pPr>
        <w:pStyle w:val="108"/>
        <w:spacing w:before="326" w:after="326"/>
      </w:pPr>
      <w:bookmarkStart w:id="56" w:name="_Toc192858445"/>
      <w:r>
        <w:rPr>
          <w:rFonts w:hint="eastAsia"/>
        </w:rPr>
        <w:t>基本要求</w:t>
      </w:r>
      <w:bookmarkEnd w:id="56"/>
    </w:p>
    <w:p>
      <w:pPr>
        <w:pStyle w:val="109"/>
        <w:spacing w:before="163" w:after="163"/>
        <w:ind w:left="0"/>
      </w:pPr>
      <w:bookmarkStart w:id="57" w:name="_Toc190764064"/>
      <w:bookmarkStart w:id="58" w:name="_Toc192858446"/>
      <w:bookmarkStart w:id="59" w:name="_Toc192832742"/>
      <w:bookmarkStart w:id="60" w:name="_Toc192845603"/>
      <w:r>
        <w:rPr>
          <w:rFonts w:hint="eastAsia"/>
        </w:rPr>
        <w:t>制度要求</w:t>
      </w:r>
      <w:bookmarkEnd w:id="57"/>
      <w:bookmarkEnd w:id="58"/>
      <w:bookmarkEnd w:id="59"/>
      <w:bookmarkEnd w:id="60"/>
    </w:p>
    <w:p>
      <w:pPr>
        <w:pStyle w:val="69"/>
        <w:spacing w:before="0" w:beforeLines="0" w:after="0" w:afterLines="0" w:line="240" w:lineRule="auto"/>
        <w:ind w:left="0"/>
        <w:rPr>
          <w:rFonts w:hint="eastAsia" w:hAnsi="宋体"/>
        </w:rPr>
      </w:pPr>
      <w:bookmarkStart w:id="61" w:name="_Hlk181881693"/>
      <w:r>
        <w:rPr>
          <w:rFonts w:hint="eastAsia" w:ascii="宋体" w:hAnsi="宋体" w:eastAsia="宋体"/>
        </w:rPr>
        <w:t>机构应建立健全并落实：</w:t>
      </w:r>
    </w:p>
    <w:bookmarkEnd w:id="61"/>
    <w:p>
      <w:pPr>
        <w:pStyle w:val="178"/>
        <w:spacing w:after="0" w:line="240" w:lineRule="auto"/>
      </w:pPr>
      <w:bookmarkStart w:id="62" w:name="_Hlk181881710"/>
      <w:r>
        <w:rPr>
          <w:rFonts w:hint="eastAsia"/>
        </w:rPr>
        <w:t>质量例会制度：每月组织一次质量例会</w:t>
      </w:r>
      <w:r>
        <w:t>；</w:t>
      </w:r>
    </w:p>
    <w:p>
      <w:pPr>
        <w:pStyle w:val="178"/>
        <w:spacing w:after="0" w:line="240" w:lineRule="auto"/>
        <w:rPr>
          <w:rFonts w:hint="eastAsia" w:hAnsi="宋体"/>
        </w:rPr>
      </w:pPr>
      <w:r>
        <w:rPr>
          <w:rFonts w:hint="eastAsia"/>
        </w:rPr>
        <w:t>质量监测、评价与反馈制</w:t>
      </w:r>
      <w:r>
        <w:rPr>
          <w:rFonts w:hint="eastAsia" w:hAnsi="宋体"/>
        </w:rPr>
        <w:t>度：</w:t>
      </w:r>
      <w:r>
        <w:rPr>
          <w:rFonts w:hAnsi="宋体"/>
        </w:rPr>
        <w:t>每半年进行总结；</w:t>
      </w:r>
    </w:p>
    <w:p>
      <w:pPr>
        <w:pStyle w:val="178"/>
        <w:spacing w:after="0" w:line="240" w:lineRule="auto"/>
        <w:rPr>
          <w:rFonts w:hint="eastAsia" w:hAnsi="宋体"/>
        </w:rPr>
      </w:pPr>
      <w:r>
        <w:rPr>
          <w:rFonts w:hint="eastAsia" w:hAnsi="宋体"/>
        </w:rPr>
        <w:t>用精机构反馈制度（限人类精子库）：每月定期敦促用精机构反馈受精者随访信息；</w:t>
      </w:r>
    </w:p>
    <w:p>
      <w:pPr>
        <w:pStyle w:val="178"/>
        <w:spacing w:after="0" w:line="240" w:lineRule="auto"/>
        <w:rPr>
          <w:rFonts w:hint="eastAsia" w:hAnsi="宋体"/>
        </w:rPr>
      </w:pPr>
      <w:r>
        <w:rPr>
          <w:rFonts w:hint="eastAsia" w:hAnsi="宋体"/>
        </w:rPr>
        <w:t>应急预案管理制度：制定并实施应急预案。</w:t>
      </w:r>
    </w:p>
    <w:p>
      <w:pPr>
        <w:pStyle w:val="69"/>
        <w:spacing w:before="0" w:beforeLines="0" w:after="0" w:afterLines="0" w:line="240" w:lineRule="auto"/>
        <w:ind w:left="0"/>
        <w:rPr>
          <w:rFonts w:hint="eastAsia" w:ascii="宋体" w:hAnsi="宋体" w:eastAsia="宋体"/>
        </w:rPr>
      </w:pPr>
      <w:r>
        <w:rPr>
          <w:rFonts w:hint="eastAsia" w:ascii="宋体" w:hAnsi="宋体" w:eastAsia="宋体"/>
        </w:rPr>
        <w:t>制度更新应</w:t>
      </w:r>
      <w:r>
        <w:rPr>
          <w:rFonts w:ascii="宋体" w:hAnsi="宋体" w:eastAsia="宋体"/>
        </w:rPr>
        <w:t>符合以下要求：</w:t>
      </w:r>
    </w:p>
    <w:p>
      <w:pPr>
        <w:pStyle w:val="178"/>
        <w:numPr>
          <w:ilvl w:val="0"/>
          <w:numId w:val="31"/>
        </w:numPr>
        <w:spacing w:after="0" w:line="240" w:lineRule="auto"/>
      </w:pPr>
      <w:r>
        <w:rPr>
          <w:rFonts w:hint="eastAsia"/>
        </w:rPr>
        <w:t>当发生重大变化时，机构应在</w:t>
      </w:r>
      <w:r>
        <w:t>30</w:t>
      </w:r>
      <w:r>
        <w:rPr>
          <w:rFonts w:hint="eastAsia"/>
        </w:rPr>
        <w:t>个自然日内完成相关制度的更新；</w:t>
      </w:r>
    </w:p>
    <w:p>
      <w:pPr>
        <w:pStyle w:val="178"/>
        <w:spacing w:after="0" w:line="240" w:lineRule="auto"/>
      </w:pPr>
      <w:r>
        <w:rPr>
          <w:rFonts w:hint="eastAsia"/>
        </w:rPr>
        <w:t>应急预案管理制度宜每两年更新一次。</w:t>
      </w:r>
    </w:p>
    <w:bookmarkEnd w:id="62"/>
    <w:p>
      <w:pPr>
        <w:pStyle w:val="109"/>
        <w:spacing w:before="163" w:after="163"/>
        <w:ind w:left="0"/>
      </w:pPr>
      <w:bookmarkStart w:id="63" w:name="_Hlk181881772"/>
      <w:bookmarkStart w:id="64" w:name="_Toc190764065"/>
      <w:bookmarkStart w:id="65" w:name="_Toc192832743"/>
      <w:bookmarkStart w:id="66" w:name="_Toc192845604"/>
      <w:bookmarkStart w:id="67" w:name="_Toc192858447"/>
      <w:r>
        <w:rPr>
          <w:rFonts w:hint="eastAsia"/>
        </w:rPr>
        <w:t>质量控制小组要</w:t>
      </w:r>
      <w:bookmarkEnd w:id="63"/>
      <w:r>
        <w:rPr>
          <w:rFonts w:hint="eastAsia"/>
        </w:rPr>
        <w:t>求</w:t>
      </w:r>
      <w:bookmarkEnd w:id="64"/>
      <w:bookmarkEnd w:id="65"/>
      <w:bookmarkEnd w:id="66"/>
      <w:bookmarkEnd w:id="67"/>
    </w:p>
    <w:p>
      <w:pPr>
        <w:pStyle w:val="69"/>
        <w:spacing w:before="0" w:beforeLines="0" w:after="0" w:afterLines="0" w:line="240" w:lineRule="auto"/>
        <w:ind w:left="0"/>
        <w:rPr>
          <w:rFonts w:hint="eastAsia" w:ascii="宋体" w:hAnsi="宋体" w:eastAsia="宋体"/>
        </w:rPr>
      </w:pPr>
      <w:bookmarkStart w:id="68" w:name="_Hlk181881787"/>
      <w:bookmarkStart w:id="69" w:name="OLE_LINK1"/>
      <w:bookmarkStart w:id="70" w:name="OLE_LINK5"/>
      <w:r>
        <w:rPr>
          <w:rFonts w:hint="eastAsia" w:ascii="宋体" w:hAnsi="宋体" w:eastAsia="宋体"/>
        </w:rPr>
        <w:t>机构应建立</w:t>
      </w:r>
      <w:bookmarkStart w:id="71" w:name="OLE_LINK4"/>
      <w:r>
        <w:rPr>
          <w:rFonts w:hint="eastAsia" w:ascii="宋体" w:hAnsi="宋体" w:eastAsia="宋体"/>
        </w:rPr>
        <w:t>质量控制小组</w:t>
      </w:r>
      <w:bookmarkEnd w:id="71"/>
      <w:r>
        <w:rPr>
          <w:rFonts w:hint="eastAsia" w:ascii="宋体" w:hAnsi="宋体" w:eastAsia="宋体"/>
        </w:rPr>
        <w:t>，</w:t>
      </w:r>
      <w:bookmarkEnd w:id="68"/>
      <w:bookmarkStart w:id="72" w:name="_Hlk181881804"/>
      <w:r>
        <w:rPr>
          <w:rFonts w:hint="eastAsia" w:ascii="宋体" w:hAnsi="宋体" w:eastAsia="宋体"/>
        </w:rPr>
        <w:t>小组至少应包括：科室负责人，临床负责人（包括生殖妇科和生殖男科），实验室负责人，护理负责人和质量控制管理员。各类人员主要要求如下：</w:t>
      </w:r>
    </w:p>
    <w:p>
      <w:pPr>
        <w:pStyle w:val="178"/>
        <w:numPr>
          <w:ilvl w:val="0"/>
          <w:numId w:val="32"/>
        </w:numPr>
        <w:spacing w:after="0" w:line="240" w:lineRule="auto"/>
      </w:pPr>
      <w:r>
        <w:rPr>
          <w:rFonts w:hint="eastAsia"/>
        </w:rPr>
        <w:t>科室负责人应</w:t>
      </w:r>
      <w:r>
        <w:t>熟悉质量管理体系，</w:t>
      </w:r>
      <w:r>
        <w:rPr>
          <w:rFonts w:hint="eastAsia"/>
        </w:rPr>
        <w:t>负责</w:t>
      </w:r>
      <w:r>
        <w:t>组织和实施质量</w:t>
      </w:r>
      <w:r>
        <w:rPr>
          <w:rFonts w:hint="eastAsia"/>
        </w:rPr>
        <w:t>监测与评价工作；</w:t>
      </w:r>
    </w:p>
    <w:p>
      <w:pPr>
        <w:pStyle w:val="178"/>
        <w:spacing w:after="0" w:line="240" w:lineRule="auto"/>
      </w:pPr>
      <w:r>
        <w:rPr>
          <w:rFonts w:hint="eastAsia"/>
        </w:rPr>
        <w:t>临床负责人应负责临床诊疗活动的质量管理，</w:t>
      </w:r>
      <w:r>
        <w:t>确保诊疗过程符合规范并</w:t>
      </w:r>
      <w:r>
        <w:rPr>
          <w:rFonts w:hint="eastAsia"/>
        </w:rPr>
        <w:t>推动</w:t>
      </w:r>
      <w:r>
        <w:t>持续改进</w:t>
      </w:r>
      <w:r>
        <w:rPr>
          <w:rFonts w:hint="eastAsia"/>
        </w:rPr>
        <w:t>；</w:t>
      </w:r>
    </w:p>
    <w:p>
      <w:pPr>
        <w:pStyle w:val="178"/>
        <w:spacing w:after="0" w:line="240" w:lineRule="auto"/>
      </w:pPr>
      <w:r>
        <w:rPr>
          <w:rFonts w:hint="eastAsia"/>
        </w:rPr>
        <w:t>实验室负责人应负责实验室质量管理，具备处理实验室突发问题的能力；</w:t>
      </w:r>
    </w:p>
    <w:p>
      <w:pPr>
        <w:pStyle w:val="178"/>
        <w:spacing w:after="0" w:line="240" w:lineRule="auto"/>
      </w:pPr>
      <w:r>
        <w:rPr>
          <w:rFonts w:hint="eastAsia"/>
        </w:rPr>
        <w:t>护理负责人应与临床或实验室负责人密切合作，监督和改进医疗质量；</w:t>
      </w:r>
    </w:p>
    <w:p>
      <w:pPr>
        <w:pStyle w:val="178"/>
        <w:spacing w:after="0" w:line="240" w:lineRule="auto"/>
      </w:pPr>
      <w:r>
        <w:t>质量控制管理员应负责制定和实施质量</w:t>
      </w:r>
      <w:r>
        <w:rPr>
          <w:rFonts w:hint="eastAsia"/>
        </w:rPr>
        <w:t>监测与评价</w:t>
      </w:r>
      <w:r>
        <w:t>计划，监督质量监测数据的收集与分析，并定期提交质量评价报告。</w:t>
      </w:r>
    </w:p>
    <w:p>
      <w:pPr>
        <w:pStyle w:val="169"/>
        <w:spacing w:line="240" w:lineRule="auto"/>
        <w:ind w:left="0"/>
      </w:pPr>
      <w:r>
        <w:t>质量控制小组应定期组织培训，</w:t>
      </w:r>
      <w:r>
        <w:rPr>
          <w:rFonts w:hint="eastAsia"/>
        </w:rPr>
        <w:t>培训内容宜涵盖质量管理制度、质量监测评价方法及持续改进策略等，培训记录应存档</w:t>
      </w:r>
      <w:r>
        <w:t>。</w:t>
      </w:r>
      <w:bookmarkEnd w:id="69"/>
    </w:p>
    <w:bookmarkEnd w:id="70"/>
    <w:bookmarkEnd w:id="72"/>
    <w:p>
      <w:pPr>
        <w:pStyle w:val="109"/>
        <w:spacing w:before="163" w:after="163"/>
        <w:ind w:left="0"/>
      </w:pPr>
      <w:bookmarkStart w:id="73" w:name="_Toc192832744"/>
      <w:bookmarkStart w:id="74" w:name="_Toc192845605"/>
      <w:bookmarkStart w:id="75" w:name="_Toc192858448"/>
      <w:bookmarkStart w:id="76" w:name="_Toc190764066"/>
      <w:r>
        <w:rPr>
          <w:rFonts w:hint="eastAsia"/>
        </w:rPr>
        <w:t>数据要求</w:t>
      </w:r>
      <w:bookmarkEnd w:id="73"/>
      <w:bookmarkEnd w:id="74"/>
      <w:bookmarkEnd w:id="75"/>
      <w:bookmarkEnd w:id="76"/>
    </w:p>
    <w:p>
      <w:pPr>
        <w:pStyle w:val="69"/>
        <w:spacing w:before="0" w:beforeLines="0" w:after="0" w:afterLines="0" w:line="240" w:lineRule="auto"/>
        <w:ind w:left="0"/>
        <w:rPr>
          <w:rFonts w:hint="eastAsia" w:ascii="宋体" w:hAnsi="宋体" w:eastAsia="宋体"/>
        </w:rPr>
      </w:pPr>
      <w:bookmarkStart w:id="77" w:name="_Hlk181881822"/>
      <w:r>
        <w:rPr>
          <w:rFonts w:hint="eastAsia" w:ascii="宋体" w:hAnsi="宋体" w:eastAsia="宋体"/>
        </w:rPr>
        <w:t>应建立可记录实施人类辅助生殖技术个案医疗电子数据管理系统，系统宜支持自定义导出。</w:t>
      </w:r>
    </w:p>
    <w:bookmarkEnd w:id="77"/>
    <w:p>
      <w:pPr>
        <w:pStyle w:val="69"/>
        <w:spacing w:before="0" w:beforeLines="0" w:after="0" w:afterLines="0" w:line="240" w:lineRule="auto"/>
        <w:ind w:left="0"/>
        <w:rPr>
          <w:rFonts w:hint="eastAsia" w:ascii="宋体" w:hAnsi="宋体" w:eastAsia="宋体"/>
        </w:rPr>
      </w:pPr>
      <w:bookmarkStart w:id="78" w:name="_Hlk181881859"/>
      <w:bookmarkStart w:id="79" w:name="_Hlk181881835"/>
      <w:r>
        <w:rPr>
          <w:rFonts w:hint="eastAsia" w:ascii="宋体" w:hAnsi="宋体" w:eastAsia="宋体"/>
        </w:rPr>
        <w:t>数据记录应支持本文件第6、7章的管理需</w:t>
      </w:r>
      <w:bookmarkEnd w:id="78"/>
      <w:r>
        <w:rPr>
          <w:rFonts w:hint="eastAsia" w:ascii="宋体" w:hAnsi="宋体" w:eastAsia="宋体"/>
        </w:rPr>
        <w:t>求。</w:t>
      </w:r>
    </w:p>
    <w:bookmarkEnd w:id="79"/>
    <w:p>
      <w:pPr>
        <w:pStyle w:val="108"/>
        <w:spacing w:before="326" w:after="326"/>
      </w:pPr>
      <w:bookmarkStart w:id="80" w:name="_Toc192858449"/>
      <w:r>
        <w:rPr>
          <w:rFonts w:hint="eastAsia"/>
        </w:rPr>
        <w:t>质量监测要求</w:t>
      </w:r>
      <w:bookmarkEnd w:id="80"/>
    </w:p>
    <w:p>
      <w:pPr>
        <w:pStyle w:val="109"/>
        <w:spacing w:before="163" w:after="163"/>
        <w:ind w:left="0"/>
      </w:pPr>
      <w:bookmarkStart w:id="81" w:name="_Toc192832746"/>
      <w:bookmarkStart w:id="82" w:name="_Toc192858450"/>
      <w:bookmarkStart w:id="83" w:name="_Toc192845607"/>
      <w:bookmarkStart w:id="84" w:name="_Toc190764068"/>
      <w:bookmarkStart w:id="85" w:name="_Hlk181882009"/>
      <w:r>
        <w:rPr>
          <w:rFonts w:hint="eastAsia"/>
        </w:rPr>
        <w:t>监测频率</w:t>
      </w:r>
      <w:bookmarkEnd w:id="81"/>
      <w:bookmarkEnd w:id="82"/>
      <w:bookmarkEnd w:id="83"/>
      <w:bookmarkEnd w:id="84"/>
    </w:p>
    <w:p>
      <w:pPr>
        <w:pStyle w:val="169"/>
        <w:spacing w:line="240" w:lineRule="auto"/>
        <w:ind w:left="0"/>
      </w:pPr>
      <w:bookmarkStart w:id="86" w:name="_Hlk181882177"/>
      <w:bookmarkStart w:id="87" w:name="_Hlk181882154"/>
      <w:r>
        <w:rPr>
          <w:rFonts w:hint="eastAsia"/>
        </w:rPr>
        <w:t>启动体外受精-胚胎移植治疗方案的所有周期都应进行监测，频率宜符合以下要求：</w:t>
      </w:r>
    </w:p>
    <w:p>
      <w:pPr>
        <w:pStyle w:val="178"/>
        <w:numPr>
          <w:ilvl w:val="0"/>
          <w:numId w:val="33"/>
        </w:numPr>
        <w:spacing w:after="0" w:line="240" w:lineRule="auto"/>
      </w:pPr>
      <w:r>
        <w:rPr>
          <w:rFonts w:hint="eastAsia"/>
        </w:rPr>
        <w:t>月均治疗周期数≥</w:t>
      </w:r>
      <w:r>
        <w:t>100</w:t>
      </w:r>
      <w:r>
        <w:rPr>
          <w:rFonts w:hint="eastAsia"/>
        </w:rPr>
        <w:t>的机构，宜每月进行一次质量监测；</w:t>
      </w:r>
    </w:p>
    <w:p>
      <w:pPr>
        <w:pStyle w:val="178"/>
        <w:spacing w:after="0" w:line="240" w:lineRule="auto"/>
      </w:pPr>
      <w:r>
        <w:rPr>
          <w:rFonts w:hint="eastAsia"/>
        </w:rPr>
        <w:t>月均治疗周期数&lt;</w:t>
      </w:r>
      <w:r>
        <w:t>100</w:t>
      </w:r>
      <w:r>
        <w:rPr>
          <w:rFonts w:hint="eastAsia"/>
        </w:rPr>
        <w:t>的机构，可每季度进行一次质量监测</w:t>
      </w:r>
      <w:bookmarkEnd w:id="86"/>
      <w:r>
        <w:rPr>
          <w:rFonts w:hint="eastAsia"/>
        </w:rPr>
        <w:t>。</w:t>
      </w:r>
    </w:p>
    <w:bookmarkEnd w:id="87"/>
    <w:p>
      <w:pPr>
        <w:pStyle w:val="169"/>
        <w:spacing w:line="240" w:lineRule="auto"/>
        <w:ind w:left="0"/>
        <w:rPr>
          <w:rFonts w:hint="eastAsia" w:hAnsi="宋体"/>
        </w:rPr>
      </w:pPr>
      <w:bookmarkStart w:id="88" w:name="_Hlk181882245"/>
      <w:r>
        <w:rPr>
          <w:rFonts w:hint="eastAsia"/>
        </w:rPr>
        <w:t>启动人工授精治疗的所有周期（包括有效实施授精的周期和</w:t>
      </w:r>
      <w:r>
        <w:t>LUFS</w:t>
      </w:r>
      <w:r>
        <w:rPr>
          <w:rFonts w:hint="eastAsia"/>
        </w:rPr>
        <w:t>周期）都应进行监测</w:t>
      </w:r>
      <w:r>
        <w:rPr>
          <w:rFonts w:hint="eastAsia" w:hAnsi="宋体"/>
        </w:rPr>
        <w:t>，频率宜符合以下要求：</w:t>
      </w:r>
    </w:p>
    <w:p>
      <w:pPr>
        <w:pStyle w:val="178"/>
        <w:numPr>
          <w:ilvl w:val="0"/>
          <w:numId w:val="34"/>
        </w:numPr>
        <w:spacing w:after="0" w:line="240" w:lineRule="auto"/>
      </w:pPr>
      <w:r>
        <w:rPr>
          <w:rFonts w:hint="eastAsia"/>
        </w:rPr>
        <w:t>月均治疗周期数≥</w:t>
      </w:r>
      <w:r>
        <w:t>30</w:t>
      </w:r>
      <w:r>
        <w:rPr>
          <w:rFonts w:hint="eastAsia"/>
        </w:rPr>
        <w:t>的机构，宜每月进行一次质量监测；</w:t>
      </w:r>
    </w:p>
    <w:p>
      <w:pPr>
        <w:pStyle w:val="178"/>
        <w:spacing w:after="0" w:line="240" w:lineRule="auto"/>
      </w:pPr>
      <w:r>
        <w:rPr>
          <w:rFonts w:hint="eastAsia"/>
        </w:rPr>
        <w:t>月均治疗周期数&lt;</w:t>
      </w:r>
      <w:r>
        <w:t>30</w:t>
      </w:r>
      <w:r>
        <w:rPr>
          <w:rFonts w:hint="eastAsia"/>
        </w:rPr>
        <w:t>的机构，可每季度进行一次质量监测。</w:t>
      </w:r>
    </w:p>
    <w:p>
      <w:pPr>
        <w:pStyle w:val="169"/>
        <w:spacing w:line="240" w:lineRule="auto"/>
        <w:ind w:left="0"/>
      </w:pPr>
      <w:r>
        <w:rPr>
          <w:rFonts w:hint="eastAsia"/>
        </w:rPr>
        <w:t>符合人类精子库要求的供精精液标准的样本都应进行监测，质量监测频次宜每月一次。</w:t>
      </w:r>
    </w:p>
    <w:p>
      <w:pPr>
        <w:pStyle w:val="109"/>
        <w:spacing w:before="163" w:after="163"/>
        <w:ind w:left="0"/>
      </w:pPr>
      <w:bookmarkStart w:id="89" w:name="_Toc190764069"/>
      <w:bookmarkStart w:id="90" w:name="_Toc192832747"/>
      <w:bookmarkStart w:id="91" w:name="_Toc192845608"/>
      <w:bookmarkStart w:id="92" w:name="_Toc192858451"/>
      <w:r>
        <w:rPr>
          <w:rFonts w:hint="eastAsia"/>
        </w:rPr>
        <w:t>质量监测项目</w:t>
      </w:r>
      <w:bookmarkEnd w:id="89"/>
      <w:bookmarkEnd w:id="90"/>
      <w:bookmarkEnd w:id="91"/>
      <w:bookmarkEnd w:id="92"/>
    </w:p>
    <w:p>
      <w:pPr>
        <w:pStyle w:val="69"/>
        <w:spacing w:before="163" w:after="163"/>
        <w:ind w:left="0"/>
      </w:pPr>
      <w:bookmarkStart w:id="93" w:name="_Hlk175643815"/>
      <w:r>
        <w:rPr>
          <w:rFonts w:hint="eastAsia"/>
        </w:rPr>
        <w:t>体外受精</w:t>
      </w:r>
      <w:r>
        <w:t>-</w:t>
      </w:r>
      <w:r>
        <w:rPr>
          <w:rFonts w:hint="eastAsia"/>
        </w:rPr>
        <w:t>胚胎移植技术</w:t>
      </w:r>
    </w:p>
    <w:bookmarkEnd w:id="93"/>
    <w:p>
      <w:pPr>
        <w:pStyle w:val="60"/>
        <w:spacing w:after="0" w:line="240" w:lineRule="auto"/>
        <w:ind w:firstLine="420"/>
      </w:pPr>
      <w:bookmarkStart w:id="94" w:name="_Hlk172135953"/>
      <w:r>
        <w:rPr>
          <w:rFonts w:hint="eastAsia"/>
        </w:rPr>
        <w:t>应根据体外受精</w:t>
      </w:r>
      <w:r>
        <w:t>-</w:t>
      </w:r>
      <w:r>
        <w:rPr>
          <w:rFonts w:hint="eastAsia"/>
        </w:rPr>
        <w:t>胚胎移植技术的治疗流程和诊疗项目，对各环节进行质量监测。具体质量监测指标及计算方法应符合表1所示的计算公式。年度质量监测项目宜参照附录A进行扩充。</w:t>
      </w:r>
    </w:p>
    <w:bookmarkEnd w:id="88"/>
    <w:p>
      <w:pPr>
        <w:pStyle w:val="116"/>
        <w:spacing w:before="163" w:after="163"/>
      </w:pPr>
      <w:r>
        <w:rPr>
          <w:rFonts w:hint="eastAsia"/>
        </w:rPr>
        <w:t>表1 体外受精</w:t>
      </w:r>
      <w:r>
        <w:t>-</w:t>
      </w:r>
      <w:r>
        <w:rPr>
          <w:rFonts w:hint="eastAsia"/>
        </w:rPr>
        <w:t>胚胎移植技术的质量监测指标及计算公式</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1760"/>
        <w:gridCol w:w="2057"/>
        <w:gridCol w:w="4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3" w:hRule="atLeast"/>
          <w:tblHeader/>
        </w:trPr>
        <w:tc>
          <w:tcPr>
            <w:tcW w:w="308" w:type="pct"/>
            <w:tcBorders>
              <w:top w:val="single" w:color="auto" w:sz="8" w:space="0"/>
              <w:bottom w:val="single" w:color="auto" w:sz="8" w:space="0"/>
            </w:tcBorders>
            <w:shd w:val="clear" w:color="auto" w:fill="auto"/>
            <w:vAlign w:val="center"/>
          </w:tcPr>
          <w:p>
            <w:pPr>
              <w:pStyle w:val="182"/>
              <w:spacing w:after="0"/>
            </w:pPr>
            <w:r>
              <w:rPr>
                <w:rFonts w:hint="eastAsia"/>
              </w:rPr>
              <w:t>序号</w:t>
            </w:r>
          </w:p>
        </w:tc>
        <w:tc>
          <w:tcPr>
            <w:tcW w:w="939" w:type="pct"/>
            <w:tcBorders>
              <w:top w:val="single" w:color="auto" w:sz="8" w:space="0"/>
              <w:bottom w:val="single" w:color="auto" w:sz="8" w:space="0"/>
            </w:tcBorders>
            <w:vAlign w:val="center"/>
          </w:tcPr>
          <w:p>
            <w:pPr>
              <w:pStyle w:val="182"/>
              <w:spacing w:after="0"/>
            </w:pPr>
            <w:r>
              <w:rPr>
                <w:rFonts w:hint="eastAsia"/>
              </w:rPr>
              <w:t>环节</w:t>
            </w:r>
          </w:p>
        </w:tc>
        <w:tc>
          <w:tcPr>
            <w:tcW w:w="1097" w:type="pct"/>
            <w:tcBorders>
              <w:top w:val="single" w:color="auto" w:sz="8" w:space="0"/>
              <w:bottom w:val="single" w:color="auto" w:sz="8" w:space="0"/>
            </w:tcBorders>
            <w:shd w:val="clear" w:color="auto" w:fill="auto"/>
            <w:vAlign w:val="center"/>
          </w:tcPr>
          <w:p>
            <w:pPr>
              <w:pStyle w:val="182"/>
              <w:spacing w:after="0"/>
            </w:pPr>
            <w:r>
              <w:rPr>
                <w:rFonts w:hint="eastAsia"/>
              </w:rPr>
              <w:t>质量监测指标</w:t>
            </w:r>
          </w:p>
        </w:tc>
        <w:tc>
          <w:tcPr>
            <w:tcW w:w="2656" w:type="pct"/>
            <w:tcBorders>
              <w:top w:val="single" w:color="auto" w:sz="8" w:space="0"/>
              <w:bottom w:val="single" w:color="auto" w:sz="8" w:space="0"/>
            </w:tcBorders>
            <w:shd w:val="clear" w:color="auto" w:fill="auto"/>
            <w:vAlign w:val="center"/>
          </w:tcPr>
          <w:p>
            <w:pPr>
              <w:pStyle w:val="182"/>
              <w:spacing w:after="0"/>
            </w:pPr>
            <w:r>
              <w:rPr>
                <w:rFonts w:hint="eastAsia"/>
              </w:rPr>
              <w:t>计算公式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blHeader/>
        </w:trPr>
        <w:tc>
          <w:tcPr>
            <w:tcW w:w="308" w:type="pct"/>
            <w:tcBorders>
              <w:top w:val="single" w:color="auto" w:sz="8" w:space="0"/>
              <w:bottom w:val="single" w:color="auto" w:sz="4" w:space="0"/>
            </w:tcBorders>
            <w:shd w:val="clear" w:color="auto" w:fill="auto"/>
            <w:vAlign w:val="center"/>
          </w:tcPr>
          <w:p>
            <w:pPr>
              <w:pStyle w:val="182"/>
              <w:spacing w:after="0"/>
            </w:pPr>
            <w:r>
              <w:rPr>
                <w:rFonts w:hint="eastAsia"/>
              </w:rPr>
              <w:t>1</w:t>
            </w:r>
          </w:p>
        </w:tc>
        <w:tc>
          <w:tcPr>
            <w:tcW w:w="939" w:type="pct"/>
            <w:tcBorders>
              <w:top w:val="single" w:color="auto" w:sz="8" w:space="0"/>
              <w:bottom w:val="single" w:color="auto" w:sz="4" w:space="0"/>
            </w:tcBorders>
            <w:vAlign w:val="center"/>
          </w:tcPr>
          <w:p>
            <w:pPr>
              <w:pStyle w:val="182"/>
              <w:spacing w:after="0"/>
            </w:pPr>
            <w:r>
              <w:rPr>
                <w:rFonts w:hint="eastAsia"/>
              </w:rPr>
              <w:t>促排卵及取卵手术</w:t>
            </w:r>
          </w:p>
        </w:tc>
        <w:tc>
          <w:tcPr>
            <w:tcW w:w="1097" w:type="pct"/>
            <w:tcBorders>
              <w:top w:val="single" w:color="auto" w:sz="8" w:space="0"/>
              <w:bottom w:val="single" w:color="auto" w:sz="4" w:space="0"/>
            </w:tcBorders>
            <w:shd w:val="clear" w:color="auto" w:fill="auto"/>
            <w:vAlign w:val="center"/>
          </w:tcPr>
          <w:p>
            <w:pPr>
              <w:pStyle w:val="182"/>
              <w:spacing w:after="0"/>
            </w:pPr>
            <w:r>
              <w:rPr>
                <w:rFonts w:hint="eastAsia"/>
              </w:rPr>
              <w:t>平均获卵数</w:t>
            </w:r>
          </w:p>
        </w:tc>
        <w:tc>
          <w:tcPr>
            <w:tcW w:w="2656" w:type="pct"/>
            <w:tcBorders>
              <w:top w:val="single" w:color="auto" w:sz="8" w:space="0"/>
              <w:bottom w:val="single" w:color="auto" w:sz="4" w:space="0"/>
            </w:tcBorders>
            <w:shd w:val="clear" w:color="auto" w:fill="auto"/>
            <w:vAlign w:val="center"/>
          </w:tcPr>
          <w:p>
            <w:pPr>
              <w:pStyle w:val="182"/>
              <w:spacing w:after="0"/>
            </w:pPr>
            <m:oMathPara>
              <m:oMath>
                <m:r>
                  <m:rPr>
                    <m:sty m:val="p"/>
                  </m:rPr>
                  <w:rPr>
                    <w:rFonts w:hint="eastAsia" w:ascii="Cambria Math" w:hAnsi="Cambria Math"/>
                  </w:rPr>
                  <m:t>平均获卵数</m:t>
                </m:r>
                <m:r>
                  <m:rPr>
                    <m:sty m:val="p"/>
                  </m:rPr>
                  <w:rPr>
                    <w:rFonts w:ascii="Cambria Math" w:hAnsi="Cambria Math"/>
                  </w:rPr>
                  <m:t>=</m:t>
                </m:r>
                <m:r>
                  <m:rPr>
                    <m:sty m:val="p"/>
                  </m:rPr>
                  <w:rPr>
                    <w:rFonts w:hint="eastAsia" w:ascii="Cambria Math" w:hAnsi="Cambria Math"/>
                  </w:rPr>
                  <m:t>总获卵数</m:t>
                </m:r>
                <m:r>
                  <m:rPr>
                    <m:sty m:val="p"/>
                  </m:rPr>
                  <w:rPr>
                    <w:rFonts w:ascii="Cambria Math" w:hAnsi="Cambria Math"/>
                  </w:rPr>
                  <m:t>/</m:t>
                </m:r>
                <m:r>
                  <m:rPr>
                    <m:sty m:val="p"/>
                  </m:rPr>
                  <w:rPr>
                    <w:rFonts w:hint="eastAsia" w:ascii="Cambria Math" w:hAnsi="Cambria Math"/>
                  </w:rPr>
                  <m:t>取卵手术治疗总周期数</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blHeader/>
        </w:trPr>
        <w:tc>
          <w:tcPr>
            <w:tcW w:w="308" w:type="pct"/>
            <w:tcBorders>
              <w:top w:val="single" w:color="auto" w:sz="4" w:space="0"/>
              <w:bottom w:val="single" w:color="auto" w:sz="4" w:space="0"/>
            </w:tcBorders>
            <w:shd w:val="clear" w:color="auto" w:fill="auto"/>
            <w:vAlign w:val="center"/>
          </w:tcPr>
          <w:p>
            <w:pPr>
              <w:pStyle w:val="182"/>
              <w:spacing w:after="0"/>
            </w:pPr>
            <w:r>
              <w:rPr>
                <w:rFonts w:hint="eastAsia"/>
              </w:rPr>
              <w:t>2</w:t>
            </w:r>
          </w:p>
        </w:tc>
        <w:tc>
          <w:tcPr>
            <w:tcW w:w="939" w:type="pct"/>
            <w:tcBorders>
              <w:top w:val="single" w:color="auto" w:sz="4" w:space="0"/>
              <w:bottom w:val="single" w:color="auto" w:sz="4" w:space="0"/>
            </w:tcBorders>
            <w:vAlign w:val="center"/>
          </w:tcPr>
          <w:p>
            <w:pPr>
              <w:pStyle w:val="182"/>
              <w:spacing w:after="0"/>
            </w:pPr>
            <w:r>
              <w:rPr>
                <w:rFonts w:hint="eastAsia"/>
              </w:rPr>
              <w:t>促排卵及取卵手术</w:t>
            </w:r>
          </w:p>
        </w:tc>
        <w:tc>
          <w:tcPr>
            <w:tcW w:w="1097" w:type="pct"/>
            <w:tcBorders>
              <w:top w:val="single" w:color="auto" w:sz="4" w:space="0"/>
              <w:bottom w:val="single" w:color="auto" w:sz="4" w:space="0"/>
            </w:tcBorders>
            <w:shd w:val="clear" w:color="auto" w:fill="auto"/>
            <w:vAlign w:val="center"/>
          </w:tcPr>
          <w:p>
            <w:pPr>
              <w:pStyle w:val="182"/>
              <w:spacing w:after="0"/>
            </w:pPr>
            <w:r>
              <w:rPr>
                <w:rFonts w:hint="eastAsia"/>
              </w:rPr>
              <w:t>卵母细胞成熟率(ICSI)</w:t>
            </w:r>
          </w:p>
        </w:tc>
        <w:tc>
          <w:tcPr>
            <w:tcW w:w="2656" w:type="pct"/>
            <w:tcBorders>
              <w:top w:val="single" w:color="auto" w:sz="4" w:space="0"/>
              <w:bottom w:val="single" w:color="auto" w:sz="4" w:space="0"/>
            </w:tcBorders>
            <w:shd w:val="clear" w:color="auto" w:fill="auto"/>
            <w:vAlign w:val="center"/>
          </w:tcPr>
          <w:p>
            <w:pPr>
              <w:pStyle w:val="182"/>
              <w:spacing w:after="0"/>
            </w:pPr>
            <m:oMathPara>
              <m:oMath>
                <m:r>
                  <m:rPr>
                    <m:sty m:val="p"/>
                  </m:rPr>
                  <w:rPr>
                    <w:rFonts w:hint="eastAsia" w:ascii="Cambria Math" w:hAnsi="Cambria Math" w:cs="宋体"/>
                  </w:rPr>
                  <m:t>卵母细胞成熟率</m:t>
                </m:r>
                <m:r>
                  <m:rPr>
                    <m:sty m:val="p"/>
                  </m:rPr>
                  <w:rPr>
                    <w:rFonts w:ascii="Cambria Math" w:hAnsi="Cambria Math"/>
                  </w:rPr>
                  <m:t xml:space="preserve">= </m:t>
                </m:r>
                <m:r>
                  <m:rPr>
                    <m:sty m:val="p"/>
                  </m:rPr>
                  <w:rPr>
                    <w:rFonts w:hint="eastAsia" w:ascii="Cambria Math" w:hAnsi="Cambria Math" w:cs="宋体"/>
                  </w:rPr>
                  <m:t>成熟卵母细胞总数</m:t>
                </m:r>
                <m:r>
                  <m:rPr>
                    <m:sty m:val="p"/>
                  </m:rPr>
                  <w:rPr>
                    <w:rFonts w:ascii="Cambria Math" w:hAnsi="Cambria Math"/>
                  </w:rPr>
                  <m:t>/</m:t>
                </m:r>
                <m:r>
                  <m:rPr>
                    <m:sty m:val="p"/>
                  </m:rPr>
                  <w:rPr>
                    <w:rFonts w:hint="eastAsia" w:ascii="Cambria Math" w:hAnsi="Cambria Math" w:cs="宋体"/>
                  </w:rPr>
                  <m:t>总获卵数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08" w:type="pct"/>
            <w:tcBorders>
              <w:top w:val="single" w:color="auto" w:sz="4" w:space="0"/>
            </w:tcBorders>
            <w:shd w:val="clear" w:color="auto" w:fill="auto"/>
            <w:vAlign w:val="center"/>
          </w:tcPr>
          <w:p>
            <w:pPr>
              <w:pStyle w:val="182"/>
              <w:spacing w:after="0"/>
            </w:pPr>
            <w:r>
              <w:rPr>
                <w:rFonts w:hint="eastAsia"/>
              </w:rPr>
              <w:t>3</w:t>
            </w:r>
          </w:p>
        </w:tc>
        <w:tc>
          <w:tcPr>
            <w:tcW w:w="939" w:type="pct"/>
            <w:tcBorders>
              <w:top w:val="single" w:color="auto" w:sz="4" w:space="0"/>
            </w:tcBorders>
            <w:vAlign w:val="center"/>
          </w:tcPr>
          <w:p>
            <w:pPr>
              <w:pStyle w:val="182"/>
              <w:spacing w:after="0"/>
            </w:pPr>
            <w:r>
              <w:rPr>
                <w:rFonts w:hint="eastAsia"/>
              </w:rPr>
              <w:t>常规受精</w:t>
            </w:r>
          </w:p>
        </w:tc>
        <w:tc>
          <w:tcPr>
            <w:tcW w:w="1097" w:type="pct"/>
            <w:tcBorders>
              <w:top w:val="single" w:color="auto" w:sz="4" w:space="0"/>
            </w:tcBorders>
            <w:shd w:val="clear" w:color="auto" w:fill="auto"/>
            <w:vAlign w:val="center"/>
          </w:tcPr>
          <w:p>
            <w:pPr>
              <w:pStyle w:val="182"/>
              <w:spacing w:after="0"/>
            </w:pPr>
            <w:r>
              <w:rPr>
                <w:rFonts w:hint="eastAsia"/>
              </w:rPr>
              <w:t>常规受精正常受精率</w:t>
            </w:r>
          </w:p>
        </w:tc>
        <w:tc>
          <w:tcPr>
            <w:tcW w:w="2656" w:type="pct"/>
            <w:tcBorders>
              <w:top w:val="single" w:color="auto" w:sz="4" w:space="0"/>
            </w:tcBorders>
            <w:shd w:val="clear" w:color="auto" w:fill="auto"/>
            <w:vAlign w:val="center"/>
          </w:tcPr>
          <w:p>
            <w:pPr>
              <w:pStyle w:val="182"/>
              <w:spacing w:after="0"/>
              <w:jc w:val="left"/>
            </w:pPr>
            <m:oMathPara>
              <m:oMath>
                <m:r>
                  <m:rPr>
                    <m:sty m:val="p"/>
                  </m:rPr>
                  <w:rPr>
                    <w:rFonts w:hint="eastAsia" w:ascii="Cambria Math" w:hAnsi="Cambria Math" w:cs="宋体"/>
                  </w:rPr>
                  <m:t>常规受精正常受精率</m:t>
                </m:r>
                <m:r>
                  <m:rPr>
                    <m:sty m:val="p"/>
                  </m:rPr>
                  <w:rPr>
                    <w:rFonts w:ascii="Cambria Math" w:hAnsi="Cambria Math"/>
                  </w:rPr>
                  <m:t>= D1</m:t>
                </m:r>
                <m:r>
                  <m:rPr>
                    <m:sty m:val="p"/>
                  </m:rPr>
                  <w:rPr>
                    <w:rFonts w:hint="eastAsia" w:ascii="Cambria Math" w:hAnsi="Cambria Math" w:cs="宋体"/>
                  </w:rPr>
                  <m:t>出现</m:t>
                </m:r>
                <m:r>
                  <m:rPr>
                    <m:sty m:val="p"/>
                  </m:rPr>
                  <w:rPr>
                    <w:rFonts w:ascii="Cambria Math" w:hAnsi="Cambria Math"/>
                  </w:rPr>
                  <m:t>2PN</m:t>
                </m:r>
                <m:r>
                  <m:rPr>
                    <m:sty m:val="p"/>
                  </m:rPr>
                  <w:rPr>
                    <w:rFonts w:hint="eastAsia" w:ascii="Cambria Math" w:hAnsi="Cambria Math" w:cs="宋体"/>
                  </w:rPr>
                  <m:t>卵数</m:t>
                </m:r>
                <m:r>
                  <m:rPr>
                    <m:sty m:val="p"/>
                  </m:rPr>
                  <w:rPr>
                    <w:rFonts w:ascii="Cambria Math" w:hAnsi="Cambria Math"/>
                  </w:rPr>
                  <m:t>/</m:t>
                </m:r>
                <m:r>
                  <m:rPr>
                    <m:sty m:val="p"/>
                  </m:rPr>
                  <w:rPr>
                    <w:rFonts w:hint="eastAsia" w:ascii="Cambria Math" w:hAnsi="Cambria Math" w:cs="宋体"/>
                  </w:rPr>
                  <m:t>获卵数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08" w:type="pct"/>
            <w:shd w:val="clear" w:color="auto" w:fill="auto"/>
            <w:vAlign w:val="center"/>
          </w:tcPr>
          <w:p>
            <w:pPr>
              <w:pStyle w:val="182"/>
              <w:spacing w:after="0"/>
            </w:pPr>
            <w:r>
              <w:rPr>
                <w:rFonts w:hint="eastAsia"/>
              </w:rPr>
              <w:t>4</w:t>
            </w:r>
          </w:p>
        </w:tc>
        <w:tc>
          <w:tcPr>
            <w:tcW w:w="939" w:type="pct"/>
            <w:vAlign w:val="center"/>
          </w:tcPr>
          <w:p>
            <w:pPr>
              <w:pStyle w:val="182"/>
              <w:spacing w:after="0"/>
            </w:pPr>
            <w:r>
              <w:rPr>
                <w:rFonts w:hint="eastAsia"/>
              </w:rPr>
              <w:t>常规受精</w:t>
            </w:r>
          </w:p>
        </w:tc>
        <w:tc>
          <w:tcPr>
            <w:tcW w:w="1097" w:type="pct"/>
            <w:shd w:val="clear" w:color="auto" w:fill="auto"/>
            <w:vAlign w:val="center"/>
          </w:tcPr>
          <w:p>
            <w:pPr>
              <w:pStyle w:val="182"/>
              <w:spacing w:after="0"/>
            </w:pPr>
            <w:r>
              <w:rPr>
                <w:rFonts w:hint="eastAsia"/>
              </w:rPr>
              <w:t>常规受精的受精率</w:t>
            </w:r>
          </w:p>
        </w:tc>
        <w:tc>
          <w:tcPr>
            <w:tcW w:w="2656" w:type="pct"/>
            <w:shd w:val="clear" w:color="auto" w:fill="auto"/>
            <w:vAlign w:val="center"/>
          </w:tcPr>
          <w:p>
            <w:pPr>
              <w:pStyle w:val="182"/>
              <w:spacing w:after="0"/>
              <w:jc w:val="left"/>
            </w:pPr>
            <m:oMathPara>
              <m:oMath>
                <m:r>
                  <m:rPr>
                    <m:sty m:val="p"/>
                  </m:rPr>
                  <w:rPr>
                    <w:rFonts w:hint="eastAsia" w:ascii="Cambria Math" w:hAnsi="Cambria Math" w:cs="宋体"/>
                  </w:rPr>
                  <m:t>常规受精</m:t>
                </m:r>
                <m:r>
                  <m:rPr>
                    <m:sty m:val="p"/>
                  </m:rPr>
                  <w:rPr>
                    <w:rFonts w:hint="eastAsia" w:ascii="Cambria Math" w:cs="宋体"/>
                  </w:rPr>
                  <m:t>的</m:t>
                </m:r>
                <m:r>
                  <m:rPr>
                    <m:sty m:val="p"/>
                  </m:rPr>
                  <w:rPr>
                    <w:rFonts w:hint="eastAsia" w:ascii="Cambria Math" w:hAnsi="Cambria Math" w:cs="宋体"/>
                  </w:rPr>
                  <m:t>受精率</m:t>
                </m:r>
                <m:r>
                  <m:rPr>
                    <m:sty m:val="p"/>
                  </m:rPr>
                  <w:rPr>
                    <w:rFonts w:ascii="Cambria Math" w:hAnsi="Cambria Math"/>
                  </w:rPr>
                  <m:t>= D1</m:t>
                </m:r>
                <m:r>
                  <m:rPr>
                    <m:sty m:val="p"/>
                  </m:rPr>
                  <w:rPr>
                    <w:rFonts w:hint="eastAsia" w:ascii="Cambria Math" w:cs="宋体"/>
                  </w:rPr>
                  <m:t>受精</m:t>
                </m:r>
                <m:r>
                  <m:rPr>
                    <m:sty m:val="p"/>
                  </m:rPr>
                  <w:rPr>
                    <w:rFonts w:hint="eastAsia" w:ascii="Cambria Math" w:hAnsi="Cambria Math" w:cs="宋体"/>
                  </w:rPr>
                  <m:t>卵数</m:t>
                </m:r>
                <m:r>
                  <m:rPr>
                    <m:sty m:val="p"/>
                  </m:rPr>
                  <w:rPr>
                    <w:rFonts w:ascii="Cambria Math" w:hAnsi="Cambria Math"/>
                  </w:rPr>
                  <m:t>/</m:t>
                </m:r>
                <m:r>
                  <m:rPr>
                    <m:sty m:val="p"/>
                  </m:rPr>
                  <w:rPr>
                    <w:rFonts w:hint="eastAsia" w:ascii="Cambria Math" w:hAnsi="Cambria Math" w:cs="宋体"/>
                  </w:rPr>
                  <m:t>获卵数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08" w:type="pct"/>
            <w:shd w:val="clear" w:color="auto" w:fill="auto"/>
            <w:vAlign w:val="center"/>
          </w:tcPr>
          <w:p>
            <w:pPr>
              <w:pStyle w:val="182"/>
              <w:spacing w:after="0"/>
            </w:pPr>
            <w:r>
              <w:rPr>
                <w:rFonts w:hint="eastAsia"/>
              </w:rPr>
              <w:t>5</w:t>
            </w:r>
          </w:p>
        </w:tc>
        <w:tc>
          <w:tcPr>
            <w:tcW w:w="939" w:type="pct"/>
            <w:vAlign w:val="center"/>
          </w:tcPr>
          <w:p>
            <w:pPr>
              <w:pStyle w:val="182"/>
              <w:spacing w:after="0"/>
            </w:pPr>
            <w:r>
              <w:rPr>
                <w:rFonts w:hint="eastAsia"/>
              </w:rPr>
              <w:t>ICSI受精</w:t>
            </w:r>
          </w:p>
        </w:tc>
        <w:tc>
          <w:tcPr>
            <w:tcW w:w="1097" w:type="pct"/>
            <w:shd w:val="clear" w:color="auto" w:fill="auto"/>
            <w:vAlign w:val="center"/>
          </w:tcPr>
          <w:p>
            <w:pPr>
              <w:pStyle w:val="182"/>
              <w:spacing w:after="0"/>
            </w:pPr>
            <w:r>
              <w:t>ICSI</w:t>
            </w:r>
            <w:r>
              <w:rPr>
                <w:rFonts w:hint="eastAsia"/>
              </w:rPr>
              <w:t>正常受精率</w:t>
            </w:r>
          </w:p>
        </w:tc>
        <w:tc>
          <w:tcPr>
            <w:tcW w:w="2656" w:type="pct"/>
            <w:shd w:val="clear" w:color="auto" w:fill="auto"/>
            <w:vAlign w:val="center"/>
          </w:tcPr>
          <w:p>
            <w:pPr>
              <w:pStyle w:val="182"/>
              <w:spacing w:after="0"/>
              <w:jc w:val="left"/>
            </w:pPr>
            <m:oMathPara>
              <m:oMath>
                <m:r>
                  <m:rPr>
                    <m:sty m:val="p"/>
                  </m:rPr>
                  <w:rPr>
                    <w:rFonts w:ascii="Cambria Math" w:hAnsi="Cambria Math"/>
                  </w:rPr>
                  <m:t>ICSI</m:t>
                </m:r>
                <m:r>
                  <m:rPr>
                    <m:sty m:val="p"/>
                  </m:rPr>
                  <w:rPr>
                    <w:rFonts w:hint="eastAsia" w:ascii="Cambria Math" w:hAnsi="Cambria Math" w:cs="宋体"/>
                  </w:rPr>
                  <m:t>正常受精率</m:t>
                </m:r>
                <m:r>
                  <m:rPr>
                    <m:sty m:val="p"/>
                  </m:rPr>
                  <w:rPr>
                    <w:rFonts w:ascii="Cambria Math" w:hAnsi="Cambria Math"/>
                  </w:rPr>
                  <m:t>= D1</m:t>
                </m:r>
                <m:r>
                  <m:rPr>
                    <m:sty m:val="p"/>
                  </m:rPr>
                  <w:rPr>
                    <w:rFonts w:hint="eastAsia" w:ascii="Cambria Math" w:hAnsi="Cambria Math" w:cs="宋体"/>
                  </w:rPr>
                  <m:t>出现</m:t>
                </m:r>
                <m:r>
                  <m:rPr>
                    <m:sty m:val="p"/>
                  </m:rPr>
                  <w:rPr>
                    <w:rFonts w:ascii="Cambria Math" w:hAnsi="Cambria Math"/>
                  </w:rPr>
                  <m:t>2PN</m:t>
                </m:r>
                <m:r>
                  <m:rPr>
                    <m:sty m:val="p"/>
                  </m:rPr>
                  <w:rPr>
                    <w:rFonts w:hint="eastAsia" w:ascii="Cambria Math" w:hAnsi="Cambria Math" w:cs="宋体"/>
                  </w:rPr>
                  <m:t>卵数</m:t>
                </m:r>
                <m:r>
                  <m:rPr>
                    <m:sty m:val="p"/>
                  </m:rPr>
                  <w:rPr>
                    <w:rFonts w:ascii="Cambria Math" w:hAnsi="Cambria Math"/>
                  </w:rPr>
                  <m:t>/MII</m:t>
                </m:r>
                <m:r>
                  <m:rPr>
                    <m:sty m:val="p"/>
                  </m:rPr>
                  <w:rPr>
                    <w:rFonts w:hint="eastAsia" w:ascii="Cambria Math" w:hAnsi="Cambria Math" w:cs="宋体"/>
                  </w:rPr>
                  <m:t>卵数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08" w:type="pct"/>
            <w:shd w:val="clear" w:color="auto" w:fill="auto"/>
            <w:vAlign w:val="center"/>
          </w:tcPr>
          <w:p>
            <w:pPr>
              <w:pStyle w:val="182"/>
              <w:spacing w:after="0"/>
            </w:pPr>
            <w:r>
              <w:rPr>
                <w:rFonts w:hint="eastAsia"/>
              </w:rPr>
              <w:t>6</w:t>
            </w:r>
          </w:p>
        </w:tc>
        <w:tc>
          <w:tcPr>
            <w:tcW w:w="939" w:type="pct"/>
            <w:vAlign w:val="center"/>
          </w:tcPr>
          <w:p>
            <w:pPr>
              <w:pStyle w:val="182"/>
              <w:spacing w:after="0"/>
            </w:pPr>
            <w:r>
              <w:rPr>
                <w:rFonts w:hint="eastAsia"/>
              </w:rPr>
              <w:t>ICSI受精</w:t>
            </w:r>
          </w:p>
        </w:tc>
        <w:tc>
          <w:tcPr>
            <w:tcW w:w="1097" w:type="pct"/>
            <w:shd w:val="clear" w:color="auto" w:fill="auto"/>
            <w:vAlign w:val="center"/>
          </w:tcPr>
          <w:p>
            <w:pPr>
              <w:pStyle w:val="182"/>
              <w:spacing w:after="0"/>
            </w:pPr>
            <w:r>
              <w:t>ICSI</w:t>
            </w:r>
            <w:r>
              <w:rPr>
                <w:rFonts w:hint="eastAsia"/>
              </w:rPr>
              <w:t>受精率</w:t>
            </w:r>
          </w:p>
        </w:tc>
        <w:tc>
          <w:tcPr>
            <w:tcW w:w="2656" w:type="pct"/>
            <w:shd w:val="clear" w:color="auto" w:fill="auto"/>
            <w:vAlign w:val="center"/>
          </w:tcPr>
          <w:p>
            <w:pPr>
              <w:pStyle w:val="182"/>
              <w:spacing w:after="0"/>
              <w:jc w:val="left"/>
            </w:pPr>
            <m:oMathPara>
              <m:oMath>
                <m:r>
                  <m:rPr>
                    <m:sty m:val="p"/>
                  </m:rPr>
                  <w:rPr>
                    <w:rFonts w:ascii="Cambria Math" w:hAnsi="Cambria Math"/>
                  </w:rPr>
                  <m:t>ICSI</m:t>
                </m:r>
                <m:r>
                  <m:rPr>
                    <m:sty m:val="p"/>
                  </m:rPr>
                  <w:rPr>
                    <w:rFonts w:hint="eastAsia" w:ascii="Cambria Math" w:hAnsi="Cambria Math" w:cs="宋体"/>
                  </w:rPr>
                  <m:t>正常受精率</m:t>
                </m:r>
                <m:r>
                  <m:rPr>
                    <m:sty m:val="p"/>
                  </m:rPr>
                  <w:rPr>
                    <w:rFonts w:ascii="Cambria Math" w:hAnsi="Cambria Math"/>
                  </w:rPr>
                  <m:t>= D1</m:t>
                </m:r>
                <m:r>
                  <m:rPr>
                    <m:sty m:val="p"/>
                  </m:rPr>
                  <w:rPr>
                    <w:rFonts w:hint="eastAsia" w:ascii="Cambria Math" w:hAnsi="Cambria Math" w:cs="宋体"/>
                  </w:rPr>
                  <m:t>受精卵数</m:t>
                </m:r>
                <m:r>
                  <m:rPr>
                    <m:sty m:val="p"/>
                  </m:rPr>
                  <w:rPr>
                    <w:rFonts w:ascii="Cambria Math" w:hAnsi="Cambria Math"/>
                  </w:rPr>
                  <m:t>/MII</m:t>
                </m:r>
                <m:r>
                  <m:rPr>
                    <m:sty m:val="p"/>
                  </m:rPr>
                  <w:rPr>
                    <w:rFonts w:hint="eastAsia" w:ascii="Cambria Math" w:hAnsi="Cambria Math" w:cs="宋体"/>
                  </w:rPr>
                  <m:t>卵数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308" w:type="pct"/>
            <w:shd w:val="clear" w:color="auto" w:fill="auto"/>
            <w:vAlign w:val="center"/>
          </w:tcPr>
          <w:p>
            <w:pPr>
              <w:pStyle w:val="182"/>
              <w:spacing w:after="0"/>
            </w:pPr>
            <w:r>
              <w:rPr>
                <w:rFonts w:hint="eastAsia"/>
              </w:rPr>
              <w:t>7</w:t>
            </w:r>
          </w:p>
        </w:tc>
        <w:tc>
          <w:tcPr>
            <w:tcW w:w="939" w:type="pct"/>
            <w:vAlign w:val="center"/>
          </w:tcPr>
          <w:p>
            <w:pPr>
              <w:pStyle w:val="182"/>
              <w:spacing w:after="0"/>
            </w:pPr>
            <w:r>
              <w:rPr>
                <w:rFonts w:hint="eastAsia"/>
              </w:rPr>
              <w:t>胚胎冷冻及解冻</w:t>
            </w:r>
          </w:p>
        </w:tc>
        <w:tc>
          <w:tcPr>
            <w:tcW w:w="1097" w:type="pct"/>
            <w:shd w:val="clear" w:color="auto" w:fill="auto"/>
            <w:vAlign w:val="center"/>
          </w:tcPr>
          <w:p>
            <w:pPr>
              <w:pStyle w:val="182"/>
              <w:spacing w:after="0"/>
            </w:pPr>
            <w:r>
              <w:rPr>
                <w:rFonts w:hint="eastAsia"/>
              </w:rPr>
              <w:t>复苏存活率</w:t>
            </w:r>
          </w:p>
        </w:tc>
        <w:tc>
          <w:tcPr>
            <w:tcW w:w="2656" w:type="pct"/>
            <w:shd w:val="clear" w:color="auto" w:fill="auto"/>
            <w:vAlign w:val="center"/>
          </w:tcPr>
          <w:p>
            <w:pPr>
              <w:pStyle w:val="182"/>
              <w:spacing w:after="0"/>
              <w:jc w:val="left"/>
            </w:pPr>
            <m:oMathPara>
              <m:oMath>
                <m:r>
                  <m:rPr>
                    <m:sty m:val="p"/>
                  </m:rPr>
                  <w:rPr>
                    <w:rFonts w:hint="eastAsia" w:ascii="Cambria Math" w:hAnsi="Cambria Math" w:cs="宋体"/>
                  </w:rPr>
                  <m:t>复苏</m:t>
                </m:r>
                <m:r>
                  <m:rPr>
                    <m:sty m:val="p"/>
                  </m:rPr>
                  <w:rPr>
                    <w:rFonts w:hint="eastAsia" w:ascii="Cambria Math" w:cs="宋体"/>
                  </w:rPr>
                  <m:t>存活率</m:t>
                </m:r>
                <m:r>
                  <m:rPr>
                    <m:sty m:val="p"/>
                  </m:rPr>
                  <w:rPr>
                    <w:rFonts w:ascii="Cambria Math" w:hAnsi="Cambria Math"/>
                  </w:rPr>
                  <m:t>=</m:t>
                </m:r>
                <m:r>
                  <m:rPr>
                    <m:sty m:val="p"/>
                  </m:rPr>
                  <w:rPr>
                    <w:rFonts w:hint="eastAsia" w:ascii="Cambria Math" w:hAnsi="Cambria Math" w:cs="宋体"/>
                  </w:rPr>
                  <m:t>存活卵裂胚或囊胚数</m:t>
                </m:r>
                <m:r>
                  <m:rPr>
                    <m:sty m:val="p"/>
                  </m:rPr>
                  <w:rPr>
                    <w:rFonts w:ascii="Cambria Math" w:hAnsi="Cambria Math"/>
                  </w:rPr>
                  <m:t>/</m:t>
                </m:r>
                <m:r>
                  <m:rPr>
                    <m:sty m:val="p"/>
                  </m:rPr>
                  <w:rPr>
                    <w:rFonts w:hint="eastAsia" w:ascii="Cambria Math" w:hAnsi="Cambria Math" w:cs="宋体"/>
                  </w:rPr>
                  <m:t>复苏</m:t>
                </m:r>
                <m:r>
                  <m:rPr>
                    <m:sty m:val="p"/>
                  </m:rPr>
                  <w:rPr>
                    <w:rFonts w:hint="eastAsia" w:ascii="Cambria Math" w:cs="宋体"/>
                  </w:rPr>
                  <m:t>卵裂胚或囊胚数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08" w:type="pct"/>
            <w:shd w:val="clear" w:color="auto" w:fill="auto"/>
            <w:vAlign w:val="center"/>
          </w:tcPr>
          <w:p>
            <w:pPr>
              <w:pStyle w:val="182"/>
              <w:spacing w:after="0"/>
            </w:pPr>
            <w:r>
              <w:rPr>
                <w:rFonts w:hint="eastAsia"/>
              </w:rPr>
              <w:t>8</w:t>
            </w:r>
          </w:p>
        </w:tc>
        <w:tc>
          <w:tcPr>
            <w:tcW w:w="939" w:type="pct"/>
            <w:vAlign w:val="center"/>
          </w:tcPr>
          <w:p>
            <w:pPr>
              <w:pStyle w:val="182"/>
              <w:spacing w:after="0"/>
            </w:pPr>
            <w:r>
              <w:rPr>
                <w:rFonts w:hint="eastAsia"/>
              </w:rPr>
              <w:t>移植手术</w:t>
            </w:r>
          </w:p>
        </w:tc>
        <w:tc>
          <w:tcPr>
            <w:tcW w:w="1097" w:type="pct"/>
            <w:shd w:val="clear" w:color="auto" w:fill="auto"/>
            <w:vAlign w:val="center"/>
          </w:tcPr>
          <w:p>
            <w:pPr>
              <w:pStyle w:val="182"/>
              <w:spacing w:after="0"/>
            </w:pPr>
            <w:r>
              <w:rPr>
                <w:rFonts w:hint="eastAsia"/>
              </w:rPr>
              <w:t>移植胚胎数</w:t>
            </w:r>
          </w:p>
        </w:tc>
        <w:tc>
          <w:tcPr>
            <w:tcW w:w="2656" w:type="pct"/>
            <w:shd w:val="clear" w:color="auto" w:fill="auto"/>
            <w:vAlign w:val="center"/>
          </w:tcPr>
          <w:p>
            <w:pPr>
              <w:pStyle w:val="182"/>
              <w:spacing w:after="0"/>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08" w:type="pct"/>
            <w:shd w:val="clear" w:color="auto" w:fill="auto"/>
            <w:vAlign w:val="center"/>
          </w:tcPr>
          <w:p>
            <w:pPr>
              <w:pStyle w:val="182"/>
              <w:spacing w:after="0"/>
            </w:pPr>
            <w:r>
              <w:rPr>
                <w:rFonts w:hint="eastAsia"/>
              </w:rPr>
              <w:t>9</w:t>
            </w:r>
          </w:p>
        </w:tc>
        <w:tc>
          <w:tcPr>
            <w:tcW w:w="939" w:type="pct"/>
            <w:vAlign w:val="center"/>
          </w:tcPr>
          <w:p>
            <w:pPr>
              <w:pStyle w:val="182"/>
              <w:spacing w:after="0"/>
            </w:pPr>
            <w:r>
              <w:rPr>
                <w:rFonts w:hint="eastAsia"/>
              </w:rPr>
              <w:t>移植手术</w:t>
            </w:r>
          </w:p>
        </w:tc>
        <w:tc>
          <w:tcPr>
            <w:tcW w:w="1097" w:type="pct"/>
            <w:shd w:val="clear" w:color="auto" w:fill="auto"/>
            <w:vAlign w:val="center"/>
          </w:tcPr>
          <w:p>
            <w:pPr>
              <w:pStyle w:val="182"/>
              <w:spacing w:after="0"/>
            </w:pPr>
            <w:r>
              <w:rPr>
                <w:rFonts w:hint="eastAsia"/>
              </w:rPr>
              <w:t>临床妊娠率</w:t>
            </w:r>
          </w:p>
        </w:tc>
        <w:tc>
          <w:tcPr>
            <w:tcW w:w="2656" w:type="pct"/>
            <w:shd w:val="clear" w:color="auto" w:fill="auto"/>
            <w:vAlign w:val="center"/>
          </w:tcPr>
          <w:p>
            <w:pPr>
              <w:pStyle w:val="182"/>
              <w:spacing w:after="0"/>
              <w:jc w:val="left"/>
            </w:pPr>
            <m:oMathPara>
              <m:oMath>
                <m:r>
                  <m:rPr>
                    <m:sty m:val="p"/>
                  </m:rPr>
                  <w:rPr>
                    <w:rFonts w:hint="eastAsia" w:ascii="Cambria Math" w:hAnsi="Cambria Math" w:cs="宋体"/>
                  </w:rPr>
                  <m:t>临床妊娠率</m:t>
                </m:r>
                <m:r>
                  <m:rPr>
                    <m:sty m:val="p"/>
                  </m:rPr>
                  <w:rPr>
                    <w:rFonts w:ascii="Cambria Math" w:hAnsi="Cambria Math"/>
                  </w:rPr>
                  <m:t>=</m:t>
                </m:r>
                <m:r>
                  <m:rPr>
                    <m:sty m:val="p"/>
                  </m:rPr>
                  <w:rPr>
                    <w:rFonts w:hint="eastAsia" w:ascii="Cambria Math" w:hAnsi="Cambria Math" w:cs="宋体"/>
                  </w:rPr>
                  <m:t>临床妊娠周期数</m:t>
                </m:r>
                <m:r>
                  <m:rPr>
                    <m:sty m:val="p"/>
                  </m:rPr>
                  <w:rPr>
                    <w:rFonts w:ascii="Cambria Math" w:hAnsi="Cambria Math"/>
                  </w:rPr>
                  <m:t>/</m:t>
                </m:r>
                <m:r>
                  <m:rPr>
                    <m:sty m:val="p"/>
                  </m:rPr>
                  <w:rPr>
                    <w:rFonts w:hint="eastAsia" w:ascii="Cambria Math" w:hAnsi="Cambria Math" w:cs="宋体"/>
                  </w:rPr>
                  <m:t>移植周期数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08" w:type="pct"/>
            <w:shd w:val="clear" w:color="auto" w:fill="auto"/>
            <w:vAlign w:val="center"/>
          </w:tcPr>
          <w:p>
            <w:pPr>
              <w:pStyle w:val="182"/>
              <w:spacing w:after="0"/>
            </w:pPr>
            <w:r>
              <w:rPr>
                <w:rFonts w:hint="eastAsia"/>
              </w:rPr>
              <w:t>10</w:t>
            </w:r>
          </w:p>
        </w:tc>
        <w:tc>
          <w:tcPr>
            <w:tcW w:w="939" w:type="pct"/>
            <w:vAlign w:val="center"/>
          </w:tcPr>
          <w:p>
            <w:pPr>
              <w:pStyle w:val="182"/>
              <w:spacing w:after="0"/>
            </w:pPr>
            <w:r>
              <w:rPr>
                <w:rFonts w:hint="eastAsia"/>
              </w:rPr>
              <w:t>移植手术及随访</w:t>
            </w:r>
          </w:p>
        </w:tc>
        <w:tc>
          <w:tcPr>
            <w:tcW w:w="1097" w:type="pct"/>
            <w:shd w:val="clear" w:color="auto" w:fill="auto"/>
            <w:vAlign w:val="center"/>
          </w:tcPr>
          <w:p>
            <w:pPr>
              <w:pStyle w:val="182"/>
              <w:spacing w:after="0"/>
            </w:pPr>
            <w:r>
              <w:rPr>
                <w:rFonts w:hint="eastAsia"/>
              </w:rPr>
              <w:t>多胎妊娠率</w:t>
            </w:r>
          </w:p>
        </w:tc>
        <w:tc>
          <w:tcPr>
            <w:tcW w:w="2656" w:type="pct"/>
            <w:shd w:val="clear" w:color="auto" w:fill="auto"/>
            <w:vAlign w:val="center"/>
          </w:tcPr>
          <w:p>
            <w:pPr>
              <w:pStyle w:val="182"/>
              <w:spacing w:after="0"/>
              <w:jc w:val="left"/>
            </w:pPr>
            <m:oMathPara>
              <m:oMath>
                <m:r>
                  <m:rPr>
                    <m:sty m:val="p"/>
                  </m:rPr>
                  <w:rPr>
                    <w:rFonts w:hint="eastAsia" w:ascii="Cambria Math" w:hAnsi="Cambria Math" w:cs="宋体"/>
                  </w:rPr>
                  <m:t>多胎妊娠率</m:t>
                </m:r>
                <m:r>
                  <m:rPr>
                    <m:sty m:val="p"/>
                  </m:rPr>
                  <w:rPr>
                    <w:rFonts w:ascii="Cambria Math" w:hAnsi="Cambria Math"/>
                  </w:rPr>
                  <m:t>=</m:t>
                </m:r>
                <m:r>
                  <m:rPr>
                    <m:sty m:val="p"/>
                  </m:rPr>
                  <w:rPr>
                    <w:rFonts w:hint="eastAsia" w:ascii="Cambria Math" w:hAnsi="Cambria Math" w:cs="宋体"/>
                  </w:rPr>
                  <m:t>多胎妊娠周期数</m:t>
                </m:r>
                <m:r>
                  <m:rPr>
                    <m:sty m:val="p"/>
                  </m:rPr>
                  <w:rPr>
                    <w:rFonts w:ascii="Cambria Math" w:hAnsi="Cambria Math"/>
                  </w:rPr>
                  <m:t>/</m:t>
                </m:r>
                <m:r>
                  <m:rPr>
                    <m:sty m:val="p"/>
                  </m:rPr>
                  <w:rPr>
                    <w:rFonts w:hint="eastAsia" w:ascii="Cambria Math" w:hAnsi="Cambria Math" w:cs="宋体"/>
                  </w:rPr>
                  <m:t>临床妊娠周期数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308" w:type="pct"/>
            <w:tcBorders>
              <w:bottom w:val="single" w:color="000000" w:sz="8" w:space="0"/>
            </w:tcBorders>
            <w:shd w:val="clear" w:color="auto" w:fill="auto"/>
            <w:vAlign w:val="center"/>
          </w:tcPr>
          <w:p>
            <w:pPr>
              <w:pStyle w:val="182"/>
              <w:spacing w:after="0"/>
            </w:pPr>
            <w:r>
              <w:rPr>
                <w:rFonts w:hint="eastAsia"/>
              </w:rPr>
              <w:t>11</w:t>
            </w:r>
          </w:p>
        </w:tc>
        <w:tc>
          <w:tcPr>
            <w:tcW w:w="939" w:type="pct"/>
            <w:tcBorders>
              <w:bottom w:val="single" w:color="000000" w:sz="8" w:space="0"/>
            </w:tcBorders>
            <w:vAlign w:val="center"/>
          </w:tcPr>
          <w:p>
            <w:pPr>
              <w:pStyle w:val="182"/>
              <w:spacing w:after="0"/>
            </w:pPr>
            <w:r>
              <w:rPr>
                <w:rFonts w:hint="eastAsia"/>
              </w:rPr>
              <w:t>促排卵及移植手术</w:t>
            </w:r>
          </w:p>
        </w:tc>
        <w:tc>
          <w:tcPr>
            <w:tcW w:w="1097" w:type="pct"/>
            <w:tcBorders>
              <w:bottom w:val="single" w:color="000000" w:sz="8" w:space="0"/>
            </w:tcBorders>
            <w:shd w:val="clear" w:color="auto" w:fill="auto"/>
            <w:vAlign w:val="center"/>
          </w:tcPr>
          <w:p>
            <w:pPr>
              <w:pStyle w:val="182"/>
              <w:spacing w:after="0"/>
            </w:pPr>
            <w:r>
              <w:rPr>
                <w:rFonts w:hint="eastAsia"/>
              </w:rPr>
              <w:t>重度及极重度</w:t>
            </w:r>
            <w:r>
              <w:t>OHSS</w:t>
            </w:r>
            <w:r>
              <w:rPr>
                <w:rFonts w:hint="eastAsia"/>
              </w:rPr>
              <w:t>发生率</w:t>
            </w:r>
          </w:p>
        </w:tc>
        <w:tc>
          <w:tcPr>
            <w:tcW w:w="2656" w:type="pct"/>
            <w:shd w:val="clear" w:color="auto" w:fill="auto"/>
            <w:vAlign w:val="center"/>
          </w:tcPr>
          <w:p>
            <w:pPr>
              <w:pStyle w:val="182"/>
              <w:spacing w:after="0"/>
              <w:jc w:val="left"/>
            </w:pPr>
            <m:oMathPara>
              <m:oMath>
                <m:r>
                  <m:rPr>
                    <m:sty m:val="p"/>
                  </m:rPr>
                  <w:rPr>
                    <w:rFonts w:hint="eastAsia" w:ascii="Cambria Math" w:hAnsi="Cambria Math" w:cs="宋体"/>
                  </w:rPr>
                  <m:t>重度及极重度</m:t>
                </m:r>
                <m:r>
                  <m:rPr>
                    <m:sty m:val="p"/>
                  </m:rPr>
                  <w:rPr>
                    <w:rFonts w:ascii="Cambria Math" w:hAnsi="Cambria Math"/>
                  </w:rPr>
                  <m:t>OHSS</m:t>
                </m:r>
                <m:r>
                  <m:rPr>
                    <m:sty m:val="p"/>
                  </m:rPr>
                  <w:rPr>
                    <w:rFonts w:hint="eastAsia" w:ascii="Cambria Math" w:hAnsi="Cambria Math" w:cs="宋体"/>
                  </w:rPr>
                  <m:t>发生率</m:t>
                </m:r>
                <m:r>
                  <m:rPr>
                    <m:sty m:val="p"/>
                  </m:rPr>
                  <w:rPr>
                    <w:rFonts w:ascii="Cambria Math" w:hAnsi="Cambria Math"/>
                  </w:rPr>
                  <m:t>=</m:t>
                </m:r>
                <m:r>
                  <m:rPr>
                    <m:sty m:val="p"/>
                  </m:rPr>
                  <w:rPr>
                    <w:rFonts w:hint="eastAsia" w:ascii="Cambria Math" w:hAnsi="Cambria Math" w:cs="宋体"/>
                  </w:rPr>
                  <m:t>重度及极重度</m:t>
                </m:r>
                <m:r>
                  <m:rPr>
                    <m:sty m:val="p"/>
                  </m:rPr>
                  <w:rPr>
                    <w:rFonts w:ascii="Cambria Math" w:hAnsi="Cambria Math"/>
                  </w:rPr>
                  <m:t>OHSS</m:t>
                </m:r>
                <m:r>
                  <m:rPr>
                    <m:sty m:val="p"/>
                  </m:rPr>
                  <w:rPr>
                    <w:rFonts w:hint="eastAsia" w:ascii="Cambria Math" w:hAnsi="Cambria Math" w:cs="宋体"/>
                  </w:rPr>
                  <m:t>周期数</m:t>
                </m:r>
                <m:r>
                  <m:rPr>
                    <m:sty m:val="p"/>
                  </m:rPr>
                  <w:rPr>
                    <w:rFonts w:ascii="Cambria Math" w:hAnsi="Cambria Math"/>
                  </w:rPr>
                  <m:t>/</m:t>
                </m:r>
                <m:r>
                  <m:rPr>
                    <m:sty m:val="p"/>
                  </m:rPr>
                  <w:rPr>
                    <w:rFonts w:hint="eastAsia" w:ascii="Cambria Math" w:hAnsi="Cambria Math" w:cs="宋体"/>
                  </w:rPr>
                  <m:t>总促排卵周期数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13" w:hRule="atLeast"/>
        </w:trPr>
        <w:tc>
          <w:tcPr>
            <w:tcW w:w="5000" w:type="pct"/>
            <w:gridSpan w:val="4"/>
            <w:tcBorders>
              <w:top w:val="single" w:color="000000" w:sz="8" w:space="0"/>
            </w:tcBorders>
            <w:shd w:val="clear" w:color="auto" w:fill="auto"/>
            <w:vAlign w:val="center"/>
          </w:tcPr>
          <w:p>
            <w:pPr>
              <w:pStyle w:val="60"/>
              <w:spacing w:after="0" w:line="240" w:lineRule="auto"/>
              <w:ind w:firstLine="180" w:firstLineChars="100"/>
              <w:jc w:val="left"/>
              <w:rPr>
                <w:szCs w:val="18"/>
              </w:rPr>
            </w:pPr>
            <w:r>
              <w:rPr>
                <w:rFonts w:hint="eastAsia" w:ascii="黑体" w:hAnsi="黑体" w:eastAsia="黑体"/>
                <w:sz w:val="18"/>
                <w:szCs w:val="18"/>
              </w:rPr>
              <w:t>注</w:t>
            </w:r>
            <w:r>
              <w:rPr>
                <w:rFonts w:ascii="黑体" w:hAnsi="黑体" w:eastAsia="黑体"/>
                <w:sz w:val="18"/>
                <w:szCs w:val="18"/>
              </w:rPr>
              <w:t>1</w:t>
            </w:r>
            <w:r>
              <w:rPr>
                <w:rFonts w:hint="eastAsia"/>
                <w:sz w:val="18"/>
                <w:szCs w:val="18"/>
              </w:rPr>
              <w:t>：</w:t>
            </w:r>
            <w:r>
              <w:rPr>
                <w:sz w:val="18"/>
                <w:szCs w:val="18"/>
              </w:rPr>
              <w:t>2PN</w:t>
            </w:r>
            <w:r>
              <w:rPr>
                <w:rFonts w:hint="eastAsia"/>
                <w:sz w:val="18"/>
                <w:szCs w:val="18"/>
              </w:rPr>
              <w:t>卵数指所有成熟卵母细胞中，能够正常分裂出两原核的数量</w:t>
            </w:r>
          </w:p>
          <w:p>
            <w:pPr>
              <w:pStyle w:val="60"/>
              <w:spacing w:after="0" w:line="240" w:lineRule="auto"/>
              <w:ind w:firstLine="180" w:firstLineChars="100"/>
              <w:jc w:val="left"/>
              <w:rPr>
                <w:sz w:val="18"/>
                <w:szCs w:val="18"/>
              </w:rPr>
            </w:pPr>
            <w:r>
              <w:rPr>
                <w:rFonts w:hint="eastAsia" w:ascii="黑体" w:hAnsi="黑体" w:eastAsia="黑体"/>
                <w:sz w:val="18"/>
                <w:szCs w:val="18"/>
              </w:rPr>
              <w:t>注</w:t>
            </w:r>
            <w:r>
              <w:rPr>
                <w:rFonts w:ascii="黑体" w:hAnsi="黑体" w:eastAsia="黑体"/>
                <w:sz w:val="18"/>
                <w:szCs w:val="18"/>
              </w:rPr>
              <w:t>2</w:t>
            </w:r>
            <w:r>
              <w:rPr>
                <w:rFonts w:hint="eastAsia"/>
                <w:sz w:val="18"/>
                <w:szCs w:val="18"/>
              </w:rPr>
              <w:t>：</w:t>
            </w:r>
            <w:r>
              <w:rPr>
                <w:sz w:val="18"/>
                <w:szCs w:val="18"/>
              </w:rPr>
              <w:t>D1</w:t>
            </w:r>
            <w:r>
              <w:rPr>
                <w:rFonts w:hint="eastAsia"/>
                <w:sz w:val="18"/>
                <w:szCs w:val="18"/>
              </w:rPr>
              <w:t>为取卵日后第</w:t>
            </w:r>
            <w:r>
              <w:rPr>
                <w:sz w:val="18"/>
                <w:szCs w:val="18"/>
              </w:rPr>
              <w:t>1</w:t>
            </w:r>
            <w:r>
              <w:rPr>
                <w:rFonts w:hint="eastAsia"/>
                <w:sz w:val="18"/>
                <w:szCs w:val="18"/>
              </w:rPr>
              <w:t>天</w:t>
            </w:r>
          </w:p>
          <w:p>
            <w:pPr>
              <w:pStyle w:val="60"/>
              <w:spacing w:after="0" w:line="240" w:lineRule="auto"/>
              <w:ind w:firstLine="180" w:firstLineChars="100"/>
              <w:jc w:val="left"/>
              <w:rPr>
                <w:sz w:val="18"/>
                <w:szCs w:val="18"/>
              </w:rPr>
            </w:pPr>
            <w:r>
              <w:rPr>
                <w:rFonts w:hint="eastAsia" w:ascii="黑体" w:hAnsi="黑体" w:eastAsia="黑体"/>
                <w:sz w:val="18"/>
                <w:szCs w:val="18"/>
              </w:rPr>
              <w:t>注3：</w:t>
            </w:r>
            <w:r>
              <w:rPr>
                <w:rFonts w:hint="eastAsia"/>
                <w:sz w:val="18"/>
                <w:szCs w:val="18"/>
              </w:rPr>
              <w:t>卵裂胚复苏存活为复苏后≥</w:t>
            </w:r>
            <w:r>
              <w:rPr>
                <w:sz w:val="18"/>
                <w:szCs w:val="18"/>
              </w:rPr>
              <w:t>50%</w:t>
            </w:r>
            <w:r>
              <w:rPr>
                <w:rFonts w:hint="eastAsia"/>
                <w:sz w:val="18"/>
                <w:szCs w:val="18"/>
              </w:rPr>
              <w:t>卵裂球完整；囊胚复苏存活为解冻复苏后≥</w:t>
            </w:r>
            <w:r>
              <w:rPr>
                <w:sz w:val="18"/>
                <w:szCs w:val="18"/>
              </w:rPr>
              <w:t>75%</w:t>
            </w:r>
            <w:r>
              <w:rPr>
                <w:rFonts w:hint="eastAsia"/>
                <w:sz w:val="18"/>
                <w:szCs w:val="18"/>
              </w:rPr>
              <w:t>细胞完整</w:t>
            </w:r>
          </w:p>
          <w:p>
            <w:pPr>
              <w:pStyle w:val="60"/>
              <w:spacing w:after="0" w:line="240" w:lineRule="auto"/>
              <w:ind w:firstLine="180" w:firstLineChars="100"/>
              <w:jc w:val="left"/>
            </w:pPr>
            <w:r>
              <w:rPr>
                <w:rFonts w:hint="eastAsia" w:ascii="黑体" w:hAnsi="黑体" w:eastAsia="黑体"/>
                <w:sz w:val="18"/>
                <w:szCs w:val="18"/>
              </w:rPr>
              <w:t>注4：</w:t>
            </w:r>
            <w:r>
              <w:rPr>
                <w:rFonts w:hint="eastAsia"/>
                <w:sz w:val="18"/>
                <w:szCs w:val="18"/>
              </w:rPr>
              <w:t>临床妊娠指能够通过超声检查观察到孕囊</w:t>
            </w:r>
          </w:p>
        </w:tc>
      </w:tr>
      <w:bookmarkEnd w:id="94"/>
    </w:tbl>
    <w:p>
      <w:pPr>
        <w:pStyle w:val="69"/>
        <w:numPr>
          <w:ilvl w:val="0"/>
          <w:numId w:val="0"/>
        </w:numPr>
        <w:spacing w:before="0" w:beforeLines="0" w:after="0" w:afterLines="0"/>
      </w:pPr>
    </w:p>
    <w:p>
      <w:pPr>
        <w:pStyle w:val="69"/>
        <w:spacing w:before="163" w:after="163"/>
        <w:ind w:left="0"/>
      </w:pPr>
      <w:r>
        <w:rPr>
          <w:rFonts w:hint="eastAsia"/>
        </w:rPr>
        <w:t>人工授精技术</w:t>
      </w:r>
    </w:p>
    <w:p>
      <w:pPr>
        <w:pStyle w:val="60"/>
        <w:ind w:firstLine="420"/>
      </w:pPr>
      <w:r>
        <w:rPr>
          <w:rFonts w:hint="eastAsia"/>
        </w:rPr>
        <w:t>人工授精技术主要分为夫精人工授精技术和供精人工授精技术两大类，各项质量监测指标均按照表2所示的计算公式执行。年度质量监测项目宜参照附录B进行扩充。</w:t>
      </w:r>
    </w:p>
    <w:p>
      <w:pPr>
        <w:pStyle w:val="60"/>
        <w:ind w:firstLine="0" w:firstLineChars="0"/>
        <w:rPr>
          <w:rFonts w:hint="eastAsia"/>
        </w:rPr>
      </w:pPr>
    </w:p>
    <w:p>
      <w:pPr>
        <w:pStyle w:val="60"/>
        <w:ind w:firstLine="0" w:firstLineChars="0"/>
      </w:pPr>
    </w:p>
    <w:p>
      <w:pPr>
        <w:pStyle w:val="116"/>
        <w:spacing w:before="163" w:after="163"/>
      </w:pPr>
      <w:r>
        <w:rPr>
          <w:rFonts w:hint="eastAsia"/>
        </w:rPr>
        <w:t>表2 人工授精技术的质量监测指标及计算公式</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1762"/>
        <w:gridCol w:w="7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308" w:type="pct"/>
            <w:tcBorders>
              <w:top w:val="single" w:color="auto" w:sz="8" w:space="0"/>
              <w:bottom w:val="single" w:color="auto" w:sz="8" w:space="0"/>
            </w:tcBorders>
            <w:shd w:val="clear" w:color="auto" w:fill="auto"/>
            <w:vAlign w:val="center"/>
          </w:tcPr>
          <w:p>
            <w:pPr>
              <w:pStyle w:val="182"/>
              <w:spacing w:after="0"/>
            </w:pPr>
            <w:r>
              <w:rPr>
                <w:rFonts w:hint="eastAsia"/>
              </w:rPr>
              <w:t>序号</w:t>
            </w:r>
          </w:p>
        </w:tc>
        <w:tc>
          <w:tcPr>
            <w:tcW w:w="940" w:type="pct"/>
            <w:tcBorders>
              <w:top w:val="single" w:color="auto" w:sz="8" w:space="0"/>
              <w:bottom w:val="single" w:color="auto" w:sz="8" w:space="0"/>
            </w:tcBorders>
            <w:shd w:val="clear" w:color="auto" w:fill="auto"/>
            <w:vAlign w:val="center"/>
          </w:tcPr>
          <w:p>
            <w:pPr>
              <w:pStyle w:val="182"/>
              <w:spacing w:after="0"/>
            </w:pPr>
            <w:r>
              <w:rPr>
                <w:rFonts w:hint="eastAsia"/>
              </w:rPr>
              <w:t>质量监测指标</w:t>
            </w:r>
          </w:p>
        </w:tc>
        <w:tc>
          <w:tcPr>
            <w:tcW w:w="3752" w:type="pct"/>
            <w:tcBorders>
              <w:top w:val="single" w:color="auto" w:sz="8" w:space="0"/>
              <w:bottom w:val="single" w:color="auto" w:sz="8" w:space="0"/>
            </w:tcBorders>
            <w:shd w:val="clear" w:color="auto" w:fill="auto"/>
            <w:vAlign w:val="center"/>
          </w:tcPr>
          <w:p>
            <w:pPr>
              <w:pStyle w:val="182"/>
              <w:spacing w:after="0"/>
            </w:pPr>
            <w:r>
              <w:rPr>
                <w:rFonts w:hint="eastAsia"/>
              </w:rPr>
              <w:t>计算公式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308" w:type="pct"/>
            <w:tcBorders>
              <w:top w:val="single" w:color="auto" w:sz="8" w:space="0"/>
              <w:bottom w:val="single" w:color="auto" w:sz="4" w:space="0"/>
            </w:tcBorders>
            <w:shd w:val="clear" w:color="auto" w:fill="auto"/>
            <w:vAlign w:val="center"/>
          </w:tcPr>
          <w:p>
            <w:pPr>
              <w:pStyle w:val="182"/>
              <w:spacing w:after="0"/>
            </w:pPr>
            <w:r>
              <w:rPr>
                <w:rFonts w:hint="eastAsia"/>
              </w:rPr>
              <w:t>1</w:t>
            </w:r>
          </w:p>
        </w:tc>
        <w:tc>
          <w:tcPr>
            <w:tcW w:w="940" w:type="pct"/>
            <w:tcBorders>
              <w:top w:val="single" w:color="auto" w:sz="8" w:space="0"/>
              <w:bottom w:val="single" w:color="auto" w:sz="4" w:space="0"/>
            </w:tcBorders>
            <w:shd w:val="clear" w:color="auto" w:fill="auto"/>
            <w:vAlign w:val="center"/>
          </w:tcPr>
          <w:p>
            <w:pPr>
              <w:pStyle w:val="182"/>
              <w:spacing w:after="0"/>
            </w:pPr>
            <w:r>
              <w:rPr>
                <w:rFonts w:hint="eastAsia"/>
              </w:rPr>
              <w:t>处理后前向运动精子总数</w:t>
            </w:r>
          </w:p>
        </w:tc>
        <w:tc>
          <w:tcPr>
            <w:tcW w:w="3752" w:type="pct"/>
            <w:tcBorders>
              <w:top w:val="single" w:color="auto" w:sz="8" w:space="0"/>
              <w:bottom w:val="single" w:color="auto" w:sz="4" w:space="0"/>
            </w:tcBorders>
            <w:shd w:val="clear" w:color="auto" w:fill="auto"/>
            <w:vAlign w:val="center"/>
          </w:tcPr>
          <w:p>
            <w:pPr>
              <w:pStyle w:val="182"/>
              <w:spacing w:after="0"/>
            </w:pPr>
            <m:oMathPara>
              <m:oMath>
                <m:r>
                  <m:rPr>
                    <m:sty m:val="p"/>
                  </m:rPr>
                  <w:rPr>
                    <w:rFonts w:hint="eastAsia" w:ascii="Cambria Math" w:hAnsi="Cambria Math" w:cs="宋体"/>
                  </w:rPr>
                  <m:t>处理后前向运动精子总数</m:t>
                </m:r>
                <m:r>
                  <m:rPr>
                    <m:sty m:val="p"/>
                  </m:rPr>
                  <w:rPr>
                    <w:rFonts w:ascii="Cambria Math" w:hAnsi="Cambria Math"/>
                  </w:rPr>
                  <m:t>=</m:t>
                </m:r>
                <m:r>
                  <m:rPr>
                    <m:sty m:val="p"/>
                  </m:rPr>
                  <w:rPr>
                    <w:rFonts w:hint="eastAsia" w:ascii="Cambria Math" w:hAnsi="Cambria Math" w:cs="宋体"/>
                  </w:rPr>
                  <m:t>处理后前向运动精子率</m:t>
                </m:r>
                <m:r>
                  <m:rPr>
                    <m:sty m:val="p"/>
                  </m:rPr>
                  <w:rPr>
                    <w:rFonts w:ascii="Cambria Math" w:hAnsi="Cambria Math" w:cs="Cambria Math"/>
                  </w:rPr>
                  <m:t>×</m:t>
                </m:r>
                <m:r>
                  <m:rPr>
                    <m:sty m:val="p"/>
                  </m:rPr>
                  <w:rPr>
                    <w:rFonts w:hint="eastAsia" w:ascii="Cambria Math" w:hAnsi="Cambria Math" w:cs="宋体"/>
                  </w:rPr>
                  <m:t>处理后精液浓度</m:t>
                </m:r>
                <m:r>
                  <m:rPr>
                    <m:sty m:val="p"/>
                  </m:rPr>
                  <w:rPr>
                    <w:rFonts w:ascii="Cambria Math" w:hAnsi="Cambria Math" w:cs="Cambria Math"/>
                  </w:rPr>
                  <m:t>×</m:t>
                </m:r>
                <m:r>
                  <m:rPr>
                    <m:sty m:val="p"/>
                  </m:rPr>
                  <w:rPr>
                    <w:rFonts w:hint="eastAsia" w:ascii="Cambria Math" w:hAnsi="Cambria Math" w:cs="宋体"/>
                  </w:rPr>
                  <m:t>处理后精液体积</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08" w:type="pct"/>
            <w:tcBorders>
              <w:top w:val="single" w:color="auto" w:sz="4" w:space="0"/>
              <w:bottom w:val="single" w:color="auto" w:sz="8" w:space="0"/>
            </w:tcBorders>
            <w:shd w:val="clear" w:color="auto" w:fill="auto"/>
            <w:vAlign w:val="center"/>
          </w:tcPr>
          <w:p>
            <w:pPr>
              <w:pStyle w:val="182"/>
              <w:spacing w:after="0"/>
            </w:pPr>
            <w:r>
              <w:rPr>
                <w:rFonts w:hint="eastAsia"/>
              </w:rPr>
              <w:t>2</w:t>
            </w:r>
          </w:p>
        </w:tc>
        <w:tc>
          <w:tcPr>
            <w:tcW w:w="940" w:type="pct"/>
            <w:tcBorders>
              <w:top w:val="single" w:color="auto" w:sz="4" w:space="0"/>
              <w:bottom w:val="single" w:color="auto" w:sz="8" w:space="0"/>
            </w:tcBorders>
            <w:shd w:val="clear" w:color="auto" w:fill="auto"/>
            <w:vAlign w:val="center"/>
          </w:tcPr>
          <w:p>
            <w:pPr>
              <w:pStyle w:val="182"/>
              <w:spacing w:after="0"/>
            </w:pPr>
            <w:r>
              <w:rPr>
                <w:rFonts w:hint="eastAsia"/>
              </w:rPr>
              <w:t>临床妊娠率</w:t>
            </w:r>
          </w:p>
        </w:tc>
        <w:tc>
          <w:tcPr>
            <w:tcW w:w="3752" w:type="pct"/>
            <w:tcBorders>
              <w:top w:val="single" w:color="auto" w:sz="4" w:space="0"/>
              <w:bottom w:val="single" w:color="auto" w:sz="8" w:space="0"/>
            </w:tcBorders>
            <w:shd w:val="clear" w:color="auto" w:fill="auto"/>
            <w:vAlign w:val="center"/>
          </w:tcPr>
          <w:p>
            <w:pPr>
              <w:pStyle w:val="182"/>
              <w:spacing w:after="0"/>
              <w:jc w:val="left"/>
            </w:pPr>
            <m:oMathPara>
              <m:oMath>
                <m:r>
                  <m:rPr>
                    <m:sty m:val="p"/>
                  </m:rPr>
                  <w:rPr>
                    <w:rFonts w:hint="eastAsia" w:ascii="Cambria Math" w:hAnsi="Cambria Math" w:cs="宋体"/>
                  </w:rPr>
                  <m:t>临床妊娠率</m:t>
                </m:r>
                <m:r>
                  <m:rPr>
                    <m:sty m:val="p"/>
                  </m:rPr>
                  <w:rPr>
                    <w:rFonts w:ascii="Cambria Math" w:hAnsi="Cambria Math"/>
                  </w:rPr>
                  <m:t>=</m:t>
                </m:r>
                <m:r>
                  <m:rPr>
                    <m:sty m:val="p"/>
                  </m:rPr>
                  <w:rPr>
                    <w:rFonts w:hint="eastAsia" w:ascii="Cambria Math" w:hAnsi="Cambria Math" w:cs="宋体"/>
                  </w:rPr>
                  <m:t>临床妊娠周期数</m:t>
                </m:r>
                <m:r>
                  <m:rPr>
                    <m:sty m:val="p"/>
                  </m:rPr>
                  <w:rPr>
                    <w:rFonts w:ascii="Cambria Math" w:hAnsi="Cambria Math"/>
                  </w:rPr>
                  <m:t>/</m:t>
                </m:r>
                <m:r>
                  <m:rPr>
                    <m:sty m:val="p"/>
                  </m:rPr>
                  <w:rPr>
                    <w:rFonts w:hint="eastAsia" w:ascii="Cambria Math" w:hAnsi="Cambria Math"/>
                  </w:rPr>
                  <m:t>有效</m:t>
                </m:r>
                <m:r>
                  <m:rPr>
                    <m:sty m:val="p"/>
                  </m:rPr>
                  <w:rPr>
                    <w:rFonts w:hint="eastAsia" w:ascii="Cambria Math" w:hAnsi="Cambria Math" w:cs="宋体"/>
                  </w:rPr>
                  <m:t>实施人工授精周期数</m:t>
                </m:r>
                <m:r>
                  <m:rPr>
                    <m:sty m:val="p"/>
                  </m:rPr>
                  <w:rPr>
                    <w:rFonts w:ascii="Cambria Math" w:hAnsi="Cambria Math" w:cs="Cambria Math"/>
                  </w:rPr>
                  <m:t>×</m:t>
                </m:r>
                <m:r>
                  <m:rPr>
                    <m:sty m:val="p"/>
                  </m:rPr>
                  <w:rPr>
                    <w:rFonts w:ascii="Cambria Math" w:hAnsi="Cambria Math"/>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000" w:type="pct"/>
            <w:gridSpan w:val="3"/>
            <w:tcBorders>
              <w:top w:val="single" w:color="auto" w:sz="8" w:space="0"/>
              <w:bottom w:val="single" w:color="auto" w:sz="8" w:space="0"/>
            </w:tcBorders>
            <w:shd w:val="clear" w:color="auto" w:fill="auto"/>
            <w:vAlign w:val="center"/>
          </w:tcPr>
          <w:p>
            <w:pPr>
              <w:pStyle w:val="60"/>
              <w:spacing w:after="0"/>
              <w:ind w:firstLine="180" w:firstLineChars="100"/>
              <w:jc w:val="left"/>
              <w:rPr>
                <w:szCs w:val="18"/>
              </w:rPr>
            </w:pPr>
            <w:r>
              <w:rPr>
                <w:rFonts w:hint="eastAsia" w:ascii="黑体" w:hAnsi="黑体" w:eastAsia="黑体"/>
                <w:sz w:val="18"/>
                <w:szCs w:val="18"/>
              </w:rPr>
              <w:t>注</w:t>
            </w:r>
            <w:r>
              <w:rPr>
                <w:rFonts w:ascii="黑体" w:hAnsi="黑体" w:eastAsia="黑体"/>
                <w:sz w:val="18"/>
                <w:szCs w:val="18"/>
              </w:rPr>
              <w:t>1</w:t>
            </w:r>
            <w:r>
              <w:rPr>
                <w:rFonts w:hint="eastAsia"/>
                <w:sz w:val="18"/>
                <w:szCs w:val="18"/>
              </w:rPr>
              <w:t>：临床妊娠指能够通过超声检查观察到孕囊</w:t>
            </w:r>
          </w:p>
        </w:tc>
      </w:tr>
    </w:tbl>
    <w:p>
      <w:pPr>
        <w:pStyle w:val="69"/>
        <w:numPr>
          <w:ilvl w:val="0"/>
          <w:numId w:val="0"/>
        </w:numPr>
        <w:spacing w:before="0" w:beforeLines="0" w:after="0" w:afterLines="0"/>
      </w:pPr>
    </w:p>
    <w:p>
      <w:pPr>
        <w:pStyle w:val="69"/>
        <w:spacing w:before="163" w:after="163"/>
        <w:ind w:left="0"/>
      </w:pPr>
      <w:r>
        <w:rPr>
          <w:rFonts w:hint="eastAsia"/>
        </w:rPr>
        <w:t>人类精子库</w:t>
      </w:r>
    </w:p>
    <w:p>
      <w:pPr>
        <w:pStyle w:val="60"/>
        <w:ind w:firstLine="420"/>
      </w:pPr>
      <w:r>
        <w:rPr>
          <w:rFonts w:hint="eastAsia"/>
        </w:rPr>
        <w:t>人类精子库各质量监测指标的计算方法应符合表3所示的计算公式。年度质量监测项目宜参照附录C进行扩充。</w:t>
      </w:r>
    </w:p>
    <w:p>
      <w:pPr>
        <w:pStyle w:val="116"/>
        <w:spacing w:before="163" w:after="163"/>
      </w:pPr>
      <w:r>
        <w:rPr>
          <w:rFonts w:hint="eastAsia"/>
        </w:rPr>
        <w:t>表3 人类精子库的质量监测指标及计算公式</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1762"/>
        <w:gridCol w:w="7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308" w:type="pct"/>
            <w:tcBorders>
              <w:top w:val="single" w:color="auto" w:sz="8" w:space="0"/>
              <w:bottom w:val="single" w:color="auto" w:sz="8" w:space="0"/>
            </w:tcBorders>
            <w:shd w:val="clear" w:color="auto" w:fill="auto"/>
            <w:vAlign w:val="center"/>
          </w:tcPr>
          <w:p>
            <w:pPr>
              <w:pStyle w:val="182"/>
              <w:spacing w:after="0"/>
            </w:pPr>
            <w:r>
              <w:rPr>
                <w:rFonts w:hint="eastAsia"/>
              </w:rPr>
              <w:t>序号</w:t>
            </w:r>
          </w:p>
        </w:tc>
        <w:tc>
          <w:tcPr>
            <w:tcW w:w="940" w:type="pct"/>
            <w:tcBorders>
              <w:top w:val="single" w:color="auto" w:sz="8" w:space="0"/>
              <w:bottom w:val="single" w:color="auto" w:sz="8" w:space="0"/>
            </w:tcBorders>
            <w:shd w:val="clear" w:color="auto" w:fill="auto"/>
            <w:vAlign w:val="center"/>
          </w:tcPr>
          <w:p>
            <w:pPr>
              <w:pStyle w:val="182"/>
              <w:spacing w:after="0"/>
            </w:pPr>
            <w:r>
              <w:rPr>
                <w:rFonts w:hint="eastAsia"/>
              </w:rPr>
              <w:t>质量监测指标</w:t>
            </w:r>
          </w:p>
        </w:tc>
        <w:tc>
          <w:tcPr>
            <w:tcW w:w="3752" w:type="pct"/>
            <w:tcBorders>
              <w:top w:val="single" w:color="auto" w:sz="8" w:space="0"/>
              <w:bottom w:val="single" w:color="auto" w:sz="8" w:space="0"/>
            </w:tcBorders>
            <w:shd w:val="clear" w:color="auto" w:fill="auto"/>
            <w:vAlign w:val="center"/>
          </w:tcPr>
          <w:p>
            <w:pPr>
              <w:pStyle w:val="182"/>
              <w:spacing w:after="0"/>
            </w:pPr>
            <w:r>
              <w:rPr>
                <w:rFonts w:hint="eastAsia"/>
              </w:rPr>
              <w:t>计算公式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08" w:type="pct"/>
            <w:tcBorders>
              <w:top w:val="single" w:color="auto" w:sz="8" w:space="0"/>
            </w:tcBorders>
            <w:shd w:val="clear" w:color="auto" w:fill="auto"/>
            <w:vAlign w:val="center"/>
          </w:tcPr>
          <w:p>
            <w:pPr>
              <w:pStyle w:val="182"/>
              <w:spacing w:after="0"/>
            </w:pPr>
            <w:r>
              <w:rPr>
                <w:rFonts w:hint="eastAsia"/>
              </w:rPr>
              <w:t>1</w:t>
            </w:r>
          </w:p>
        </w:tc>
        <w:tc>
          <w:tcPr>
            <w:tcW w:w="940" w:type="pct"/>
            <w:tcBorders>
              <w:top w:val="single" w:color="auto" w:sz="8" w:space="0"/>
            </w:tcBorders>
            <w:shd w:val="clear" w:color="auto" w:fill="auto"/>
            <w:vAlign w:val="center"/>
          </w:tcPr>
          <w:p>
            <w:pPr>
              <w:pStyle w:val="182"/>
              <w:spacing w:after="0"/>
            </w:pPr>
            <w:r>
              <w:rPr>
                <w:rFonts w:hint="eastAsia"/>
              </w:rPr>
              <w:t>接受每位供精者提供精液的妇女人数</w:t>
            </w:r>
          </w:p>
        </w:tc>
        <w:tc>
          <w:tcPr>
            <w:tcW w:w="3752" w:type="pct"/>
            <w:tcBorders>
              <w:top w:val="single" w:color="auto" w:sz="8" w:space="0"/>
            </w:tcBorders>
            <w:shd w:val="clear" w:color="auto" w:fill="auto"/>
            <w:vAlign w:val="center"/>
          </w:tcPr>
          <w:p>
            <w:pPr>
              <w:pStyle w:val="182"/>
              <w:spacing w:after="0"/>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08" w:type="pct"/>
            <w:shd w:val="clear" w:color="auto" w:fill="auto"/>
            <w:vAlign w:val="center"/>
          </w:tcPr>
          <w:p>
            <w:pPr>
              <w:pStyle w:val="182"/>
              <w:spacing w:after="0"/>
            </w:pPr>
            <w:r>
              <w:rPr>
                <w:rFonts w:hint="eastAsia"/>
              </w:rPr>
              <w:t>2</w:t>
            </w:r>
          </w:p>
        </w:tc>
        <w:tc>
          <w:tcPr>
            <w:tcW w:w="940" w:type="pct"/>
            <w:shd w:val="clear" w:color="auto" w:fill="auto"/>
            <w:vAlign w:val="center"/>
          </w:tcPr>
          <w:p>
            <w:pPr>
              <w:pStyle w:val="182"/>
              <w:spacing w:after="0"/>
            </w:pPr>
            <w:r>
              <w:rPr>
                <w:rFonts w:hint="eastAsia"/>
              </w:rPr>
              <w:t>精子冷冻实验前向运动精子冷冻复苏率</w:t>
            </w:r>
          </w:p>
        </w:tc>
        <w:tc>
          <w:tcPr>
            <w:tcW w:w="3752" w:type="pct"/>
            <w:shd w:val="clear" w:color="auto" w:fill="auto"/>
            <w:vAlign w:val="center"/>
          </w:tcPr>
          <w:p>
            <w:pPr>
              <w:pStyle w:val="182"/>
              <w:spacing w:after="0"/>
            </w:pPr>
            <m:oMathPara>
              <m:oMath>
                <m:r>
                  <m:rPr>
                    <m:sty m:val="p"/>
                  </m:rPr>
                  <w:rPr>
                    <w:rFonts w:hint="eastAsia" w:ascii="Cambria Math" w:hAnsi="Cambria Math" w:cs="宋体"/>
                  </w:rPr>
                  <m:t>精子</m:t>
                </m:r>
                <m:r>
                  <m:rPr>
                    <m:sty m:val="p"/>
                  </m:rPr>
                  <w:rPr>
                    <w:rFonts w:hint="eastAsia" w:ascii="Cambria Math" w:cs="宋体"/>
                  </w:rPr>
                  <m:t>冷冻实验</m:t>
                </m:r>
                <m:r>
                  <m:rPr>
                    <m:sty m:val="p"/>
                  </m:rPr>
                  <w:rPr>
                    <w:rFonts w:hint="eastAsia" w:ascii="Cambria Math" w:hAnsi="Cambria Math"/>
                  </w:rPr>
                  <m:t>前向运动精子冷冻复苏率=冷冻复温后前向运动精子数/冷冻前前向精子数×100%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08" w:type="pct"/>
            <w:shd w:val="clear" w:color="auto" w:fill="auto"/>
            <w:vAlign w:val="center"/>
          </w:tcPr>
          <w:p>
            <w:pPr>
              <w:pStyle w:val="182"/>
              <w:spacing w:after="0"/>
            </w:pPr>
            <w:r>
              <w:rPr>
                <w:rFonts w:hint="eastAsia"/>
              </w:rPr>
              <w:t>3</w:t>
            </w:r>
          </w:p>
        </w:tc>
        <w:tc>
          <w:tcPr>
            <w:tcW w:w="940" w:type="pct"/>
            <w:shd w:val="clear" w:color="auto" w:fill="auto"/>
            <w:vAlign w:val="center"/>
          </w:tcPr>
          <w:p>
            <w:pPr>
              <w:pStyle w:val="182"/>
              <w:spacing w:after="0"/>
            </w:pPr>
            <w:r>
              <w:rPr>
                <w:rFonts w:hint="eastAsia" w:hAnsi="宋体"/>
                <w:szCs w:val="18"/>
              </w:rPr>
              <w:t>冷冻复温后前向运动精子率</w:t>
            </w:r>
          </w:p>
        </w:tc>
        <w:tc>
          <w:tcPr>
            <w:tcW w:w="3752" w:type="pct"/>
            <w:shd w:val="clear" w:color="auto" w:fill="auto"/>
            <w:vAlign w:val="center"/>
          </w:tcPr>
          <w:p>
            <w:pPr>
              <w:pStyle w:val="182"/>
              <w:spacing w:after="0"/>
            </w:pPr>
            <m:oMathPara>
              <m:oMath>
                <m:r>
                  <m:rPr>
                    <m:sty m:val="p"/>
                  </m:rPr>
                  <w:rPr>
                    <w:rFonts w:hint="eastAsia" w:ascii="Cambria Math" w:hAnsi="Cambria Math" w:cs="宋体"/>
                    <w:szCs w:val="18"/>
                  </w:rPr>
                  <m:t>冷冻复温后前向运动精子率</m:t>
                </m:r>
                <m:r>
                  <m:rPr>
                    <m:sty m:val="p"/>
                  </m:rPr>
                  <w:rPr>
                    <w:rFonts w:ascii="Cambria Math" w:hAnsi="Cambria Math"/>
                    <w:szCs w:val="18"/>
                  </w:rPr>
                  <m:t>=</m:t>
                </m:r>
                <m:r>
                  <m:rPr>
                    <m:sty m:val="p"/>
                  </m:rPr>
                  <w:rPr>
                    <w:rFonts w:hint="eastAsia" w:ascii="Cambria Math" w:hAnsi="Cambria Math" w:cs="宋体"/>
                    <w:szCs w:val="18"/>
                  </w:rPr>
                  <m:t>冷冻复温后前向运动精子数</m:t>
                </m:r>
                <m:r>
                  <m:rPr>
                    <m:sty m:val="p"/>
                  </m:rPr>
                  <w:rPr>
                    <w:rFonts w:ascii="Cambria Math" w:hAnsi="Cambria Math"/>
                    <w:szCs w:val="18"/>
                  </w:rPr>
                  <m:t>/</m:t>
                </m:r>
                <m:r>
                  <m:rPr>
                    <m:sty m:val="p"/>
                  </m:rPr>
                  <w:rPr>
                    <w:rFonts w:hint="eastAsia" w:ascii="Cambria Math" w:hAnsi="Cambria Math" w:cs="宋体"/>
                    <w:szCs w:val="18"/>
                  </w:rPr>
                  <m:t>精子总数</m:t>
                </m:r>
                <m:r>
                  <m:rPr>
                    <m:sty m:val="p"/>
                  </m:rPr>
                  <w:rPr>
                    <w:rFonts w:ascii="Cambria Math" w:hAnsi="Cambria Math" w:cs="Cambria Math"/>
                    <w:szCs w:val="18"/>
                  </w:rPr>
                  <m:t>×</m:t>
                </m:r>
                <m:r>
                  <m:rPr>
                    <m:sty m:val="p"/>
                  </m:rPr>
                  <w:rPr>
                    <w:rFonts w:ascii="Cambria Math" w:hAnsi="Cambria Math"/>
                    <w:szCs w:val="18"/>
                  </w:rPr>
                  <m:t>100%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08" w:type="pct"/>
            <w:shd w:val="clear" w:color="auto" w:fill="auto"/>
            <w:vAlign w:val="center"/>
          </w:tcPr>
          <w:p>
            <w:pPr>
              <w:pStyle w:val="182"/>
              <w:spacing w:after="0"/>
            </w:pPr>
            <w:r>
              <w:rPr>
                <w:rFonts w:hint="eastAsia"/>
              </w:rPr>
              <w:t>4</w:t>
            </w:r>
          </w:p>
        </w:tc>
        <w:tc>
          <w:tcPr>
            <w:tcW w:w="940" w:type="pct"/>
            <w:shd w:val="clear" w:color="auto" w:fill="auto"/>
            <w:vAlign w:val="center"/>
          </w:tcPr>
          <w:p>
            <w:pPr>
              <w:pStyle w:val="182"/>
              <w:spacing w:after="0"/>
            </w:pPr>
            <w:r>
              <w:rPr>
                <w:rFonts w:hint="eastAsia"/>
              </w:rPr>
              <w:t>冷冻复温后前向运动精子总数</w:t>
            </w:r>
          </w:p>
        </w:tc>
        <w:tc>
          <w:tcPr>
            <w:tcW w:w="3752" w:type="pct"/>
            <w:shd w:val="clear" w:color="auto" w:fill="auto"/>
            <w:vAlign w:val="center"/>
          </w:tcPr>
          <w:p>
            <w:pPr>
              <w:pStyle w:val="182"/>
              <w:spacing w:after="0"/>
            </w:pPr>
            <m:oMathPara>
              <m:oMath>
                <m:r>
                  <m:rPr>
                    <m:sty m:val="p"/>
                  </m:rPr>
                  <w:rPr>
                    <w:rFonts w:hint="eastAsia" w:ascii="Cambria Math" w:hAnsi="Cambria Math" w:cs="宋体"/>
                    <w:szCs w:val="18"/>
                  </w:rPr>
                  <m:t>冷冻复温后前向运动精子总数</m:t>
                </m:r>
                <m:r>
                  <m:rPr>
                    <m:sty m:val="p"/>
                  </m:rPr>
                  <w:rPr>
                    <w:rFonts w:ascii="Cambria Math" w:hAnsi="Cambria Math"/>
                    <w:szCs w:val="18"/>
                  </w:rPr>
                  <m:t>=</m:t>
                </m:r>
                <m:r>
                  <m:rPr>
                    <m:sty m:val="p"/>
                  </m:rPr>
                  <w:rPr>
                    <w:rFonts w:hint="eastAsia" w:ascii="Cambria Math" w:hAnsi="Cambria Math" w:cs="宋体"/>
                    <w:szCs w:val="18"/>
                  </w:rPr>
                  <m:t>冷冻复温后前向运动精子率</m:t>
                </m:r>
                <m:r>
                  <m:rPr>
                    <m:sty m:val="p"/>
                  </m:rPr>
                  <w:rPr>
                    <w:rFonts w:ascii="Cambria Math" w:hAnsi="Cambria Math" w:cs="Cambria Math"/>
                    <w:szCs w:val="18"/>
                  </w:rPr>
                  <m:t>×</m:t>
                </m:r>
                <m:r>
                  <m:rPr>
                    <m:sty m:val="p"/>
                  </m:rPr>
                  <w:rPr>
                    <w:rFonts w:hint="eastAsia" w:ascii="Cambria Math" w:hAnsi="Cambria Math" w:cs="宋体"/>
                    <w:szCs w:val="18"/>
                  </w:rPr>
                  <m:t>冷冻复温后精液浓度</m:t>
                </m:r>
                <m:r>
                  <m:rPr>
                    <m:sty m:val="p"/>
                  </m:rPr>
                  <w:rPr>
                    <w:rFonts w:ascii="Cambria Math" w:hAnsi="Cambria Math" w:cs="Cambria Math"/>
                    <w:szCs w:val="18"/>
                  </w:rPr>
                  <m:t>×</m:t>
                </m:r>
                <m:r>
                  <m:rPr>
                    <m:sty m:val="p"/>
                  </m:rPr>
                  <w:rPr>
                    <w:rFonts w:hint="eastAsia" w:ascii="Cambria Math" w:hAnsi="Cambria Math" w:cs="宋体"/>
                    <w:szCs w:val="18"/>
                  </w:rPr>
                  <m:t>每份外供精液体积</m:t>
                </m:r>
                <m:r>
                  <m:rPr>
                    <m:sty m:val="p"/>
                  </m:rPr>
                  <w:rPr>
                    <w:rFonts w:ascii="Cambria Math" w:hAnsi="Cambria Math" w:cs="Cambria Math"/>
                    <w:szCs w:val="18"/>
                  </w:rPr>
                  <m:t>×</m:t>
                </m:r>
                <m:r>
                  <m:rPr>
                    <m:sty m:val="p"/>
                  </m:rPr>
                  <w:rPr>
                    <w:rFonts w:ascii="Cambria Math" w:hAnsi="Cambria Math"/>
                    <w:szCs w:val="18"/>
                  </w:rPr>
                  <m:t>100%</m:t>
                </m:r>
              </m:oMath>
            </m:oMathPara>
          </w:p>
        </w:tc>
      </w:tr>
    </w:tbl>
    <w:p>
      <w:pPr>
        <w:pStyle w:val="108"/>
        <w:numPr>
          <w:ilvl w:val="0"/>
          <w:numId w:val="0"/>
        </w:numPr>
        <w:spacing w:before="0" w:beforeLines="0" w:after="0" w:afterLines="0"/>
      </w:pPr>
      <w:bookmarkStart w:id="95" w:name="_Toc192858452"/>
    </w:p>
    <w:p>
      <w:pPr>
        <w:pStyle w:val="108"/>
        <w:spacing w:before="326" w:after="326"/>
      </w:pPr>
      <w:r>
        <w:rPr>
          <w:rFonts w:hint="eastAsia"/>
        </w:rPr>
        <w:t>质量评价</w:t>
      </w:r>
      <w:bookmarkEnd w:id="95"/>
    </w:p>
    <w:bookmarkEnd w:id="85"/>
    <w:p>
      <w:pPr>
        <w:pStyle w:val="109"/>
        <w:spacing w:before="163" w:after="163"/>
        <w:ind w:left="0"/>
      </w:pPr>
      <w:bookmarkStart w:id="96" w:name="_Toc190764071"/>
      <w:bookmarkStart w:id="97" w:name="_Toc192832749"/>
      <w:bookmarkStart w:id="98" w:name="_Toc192845610"/>
      <w:bookmarkStart w:id="99" w:name="_Toc192858453"/>
      <w:bookmarkStart w:id="100" w:name="_Toc190683793"/>
      <w:bookmarkStart w:id="101" w:name="_Toc190683985"/>
      <w:bookmarkStart w:id="102" w:name="_Toc190673808"/>
      <w:r>
        <w:rPr>
          <w:rFonts w:hint="eastAsia"/>
        </w:rPr>
        <w:t>质量评价内容</w:t>
      </w:r>
      <w:bookmarkEnd w:id="96"/>
      <w:bookmarkEnd w:id="97"/>
      <w:bookmarkEnd w:id="98"/>
      <w:bookmarkEnd w:id="99"/>
    </w:p>
    <w:p>
      <w:pPr>
        <w:pStyle w:val="69"/>
        <w:spacing w:before="0" w:beforeLines="0" w:after="0" w:afterLines="0" w:line="240" w:lineRule="auto"/>
        <w:ind w:left="0"/>
        <w:rPr>
          <w:rFonts w:hint="eastAsia" w:ascii="宋体" w:hAnsi="宋体" w:eastAsia="宋体"/>
        </w:rPr>
      </w:pPr>
      <w:r>
        <w:rPr>
          <w:rFonts w:hint="eastAsia" w:ascii="宋体" w:hAnsi="宋体" w:eastAsia="宋体"/>
        </w:rPr>
        <w:t>机构应按照表4的要求，根据已批准开展的人类辅助生殖技术类别，选择对应的质量监测指标进行质量评估，记录表格参见附录D。</w:t>
      </w:r>
    </w:p>
    <w:p>
      <w:pPr>
        <w:pStyle w:val="69"/>
        <w:spacing w:before="0" w:beforeLines="0" w:after="0" w:afterLines="0" w:line="240" w:lineRule="auto"/>
        <w:ind w:left="0"/>
        <w:rPr>
          <w:rFonts w:hint="eastAsia" w:ascii="宋体" w:hAnsi="宋体" w:eastAsia="宋体"/>
        </w:rPr>
      </w:pPr>
      <w:r>
        <w:rPr>
          <w:rFonts w:hint="eastAsia" w:ascii="宋体" w:hAnsi="宋体" w:eastAsia="宋体"/>
        </w:rPr>
        <w:t>评价方法可包括定期内部评估和第三方评估。</w:t>
      </w:r>
    </w:p>
    <w:p>
      <w:pPr>
        <w:pStyle w:val="69"/>
        <w:spacing w:before="0" w:beforeLines="0" w:after="0" w:afterLines="0" w:line="240" w:lineRule="auto"/>
        <w:ind w:left="0"/>
        <w:rPr>
          <w:rFonts w:hint="eastAsia" w:ascii="宋体" w:hAnsi="宋体" w:eastAsia="宋体"/>
        </w:rPr>
      </w:pPr>
      <w:r>
        <w:rPr>
          <w:rFonts w:hint="eastAsia" w:ascii="宋体" w:hAnsi="宋体" w:eastAsia="宋体"/>
        </w:rPr>
        <w:t>质量评价结果应包括以下内容：</w:t>
      </w:r>
    </w:p>
    <w:p>
      <w:pPr>
        <w:pStyle w:val="178"/>
        <w:numPr>
          <w:ilvl w:val="0"/>
          <w:numId w:val="35"/>
        </w:numPr>
        <w:spacing w:after="0" w:line="240" w:lineRule="auto"/>
      </w:pPr>
      <w:r>
        <w:rPr>
          <w:rFonts w:hint="eastAsia"/>
        </w:rPr>
        <w:t>按表4逐项进行评价；</w:t>
      </w:r>
    </w:p>
    <w:p>
      <w:pPr>
        <w:pStyle w:val="178"/>
        <w:spacing w:after="0" w:line="240" w:lineRule="auto"/>
      </w:pPr>
      <w:r>
        <w:rPr>
          <w:rFonts w:hint="eastAsia"/>
        </w:rPr>
        <w:t>不合格项的具体统计结果。</w:t>
      </w:r>
    </w:p>
    <w:p>
      <w:pPr>
        <w:pStyle w:val="116"/>
        <w:spacing w:before="163" w:after="163"/>
      </w:pPr>
      <w:r>
        <w:rPr>
          <w:rFonts w:hint="eastAsia"/>
        </w:rPr>
        <w:t>表4 人类辅助生殖技术医疗机构质量监测评价表</w:t>
      </w:r>
      <w:bookmarkEnd w:id="100"/>
      <w:bookmarkEnd w:id="101"/>
      <w:bookmarkEnd w:id="102"/>
      <w:bookmarkStart w:id="103" w:name="_Toc192845611"/>
      <w:bookmarkStart w:id="104" w:name="_Toc192832750"/>
      <w:bookmarkStart w:id="105" w:name="_Toc190764072"/>
      <w:bookmarkStart w:id="106" w:name="_Toc192858454"/>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567"/>
        <w:gridCol w:w="3261"/>
        <w:gridCol w:w="2409"/>
        <w:gridCol w:w="1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shd w:val="clear" w:color="auto" w:fill="auto"/>
            <w:vAlign w:val="center"/>
          </w:tcPr>
          <w:p>
            <w:pPr>
              <w:pStyle w:val="182"/>
              <w:spacing w:after="0"/>
            </w:pPr>
            <w:r>
              <w:rPr>
                <w:rFonts w:hint="eastAsia"/>
              </w:rPr>
              <w:t>技术类别</w:t>
            </w:r>
          </w:p>
        </w:tc>
        <w:tc>
          <w:tcPr>
            <w:tcW w:w="567" w:type="dxa"/>
            <w:tcBorders>
              <w:top w:val="single" w:color="auto" w:sz="8" w:space="0"/>
              <w:bottom w:val="single" w:color="auto" w:sz="8" w:space="0"/>
            </w:tcBorders>
            <w:shd w:val="clear" w:color="auto" w:fill="auto"/>
            <w:vAlign w:val="center"/>
          </w:tcPr>
          <w:p>
            <w:pPr>
              <w:pStyle w:val="182"/>
              <w:spacing w:after="0"/>
            </w:pPr>
            <w:r>
              <w:rPr>
                <w:rFonts w:hint="eastAsia"/>
              </w:rPr>
              <w:t>序号</w:t>
            </w:r>
          </w:p>
        </w:tc>
        <w:tc>
          <w:tcPr>
            <w:tcW w:w="3261" w:type="dxa"/>
            <w:tcBorders>
              <w:top w:val="single" w:color="auto" w:sz="8" w:space="0"/>
              <w:bottom w:val="single" w:color="auto" w:sz="8" w:space="0"/>
            </w:tcBorders>
            <w:shd w:val="clear" w:color="auto" w:fill="auto"/>
            <w:vAlign w:val="center"/>
          </w:tcPr>
          <w:p>
            <w:pPr>
              <w:pStyle w:val="182"/>
              <w:spacing w:after="0"/>
            </w:pPr>
            <w:r>
              <w:rPr>
                <w:rFonts w:hint="eastAsia"/>
              </w:rPr>
              <w:t>质量监测指标</w:t>
            </w:r>
          </w:p>
        </w:tc>
        <w:tc>
          <w:tcPr>
            <w:tcW w:w="2409" w:type="dxa"/>
            <w:tcBorders>
              <w:top w:val="single" w:color="auto" w:sz="8" w:space="0"/>
              <w:bottom w:val="single" w:color="auto" w:sz="8" w:space="0"/>
            </w:tcBorders>
            <w:shd w:val="clear" w:color="auto" w:fill="auto"/>
            <w:vAlign w:val="center"/>
          </w:tcPr>
          <w:p>
            <w:pPr>
              <w:pStyle w:val="182"/>
              <w:spacing w:after="0"/>
            </w:pPr>
            <w:r>
              <w:rPr>
                <w:rFonts w:hint="eastAsia"/>
              </w:rPr>
              <w:t>评价要求</w:t>
            </w:r>
          </w:p>
        </w:tc>
        <w:tc>
          <w:tcPr>
            <w:tcW w:w="1689" w:type="dxa"/>
            <w:tcBorders>
              <w:top w:val="single" w:color="auto" w:sz="8" w:space="0"/>
              <w:bottom w:val="single" w:color="auto" w:sz="8" w:space="0"/>
            </w:tcBorders>
            <w:shd w:val="clear" w:color="auto" w:fill="auto"/>
            <w:vAlign w:val="center"/>
          </w:tcPr>
          <w:p>
            <w:pPr>
              <w:pStyle w:val="182"/>
              <w:spacing w:after="0"/>
            </w:pPr>
            <w:r>
              <w:rPr>
                <w:rFonts w:hint="eastAsia"/>
              </w:rPr>
              <w:t>质量控制小组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restart"/>
            <w:tcBorders>
              <w:top w:val="single" w:color="auto" w:sz="8" w:space="0"/>
            </w:tcBorders>
            <w:shd w:val="clear" w:color="auto" w:fill="auto"/>
            <w:vAlign w:val="center"/>
          </w:tcPr>
          <w:p>
            <w:pPr>
              <w:pStyle w:val="182"/>
              <w:spacing w:after="0"/>
            </w:pPr>
            <w:r>
              <w:rPr>
                <w:rFonts w:hint="eastAsia"/>
              </w:rPr>
              <w:t>体外受精</w:t>
            </w:r>
            <w:r>
              <w:t>-</w:t>
            </w:r>
            <w:r>
              <w:rPr>
                <w:rFonts w:hint="eastAsia"/>
              </w:rPr>
              <w:t>胚胎移植技术</w:t>
            </w:r>
          </w:p>
        </w:tc>
        <w:tc>
          <w:tcPr>
            <w:tcW w:w="567" w:type="dxa"/>
            <w:tcBorders>
              <w:top w:val="single" w:color="auto" w:sz="8" w:space="0"/>
            </w:tcBorders>
            <w:shd w:val="clear" w:color="auto" w:fill="auto"/>
            <w:vAlign w:val="center"/>
          </w:tcPr>
          <w:p>
            <w:pPr>
              <w:pStyle w:val="182"/>
              <w:spacing w:after="0"/>
            </w:pPr>
            <w:r>
              <w:rPr>
                <w:rFonts w:hint="eastAsia"/>
              </w:rPr>
              <w:t>1</w:t>
            </w:r>
          </w:p>
        </w:tc>
        <w:tc>
          <w:tcPr>
            <w:tcW w:w="3261" w:type="dxa"/>
            <w:tcBorders>
              <w:top w:val="single" w:color="auto" w:sz="8" w:space="0"/>
            </w:tcBorders>
            <w:shd w:val="clear" w:color="auto" w:fill="auto"/>
            <w:vAlign w:val="center"/>
          </w:tcPr>
          <w:p>
            <w:pPr>
              <w:pStyle w:val="182"/>
              <w:spacing w:after="0"/>
            </w:pPr>
            <w:r>
              <w:rPr>
                <w:rFonts w:hint="eastAsia"/>
              </w:rPr>
              <w:t>平均获卵数</w:t>
            </w:r>
          </w:p>
        </w:tc>
        <w:tc>
          <w:tcPr>
            <w:tcW w:w="2409" w:type="dxa"/>
            <w:tcBorders>
              <w:top w:val="single" w:color="auto" w:sz="8" w:space="0"/>
            </w:tcBorders>
            <w:shd w:val="clear" w:color="auto" w:fill="auto"/>
            <w:vAlign w:val="center"/>
          </w:tcPr>
          <w:p>
            <w:pPr>
              <w:pStyle w:val="182"/>
              <w:spacing w:after="0"/>
            </w:pPr>
            <w:r>
              <w:rPr>
                <w:rFonts w:hint="eastAsia"/>
              </w:rPr>
              <w:t>6~15</w:t>
            </w:r>
            <w:r>
              <w:rPr>
                <w:rFonts w:hint="eastAsia"/>
                <w:vertAlign w:val="superscript"/>
              </w:rPr>
              <w:t>*</w:t>
            </w:r>
          </w:p>
        </w:tc>
        <w:tc>
          <w:tcPr>
            <w:tcW w:w="1689" w:type="dxa"/>
            <w:vMerge w:val="restart"/>
            <w:tcBorders>
              <w:top w:val="single" w:color="auto" w:sz="8" w:space="0"/>
            </w:tcBorders>
            <w:shd w:val="clear" w:color="auto" w:fill="auto"/>
            <w:vAlign w:val="center"/>
          </w:tcPr>
          <w:p>
            <w:pPr>
              <w:pStyle w:val="182"/>
              <w:spacing w:after="0"/>
            </w:pPr>
            <w:r>
              <w:rPr>
                <w:rFonts w:hint="eastAsia"/>
              </w:rPr>
              <w:t>临床负责人、护理负责人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2</w:t>
            </w:r>
          </w:p>
        </w:tc>
        <w:tc>
          <w:tcPr>
            <w:tcW w:w="3261" w:type="dxa"/>
            <w:shd w:val="clear" w:color="auto" w:fill="auto"/>
            <w:vAlign w:val="center"/>
          </w:tcPr>
          <w:p>
            <w:pPr>
              <w:pStyle w:val="182"/>
              <w:spacing w:after="0"/>
            </w:pPr>
            <w:r>
              <w:rPr>
                <w:rFonts w:hint="eastAsia"/>
              </w:rPr>
              <w:t>移植胚胎数</w:t>
            </w:r>
          </w:p>
        </w:tc>
        <w:tc>
          <w:tcPr>
            <w:tcW w:w="2409" w:type="dxa"/>
            <w:shd w:val="clear" w:color="auto" w:fill="auto"/>
            <w:vAlign w:val="center"/>
          </w:tcPr>
          <w:p>
            <w:pPr>
              <w:pStyle w:val="182"/>
              <w:spacing w:after="0"/>
            </w:pPr>
            <w:r>
              <w:rPr>
                <w:rFonts w:hint="eastAsia"/>
              </w:rPr>
              <w:t>≤2</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3</w:t>
            </w:r>
          </w:p>
        </w:tc>
        <w:tc>
          <w:tcPr>
            <w:tcW w:w="3261" w:type="dxa"/>
            <w:shd w:val="clear" w:color="auto" w:fill="auto"/>
            <w:vAlign w:val="center"/>
          </w:tcPr>
          <w:p>
            <w:pPr>
              <w:pStyle w:val="182"/>
              <w:spacing w:after="0"/>
            </w:pPr>
            <w:r>
              <w:rPr>
                <w:rFonts w:hint="eastAsia"/>
              </w:rPr>
              <w:t>卵裂胚的临床妊娠率</w:t>
            </w:r>
          </w:p>
        </w:tc>
        <w:tc>
          <w:tcPr>
            <w:tcW w:w="2409" w:type="dxa"/>
            <w:shd w:val="clear" w:color="auto" w:fill="auto"/>
            <w:vAlign w:val="center"/>
          </w:tcPr>
          <w:p>
            <w:pPr>
              <w:pStyle w:val="182"/>
              <w:spacing w:after="0"/>
            </w:pPr>
            <w:r>
              <w:rPr>
                <w:rFonts w:hint="eastAsia"/>
              </w:rPr>
              <w:t>≥25%</w:t>
            </w:r>
            <w:r>
              <w:rPr>
                <w:rFonts w:hint="eastAsia"/>
                <w:vertAlign w:val="superscript"/>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4</w:t>
            </w:r>
          </w:p>
        </w:tc>
        <w:tc>
          <w:tcPr>
            <w:tcW w:w="3261" w:type="dxa"/>
            <w:shd w:val="clear" w:color="auto" w:fill="auto"/>
            <w:vAlign w:val="center"/>
          </w:tcPr>
          <w:p>
            <w:pPr>
              <w:pStyle w:val="182"/>
              <w:spacing w:after="0"/>
            </w:pPr>
            <w:r>
              <w:rPr>
                <w:rFonts w:hint="eastAsia"/>
              </w:rPr>
              <w:t>囊胚的临床妊娠率</w:t>
            </w:r>
          </w:p>
        </w:tc>
        <w:tc>
          <w:tcPr>
            <w:tcW w:w="2409" w:type="dxa"/>
            <w:shd w:val="clear" w:color="auto" w:fill="auto"/>
            <w:vAlign w:val="center"/>
          </w:tcPr>
          <w:p>
            <w:pPr>
              <w:pStyle w:val="182"/>
              <w:spacing w:after="0"/>
            </w:pPr>
            <w:r>
              <w:rPr>
                <w:rFonts w:hint="eastAsia"/>
              </w:rPr>
              <w:t>≥35%</w:t>
            </w:r>
            <w:r>
              <w:rPr>
                <w:rFonts w:hint="eastAsia"/>
                <w:vertAlign w:val="superscript"/>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5</w:t>
            </w:r>
          </w:p>
        </w:tc>
        <w:tc>
          <w:tcPr>
            <w:tcW w:w="3261" w:type="dxa"/>
            <w:shd w:val="clear" w:color="auto" w:fill="auto"/>
            <w:vAlign w:val="center"/>
          </w:tcPr>
          <w:p>
            <w:pPr>
              <w:pStyle w:val="182"/>
              <w:spacing w:after="0"/>
            </w:pPr>
            <w:r>
              <w:rPr>
                <w:rFonts w:hint="eastAsia"/>
              </w:rPr>
              <w:t>多胎妊娠率</w:t>
            </w:r>
          </w:p>
        </w:tc>
        <w:tc>
          <w:tcPr>
            <w:tcW w:w="2409" w:type="dxa"/>
            <w:shd w:val="clear" w:color="auto" w:fill="auto"/>
            <w:vAlign w:val="center"/>
          </w:tcPr>
          <w:p>
            <w:pPr>
              <w:pStyle w:val="182"/>
              <w:spacing w:after="0"/>
            </w:pPr>
            <w:r>
              <w:rPr>
                <w:rFonts w:hint="eastAsia"/>
              </w:rPr>
              <w:t>≤25%（宜≤20%</w:t>
            </w:r>
            <w:r>
              <w:rPr>
                <w:rFonts w:hint="eastAsia"/>
                <w:vertAlign w:val="superscript"/>
              </w:rPr>
              <w:t>*</w:t>
            </w:r>
            <w:r>
              <w:rPr>
                <w:rFonts w:hint="eastAsia"/>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6</w:t>
            </w:r>
          </w:p>
        </w:tc>
        <w:tc>
          <w:tcPr>
            <w:tcW w:w="3261" w:type="dxa"/>
            <w:shd w:val="clear" w:color="auto" w:fill="auto"/>
            <w:vAlign w:val="center"/>
          </w:tcPr>
          <w:p>
            <w:pPr>
              <w:pStyle w:val="182"/>
              <w:spacing w:after="0"/>
            </w:pPr>
            <w:r>
              <w:rPr>
                <w:rFonts w:hint="eastAsia"/>
              </w:rPr>
              <w:t>重度及极重度OHSS发生率</w:t>
            </w:r>
          </w:p>
        </w:tc>
        <w:tc>
          <w:tcPr>
            <w:tcW w:w="2409" w:type="dxa"/>
            <w:shd w:val="clear" w:color="auto" w:fill="auto"/>
            <w:vAlign w:val="center"/>
          </w:tcPr>
          <w:p>
            <w:pPr>
              <w:pStyle w:val="182"/>
              <w:spacing w:after="0"/>
            </w:pPr>
            <w:r>
              <w:rPr>
                <w:rFonts w:hint="eastAsia"/>
              </w:rPr>
              <w:t>&lt;6%（宜&lt;2%</w:t>
            </w:r>
            <w:r>
              <w:rPr>
                <w:rFonts w:hint="eastAsia"/>
                <w:vertAlign w:val="superscript"/>
              </w:rPr>
              <w:t>*</w:t>
            </w:r>
            <w:r>
              <w:rPr>
                <w:rFonts w:hint="eastAsia"/>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7</w:t>
            </w:r>
          </w:p>
        </w:tc>
        <w:tc>
          <w:tcPr>
            <w:tcW w:w="3261" w:type="dxa"/>
            <w:shd w:val="clear" w:color="auto" w:fill="auto"/>
            <w:vAlign w:val="center"/>
          </w:tcPr>
          <w:p>
            <w:pPr>
              <w:pStyle w:val="182"/>
              <w:spacing w:after="0"/>
            </w:pPr>
            <w:r>
              <w:rPr>
                <w:rFonts w:hint="eastAsia"/>
              </w:rPr>
              <w:t>卵母细胞成熟率（</w:t>
            </w:r>
            <w:r>
              <w:t>ICSI</w:t>
            </w:r>
            <w:r>
              <w:rPr>
                <w:rFonts w:hint="eastAsia"/>
              </w:rPr>
              <w:t>）</w:t>
            </w:r>
          </w:p>
        </w:tc>
        <w:tc>
          <w:tcPr>
            <w:tcW w:w="2409" w:type="dxa"/>
            <w:shd w:val="clear" w:color="auto" w:fill="auto"/>
            <w:vAlign w:val="center"/>
          </w:tcPr>
          <w:p>
            <w:pPr>
              <w:pStyle w:val="182"/>
              <w:spacing w:after="0"/>
            </w:pPr>
            <w:r>
              <w:rPr>
                <w:rFonts w:hint="eastAsia"/>
              </w:rPr>
              <w:t>≥75%</w:t>
            </w:r>
            <w:r>
              <w:rPr>
                <w:rFonts w:hint="eastAsia"/>
                <w:vertAlign w:val="superscript"/>
              </w:rPr>
              <w:t>*</w:t>
            </w:r>
          </w:p>
        </w:tc>
        <w:tc>
          <w:tcPr>
            <w:tcW w:w="1689" w:type="dxa"/>
            <w:vMerge w:val="restart"/>
            <w:shd w:val="clear" w:color="auto" w:fill="auto"/>
            <w:vAlign w:val="center"/>
          </w:tcPr>
          <w:p>
            <w:pPr>
              <w:pStyle w:val="182"/>
              <w:spacing w:after="0"/>
            </w:pPr>
            <w:r>
              <w:rPr>
                <w:rFonts w:hint="eastAsia"/>
              </w:rPr>
              <w:t>实验室负责人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8</w:t>
            </w:r>
          </w:p>
        </w:tc>
        <w:tc>
          <w:tcPr>
            <w:tcW w:w="3261" w:type="dxa"/>
            <w:shd w:val="clear" w:color="auto" w:fill="auto"/>
            <w:vAlign w:val="center"/>
          </w:tcPr>
          <w:p>
            <w:pPr>
              <w:pStyle w:val="182"/>
              <w:spacing w:after="0"/>
            </w:pPr>
            <w:r>
              <w:rPr>
                <w:rFonts w:hint="eastAsia"/>
              </w:rPr>
              <w:t>常规受精正常受精率</w:t>
            </w:r>
          </w:p>
        </w:tc>
        <w:tc>
          <w:tcPr>
            <w:tcW w:w="2409" w:type="dxa"/>
            <w:shd w:val="clear" w:color="auto" w:fill="auto"/>
            <w:vAlign w:val="center"/>
          </w:tcPr>
          <w:p>
            <w:pPr>
              <w:pStyle w:val="182"/>
              <w:spacing w:after="0"/>
            </w:pPr>
            <w:r>
              <w:rPr>
                <w:rFonts w:hint="eastAsia"/>
              </w:rPr>
              <w:t>≥60%</w:t>
            </w:r>
            <w:r>
              <w:rPr>
                <w:rFonts w:hint="eastAsia"/>
                <w:vertAlign w:val="superscript"/>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9</w:t>
            </w:r>
          </w:p>
        </w:tc>
        <w:tc>
          <w:tcPr>
            <w:tcW w:w="3261" w:type="dxa"/>
            <w:shd w:val="clear" w:color="auto" w:fill="auto"/>
            <w:vAlign w:val="center"/>
          </w:tcPr>
          <w:p>
            <w:pPr>
              <w:pStyle w:val="182"/>
              <w:spacing w:after="0"/>
            </w:pPr>
            <w:r>
              <w:rPr>
                <w:rFonts w:hint="eastAsia"/>
              </w:rPr>
              <w:t>常规受精的受精率</w:t>
            </w:r>
          </w:p>
        </w:tc>
        <w:tc>
          <w:tcPr>
            <w:tcW w:w="2409" w:type="dxa"/>
            <w:shd w:val="clear" w:color="auto" w:fill="auto"/>
            <w:vAlign w:val="center"/>
          </w:tcPr>
          <w:p>
            <w:pPr>
              <w:pStyle w:val="182"/>
              <w:spacing w:after="0"/>
            </w:pPr>
            <w:r>
              <w:rPr>
                <w:rFonts w:hint="eastAsia"/>
              </w:rPr>
              <w:t>≥65%</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10</w:t>
            </w:r>
          </w:p>
        </w:tc>
        <w:tc>
          <w:tcPr>
            <w:tcW w:w="3261" w:type="dxa"/>
            <w:shd w:val="clear" w:color="auto" w:fill="auto"/>
            <w:vAlign w:val="center"/>
          </w:tcPr>
          <w:p>
            <w:pPr>
              <w:pStyle w:val="182"/>
              <w:spacing w:after="0"/>
            </w:pPr>
            <w:r>
              <w:rPr>
                <w:rFonts w:hint="eastAsia"/>
              </w:rPr>
              <w:t>ICSI正常受精率</w:t>
            </w:r>
          </w:p>
        </w:tc>
        <w:tc>
          <w:tcPr>
            <w:tcW w:w="2409" w:type="dxa"/>
            <w:shd w:val="clear" w:color="auto" w:fill="auto"/>
            <w:vAlign w:val="center"/>
          </w:tcPr>
          <w:p>
            <w:pPr>
              <w:pStyle w:val="182"/>
              <w:spacing w:after="0"/>
            </w:pPr>
            <w:r>
              <w:rPr>
                <w:rFonts w:hint="eastAsia"/>
              </w:rPr>
              <w:t>≥65%</w:t>
            </w:r>
            <w:r>
              <w:rPr>
                <w:rFonts w:hint="eastAsia"/>
                <w:vertAlign w:val="superscript"/>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11</w:t>
            </w:r>
          </w:p>
        </w:tc>
        <w:tc>
          <w:tcPr>
            <w:tcW w:w="3261" w:type="dxa"/>
            <w:shd w:val="clear" w:color="auto" w:fill="auto"/>
            <w:vAlign w:val="center"/>
          </w:tcPr>
          <w:p>
            <w:pPr>
              <w:pStyle w:val="182"/>
              <w:spacing w:after="0"/>
            </w:pPr>
            <w:r>
              <w:rPr>
                <w:rFonts w:hint="eastAsia"/>
              </w:rPr>
              <w:t>ICSI受精率</w:t>
            </w:r>
          </w:p>
        </w:tc>
        <w:tc>
          <w:tcPr>
            <w:tcW w:w="2409" w:type="dxa"/>
            <w:shd w:val="clear" w:color="auto" w:fill="auto"/>
            <w:vAlign w:val="center"/>
          </w:tcPr>
          <w:p>
            <w:pPr>
              <w:pStyle w:val="182"/>
              <w:spacing w:after="0"/>
            </w:pPr>
            <w:r>
              <w:rPr>
                <w:rFonts w:hint="eastAsia"/>
              </w:rPr>
              <w:t>≥70%</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12</w:t>
            </w:r>
          </w:p>
        </w:tc>
        <w:tc>
          <w:tcPr>
            <w:tcW w:w="3261" w:type="dxa"/>
            <w:shd w:val="clear" w:color="auto" w:fill="auto"/>
            <w:vAlign w:val="center"/>
          </w:tcPr>
          <w:p>
            <w:pPr>
              <w:pStyle w:val="182"/>
              <w:spacing w:after="0"/>
            </w:pPr>
            <w:r>
              <w:rPr>
                <w:rFonts w:hint="eastAsia"/>
              </w:rPr>
              <w:t>（玻璃化冷冻）卵裂胚复苏存活率</w:t>
            </w:r>
          </w:p>
        </w:tc>
        <w:tc>
          <w:tcPr>
            <w:tcW w:w="2409" w:type="dxa"/>
            <w:shd w:val="clear" w:color="auto" w:fill="auto"/>
            <w:vAlign w:val="center"/>
          </w:tcPr>
          <w:p>
            <w:pPr>
              <w:pStyle w:val="182"/>
              <w:spacing w:after="0"/>
            </w:pPr>
            <w:r>
              <w:rPr>
                <w:rFonts w:hint="eastAsia"/>
              </w:rPr>
              <w:t>≥90%（宜≥95%</w:t>
            </w:r>
            <w:r>
              <w:rPr>
                <w:rFonts w:hint="eastAsia"/>
                <w:vertAlign w:val="superscript"/>
              </w:rPr>
              <w:t>*</w:t>
            </w:r>
            <w:r>
              <w:rPr>
                <w:rFonts w:hint="eastAsia"/>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13</w:t>
            </w:r>
          </w:p>
        </w:tc>
        <w:tc>
          <w:tcPr>
            <w:tcW w:w="3261" w:type="dxa"/>
            <w:shd w:val="clear" w:color="auto" w:fill="auto"/>
            <w:vAlign w:val="center"/>
          </w:tcPr>
          <w:p>
            <w:pPr>
              <w:pStyle w:val="182"/>
              <w:spacing w:after="0"/>
            </w:pPr>
            <w:r>
              <w:rPr>
                <w:rFonts w:hint="eastAsia"/>
              </w:rPr>
              <w:t>囊胚复苏存活率</w:t>
            </w:r>
          </w:p>
        </w:tc>
        <w:tc>
          <w:tcPr>
            <w:tcW w:w="2409" w:type="dxa"/>
            <w:shd w:val="clear" w:color="auto" w:fill="auto"/>
            <w:vAlign w:val="center"/>
          </w:tcPr>
          <w:p>
            <w:pPr>
              <w:pStyle w:val="182"/>
              <w:spacing w:after="0"/>
            </w:pPr>
            <w:r>
              <w:rPr>
                <w:rFonts w:hint="eastAsia"/>
              </w:rPr>
              <w:t>≥95%</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restart"/>
            <w:shd w:val="clear" w:color="auto" w:fill="auto"/>
            <w:vAlign w:val="center"/>
          </w:tcPr>
          <w:p>
            <w:pPr>
              <w:pStyle w:val="182"/>
              <w:spacing w:after="0"/>
            </w:pPr>
            <w:r>
              <w:rPr>
                <w:rFonts w:hint="eastAsia"/>
              </w:rPr>
              <w:t>人工授精技术</w:t>
            </w:r>
          </w:p>
        </w:tc>
        <w:tc>
          <w:tcPr>
            <w:tcW w:w="567" w:type="dxa"/>
            <w:shd w:val="clear" w:color="auto" w:fill="auto"/>
            <w:vAlign w:val="center"/>
          </w:tcPr>
          <w:p>
            <w:pPr>
              <w:pStyle w:val="182"/>
              <w:spacing w:after="0"/>
            </w:pPr>
            <w:r>
              <w:rPr>
                <w:rFonts w:hint="eastAsia"/>
              </w:rPr>
              <w:t>14</w:t>
            </w:r>
          </w:p>
        </w:tc>
        <w:tc>
          <w:tcPr>
            <w:tcW w:w="3261" w:type="dxa"/>
            <w:shd w:val="clear" w:color="auto" w:fill="auto"/>
            <w:vAlign w:val="center"/>
          </w:tcPr>
          <w:p>
            <w:pPr>
              <w:pStyle w:val="182"/>
              <w:spacing w:after="0"/>
            </w:pPr>
            <w:r>
              <w:rPr>
                <w:rFonts w:hint="eastAsia"/>
              </w:rPr>
              <w:t>夫精人工授精的临床妊娠率</w:t>
            </w:r>
          </w:p>
        </w:tc>
        <w:tc>
          <w:tcPr>
            <w:tcW w:w="2409" w:type="dxa"/>
            <w:shd w:val="clear" w:color="auto" w:fill="auto"/>
            <w:vAlign w:val="center"/>
          </w:tcPr>
          <w:p>
            <w:pPr>
              <w:pStyle w:val="182"/>
              <w:spacing w:after="0"/>
            </w:pPr>
            <w:r>
              <w:rPr>
                <w:rFonts w:hint="eastAsia"/>
              </w:rPr>
              <w:t>≥6%（宜≥10%</w:t>
            </w:r>
            <w:r>
              <w:rPr>
                <w:rFonts w:hint="eastAsia"/>
                <w:vertAlign w:val="superscript"/>
              </w:rPr>
              <w:t>*</w:t>
            </w:r>
            <w:r>
              <w:rPr>
                <w:rFonts w:hint="eastAsia"/>
              </w:rPr>
              <w:t>）</w:t>
            </w:r>
          </w:p>
        </w:tc>
        <w:tc>
          <w:tcPr>
            <w:tcW w:w="1689" w:type="dxa"/>
            <w:vMerge w:val="restart"/>
            <w:shd w:val="clear" w:color="auto" w:fill="auto"/>
            <w:vAlign w:val="center"/>
          </w:tcPr>
          <w:p>
            <w:pPr>
              <w:pStyle w:val="182"/>
              <w:spacing w:after="0"/>
            </w:pPr>
            <w:r>
              <w:rPr>
                <w:rFonts w:hint="eastAsia"/>
              </w:rPr>
              <w:t>临床负责人、护理负责人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15</w:t>
            </w:r>
          </w:p>
        </w:tc>
        <w:tc>
          <w:tcPr>
            <w:tcW w:w="3261" w:type="dxa"/>
            <w:shd w:val="clear" w:color="auto" w:fill="auto"/>
            <w:vAlign w:val="center"/>
          </w:tcPr>
          <w:p>
            <w:pPr>
              <w:pStyle w:val="182"/>
              <w:spacing w:after="0"/>
            </w:pPr>
            <w:r>
              <w:rPr>
                <w:rFonts w:hint="eastAsia"/>
              </w:rPr>
              <w:t>供精人工授精的临床妊娠率</w:t>
            </w:r>
          </w:p>
        </w:tc>
        <w:tc>
          <w:tcPr>
            <w:tcW w:w="2409" w:type="dxa"/>
            <w:shd w:val="clear" w:color="auto" w:fill="auto"/>
            <w:vAlign w:val="center"/>
          </w:tcPr>
          <w:p>
            <w:pPr>
              <w:pStyle w:val="182"/>
              <w:spacing w:after="0"/>
            </w:pPr>
            <w:r>
              <w:rPr>
                <w:rFonts w:hint="eastAsia"/>
              </w:rPr>
              <w:t>≥15%（宜≥20%</w:t>
            </w:r>
            <w:r>
              <w:rPr>
                <w:rFonts w:hint="eastAsia"/>
                <w:vertAlign w:val="superscript"/>
              </w:rPr>
              <w:t>*</w:t>
            </w:r>
            <w:r>
              <w:rPr>
                <w:rFonts w:hint="eastAsia"/>
              </w:rPr>
              <w:t>）</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16</w:t>
            </w:r>
          </w:p>
        </w:tc>
        <w:tc>
          <w:tcPr>
            <w:tcW w:w="3261" w:type="dxa"/>
            <w:shd w:val="clear" w:color="auto" w:fill="auto"/>
            <w:vAlign w:val="center"/>
          </w:tcPr>
          <w:p>
            <w:pPr>
              <w:pStyle w:val="182"/>
              <w:spacing w:after="0"/>
            </w:pPr>
            <w:r>
              <w:rPr>
                <w:rFonts w:hint="eastAsia"/>
              </w:rPr>
              <w:t>处理后前向运动精子总数</w:t>
            </w:r>
          </w:p>
        </w:tc>
        <w:tc>
          <w:tcPr>
            <w:tcW w:w="2409" w:type="dxa"/>
            <w:shd w:val="clear" w:color="auto" w:fill="auto"/>
            <w:vAlign w:val="center"/>
          </w:tcPr>
          <w:p>
            <w:pPr>
              <w:pStyle w:val="182"/>
              <w:spacing w:after="0"/>
            </w:pPr>
            <w:r>
              <w:rPr>
                <w:rFonts w:hint="eastAsia"/>
              </w:rPr>
              <w:t>≥10</w:t>
            </w:r>
            <w:r>
              <w:t>×</w:t>
            </w:r>
            <w:r>
              <w:rPr>
                <w:rFonts w:hint="eastAsia"/>
              </w:rPr>
              <w:t>10</w:t>
            </w:r>
            <w:r>
              <w:rPr>
                <w:rFonts w:hint="eastAsia"/>
                <w:vertAlign w:val="superscript"/>
              </w:rPr>
              <w:t>6</w:t>
            </w:r>
          </w:p>
        </w:tc>
        <w:tc>
          <w:tcPr>
            <w:tcW w:w="1689" w:type="dxa"/>
            <w:shd w:val="clear" w:color="auto" w:fill="auto"/>
            <w:vAlign w:val="center"/>
          </w:tcPr>
          <w:p>
            <w:pPr>
              <w:pStyle w:val="182"/>
              <w:spacing w:after="0"/>
            </w:pPr>
            <w:r>
              <w:rPr>
                <w:rFonts w:hint="eastAsia"/>
              </w:rPr>
              <w:t>实验室负责人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restart"/>
            <w:shd w:val="clear" w:color="auto" w:fill="auto"/>
            <w:vAlign w:val="center"/>
          </w:tcPr>
          <w:p>
            <w:pPr>
              <w:pStyle w:val="182"/>
              <w:spacing w:after="0"/>
            </w:pPr>
            <w:r>
              <w:rPr>
                <w:rFonts w:hint="eastAsia"/>
              </w:rPr>
              <w:t>人类精子库</w:t>
            </w:r>
          </w:p>
        </w:tc>
        <w:tc>
          <w:tcPr>
            <w:tcW w:w="567" w:type="dxa"/>
            <w:shd w:val="clear" w:color="auto" w:fill="auto"/>
            <w:vAlign w:val="center"/>
          </w:tcPr>
          <w:p>
            <w:pPr>
              <w:pStyle w:val="182"/>
              <w:spacing w:after="0"/>
            </w:pPr>
            <w:r>
              <w:rPr>
                <w:rFonts w:hint="eastAsia"/>
              </w:rPr>
              <w:t>17</w:t>
            </w:r>
          </w:p>
        </w:tc>
        <w:tc>
          <w:tcPr>
            <w:tcW w:w="3261" w:type="dxa"/>
            <w:shd w:val="clear" w:color="auto" w:fill="auto"/>
            <w:vAlign w:val="center"/>
          </w:tcPr>
          <w:p>
            <w:pPr>
              <w:pStyle w:val="182"/>
              <w:spacing w:after="0"/>
            </w:pPr>
            <w:r>
              <w:rPr>
                <w:rFonts w:hint="eastAsia"/>
              </w:rPr>
              <w:t>接受每位供精者提供精液的妇女人数</w:t>
            </w:r>
          </w:p>
        </w:tc>
        <w:tc>
          <w:tcPr>
            <w:tcW w:w="2409" w:type="dxa"/>
            <w:shd w:val="clear" w:color="auto" w:fill="auto"/>
            <w:vAlign w:val="center"/>
          </w:tcPr>
          <w:p>
            <w:pPr>
              <w:pStyle w:val="182"/>
              <w:spacing w:after="0"/>
            </w:pPr>
            <w:r>
              <w:rPr>
                <w:rFonts w:hint="eastAsia"/>
              </w:rPr>
              <w:t>≤5</w:t>
            </w:r>
          </w:p>
        </w:tc>
        <w:tc>
          <w:tcPr>
            <w:tcW w:w="1689" w:type="dxa"/>
            <w:vMerge w:val="restart"/>
            <w:shd w:val="clear" w:color="auto" w:fill="auto"/>
            <w:vAlign w:val="center"/>
          </w:tcPr>
          <w:p>
            <w:pPr>
              <w:pStyle w:val="182"/>
              <w:spacing w:after="0"/>
            </w:pPr>
            <w:r>
              <w:rPr>
                <w:rFonts w:hint="eastAsia"/>
              </w:rPr>
              <w:t>临床负责人、护理负责人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18</w:t>
            </w:r>
          </w:p>
        </w:tc>
        <w:tc>
          <w:tcPr>
            <w:tcW w:w="3261" w:type="dxa"/>
            <w:shd w:val="clear" w:color="auto" w:fill="auto"/>
            <w:vAlign w:val="center"/>
          </w:tcPr>
          <w:p>
            <w:pPr>
              <w:pStyle w:val="182"/>
              <w:spacing w:after="0"/>
            </w:pPr>
            <w:r>
              <w:rPr>
                <w:rFonts w:hint="eastAsia"/>
              </w:rPr>
              <w:t>精子冷冻实验前向运动精子冷冻复苏率</w:t>
            </w:r>
          </w:p>
        </w:tc>
        <w:tc>
          <w:tcPr>
            <w:tcW w:w="2409" w:type="dxa"/>
            <w:shd w:val="clear" w:color="auto" w:fill="auto"/>
            <w:vAlign w:val="center"/>
          </w:tcPr>
          <w:p>
            <w:pPr>
              <w:pStyle w:val="182"/>
              <w:spacing w:after="0"/>
            </w:pPr>
            <w:r>
              <w:rPr>
                <w:rFonts w:hint="eastAsia"/>
              </w:rPr>
              <w:t>≥60%</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19</w:t>
            </w:r>
          </w:p>
        </w:tc>
        <w:tc>
          <w:tcPr>
            <w:tcW w:w="3261" w:type="dxa"/>
            <w:shd w:val="clear" w:color="auto" w:fill="auto"/>
            <w:vAlign w:val="center"/>
          </w:tcPr>
          <w:p>
            <w:pPr>
              <w:pStyle w:val="182"/>
              <w:spacing w:after="0"/>
            </w:pPr>
            <w:r>
              <w:rPr>
                <w:rFonts w:hint="eastAsia"/>
              </w:rPr>
              <w:t>冷冻复温后前向运动精子率</w:t>
            </w:r>
          </w:p>
        </w:tc>
        <w:tc>
          <w:tcPr>
            <w:tcW w:w="2409" w:type="dxa"/>
            <w:shd w:val="clear" w:color="auto" w:fill="auto"/>
            <w:vAlign w:val="center"/>
          </w:tcPr>
          <w:p>
            <w:pPr>
              <w:pStyle w:val="182"/>
              <w:spacing w:after="0"/>
            </w:pPr>
            <w:r>
              <w:rPr>
                <w:rFonts w:hint="eastAsia"/>
              </w:rPr>
              <w:t>≥40%</w:t>
            </w:r>
          </w:p>
        </w:tc>
        <w:tc>
          <w:tcPr>
            <w:tcW w:w="1689" w:type="dxa"/>
            <w:vMerge w:val="restart"/>
            <w:shd w:val="clear" w:color="auto" w:fill="auto"/>
            <w:vAlign w:val="center"/>
          </w:tcPr>
          <w:p>
            <w:pPr>
              <w:pStyle w:val="182"/>
              <w:spacing w:after="0"/>
            </w:pPr>
            <w:r>
              <w:rPr>
                <w:rFonts w:hint="eastAsia"/>
              </w:rPr>
              <w:t>实验室负责人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82"/>
              <w:spacing w:after="0"/>
            </w:pPr>
          </w:p>
        </w:tc>
        <w:tc>
          <w:tcPr>
            <w:tcW w:w="567" w:type="dxa"/>
            <w:shd w:val="clear" w:color="auto" w:fill="auto"/>
            <w:vAlign w:val="center"/>
          </w:tcPr>
          <w:p>
            <w:pPr>
              <w:pStyle w:val="182"/>
              <w:spacing w:after="0"/>
            </w:pPr>
            <w:r>
              <w:rPr>
                <w:rFonts w:hint="eastAsia"/>
              </w:rPr>
              <w:t>20</w:t>
            </w:r>
          </w:p>
        </w:tc>
        <w:tc>
          <w:tcPr>
            <w:tcW w:w="3261" w:type="dxa"/>
            <w:shd w:val="clear" w:color="auto" w:fill="auto"/>
            <w:vAlign w:val="center"/>
          </w:tcPr>
          <w:p>
            <w:pPr>
              <w:pStyle w:val="182"/>
              <w:spacing w:after="0"/>
            </w:pPr>
            <w:r>
              <w:rPr>
                <w:rFonts w:hint="eastAsia"/>
              </w:rPr>
              <w:t>冷冻复温后前向运动精子总数</w:t>
            </w:r>
          </w:p>
        </w:tc>
        <w:tc>
          <w:tcPr>
            <w:tcW w:w="2409" w:type="dxa"/>
            <w:shd w:val="clear" w:color="auto" w:fill="auto"/>
            <w:vAlign w:val="center"/>
          </w:tcPr>
          <w:p>
            <w:pPr>
              <w:pStyle w:val="182"/>
              <w:spacing w:after="0"/>
            </w:pPr>
            <w:r>
              <w:rPr>
                <w:rFonts w:hint="eastAsia"/>
              </w:rPr>
              <w:t>≥12</w:t>
            </w:r>
            <w:r>
              <w:t>×</w:t>
            </w:r>
            <w:r>
              <w:rPr>
                <w:rFonts w:hint="eastAsia"/>
              </w:rPr>
              <w:t>10</w:t>
            </w:r>
            <w:r>
              <w:rPr>
                <w:rFonts w:hint="eastAsia"/>
                <w:vertAlign w:val="superscript"/>
              </w:rPr>
              <w:t>6</w:t>
            </w:r>
          </w:p>
        </w:tc>
        <w:tc>
          <w:tcPr>
            <w:tcW w:w="1689" w:type="dxa"/>
            <w:vMerge w:val="continue"/>
            <w:shd w:val="clear" w:color="auto" w:fill="auto"/>
            <w:vAlign w:val="center"/>
          </w:tcPr>
          <w:p>
            <w:pPr>
              <w:pStyle w:val="182"/>
              <w:spacing w:after="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050" w:type="dxa"/>
            <w:gridSpan w:val="5"/>
            <w:shd w:val="clear" w:color="auto" w:fill="auto"/>
            <w:vAlign w:val="center"/>
          </w:tcPr>
          <w:p>
            <w:pPr>
              <w:pStyle w:val="182"/>
              <w:spacing w:after="0"/>
              <w:ind w:firstLine="360" w:firstLineChars="200"/>
              <w:jc w:val="left"/>
            </w:pPr>
            <w:r>
              <w:rPr>
                <w:rFonts w:hint="eastAsia"/>
                <w:szCs w:val="18"/>
              </w:rPr>
              <w:t>“*”为推荐性评价要求。</w:t>
            </w:r>
          </w:p>
        </w:tc>
      </w:tr>
    </w:tbl>
    <w:p>
      <w:pPr>
        <w:pStyle w:val="109"/>
        <w:spacing w:before="163" w:after="163"/>
        <w:ind w:left="0"/>
      </w:pPr>
      <w:r>
        <w:rPr>
          <w:rFonts w:hint="eastAsia"/>
        </w:rPr>
        <w:t>质量评价要求</w:t>
      </w:r>
      <w:bookmarkEnd w:id="103"/>
      <w:bookmarkEnd w:id="104"/>
      <w:bookmarkEnd w:id="105"/>
      <w:bookmarkEnd w:id="106"/>
    </w:p>
    <w:p>
      <w:pPr>
        <w:pStyle w:val="69"/>
        <w:spacing w:before="0" w:beforeLines="0" w:after="0" w:afterLines="0" w:line="240" w:lineRule="auto"/>
        <w:ind w:left="0"/>
        <w:rPr>
          <w:rFonts w:hint="eastAsia" w:ascii="宋体" w:hAnsi="宋体" w:eastAsia="宋体"/>
        </w:rPr>
      </w:pPr>
      <w:bookmarkStart w:id="107" w:name="_Toc190673810"/>
      <w:bookmarkStart w:id="108" w:name="_Toc190683986"/>
      <w:bookmarkStart w:id="109" w:name="_Toc190683794"/>
      <w:r>
        <w:rPr>
          <w:rFonts w:hint="eastAsia" w:ascii="宋体" w:hAnsi="宋体" w:eastAsia="宋体"/>
        </w:rPr>
        <w:t>质量评估频率应符合第6章的质量监测频率要求。</w:t>
      </w:r>
    </w:p>
    <w:p>
      <w:pPr>
        <w:pStyle w:val="69"/>
        <w:spacing w:before="0" w:beforeLines="0" w:after="0" w:afterLines="0" w:line="240" w:lineRule="auto"/>
        <w:ind w:left="0"/>
        <w:rPr>
          <w:rFonts w:hint="eastAsia" w:ascii="宋体" w:hAnsi="宋体" w:eastAsia="宋体"/>
        </w:rPr>
      </w:pPr>
      <w:r>
        <w:rPr>
          <w:rFonts w:hint="eastAsia" w:ascii="宋体" w:hAnsi="宋体" w:eastAsia="宋体"/>
        </w:rPr>
        <w:t>机构内部评估应由质量控制小组负责组织、实施和监督。</w:t>
      </w:r>
    </w:p>
    <w:bookmarkEnd w:id="107"/>
    <w:bookmarkEnd w:id="108"/>
    <w:bookmarkEnd w:id="109"/>
    <w:p>
      <w:pPr>
        <w:pStyle w:val="69"/>
        <w:spacing w:before="0" w:beforeLines="0" w:after="0" w:afterLines="0" w:line="240" w:lineRule="auto"/>
        <w:ind w:left="0"/>
        <w:rPr>
          <w:rFonts w:hint="eastAsia" w:ascii="宋体" w:hAnsi="宋体" w:eastAsia="宋体"/>
        </w:rPr>
      </w:pPr>
      <w:bookmarkStart w:id="110" w:name="_Toc190683795"/>
      <w:bookmarkStart w:id="111" w:name="_Toc190673811"/>
      <w:bookmarkStart w:id="112" w:name="_Toc190683987"/>
      <w:r>
        <w:rPr>
          <w:rFonts w:hint="eastAsia" w:ascii="宋体" w:hAnsi="宋体" w:eastAsia="宋体"/>
        </w:rPr>
        <w:t>质量评价结果应形成书面报告，并按以下方式分类处理：</w:t>
      </w:r>
    </w:p>
    <w:p>
      <w:pPr>
        <w:pStyle w:val="178"/>
        <w:numPr>
          <w:ilvl w:val="0"/>
          <w:numId w:val="36"/>
        </w:numPr>
        <w:spacing w:after="0" w:line="240" w:lineRule="auto"/>
      </w:pPr>
      <w:r>
        <w:rPr>
          <w:rFonts w:hint="eastAsia"/>
        </w:rPr>
        <w:t>各项质量监测指标均符合评价要求的，评价表由质量控制小组归档留存；</w:t>
      </w:r>
    </w:p>
    <w:p>
      <w:pPr>
        <w:pStyle w:val="178"/>
        <w:spacing w:after="0" w:line="240" w:lineRule="auto"/>
      </w:pPr>
      <w:r>
        <w:rPr>
          <w:rFonts w:hint="eastAsia"/>
        </w:rPr>
        <w:t>存在不合格项且样本量小于等于12的，可于1个月后补充样本并进行二次评估；</w:t>
      </w:r>
    </w:p>
    <w:p>
      <w:pPr>
        <w:pStyle w:val="178"/>
        <w:spacing w:after="0" w:line="240" w:lineRule="auto"/>
      </w:pPr>
      <w:r>
        <w:rPr>
          <w:rFonts w:hint="eastAsia"/>
        </w:rPr>
        <w:t>存在不合格项且不符合</w:t>
      </w:r>
      <w:r>
        <w:t>b</w:t>
      </w:r>
      <w:r>
        <w:rPr>
          <w:rFonts w:hint="eastAsia"/>
        </w:rPr>
        <w:t>）项情况的，机构应制定整改措施并限期整改</w:t>
      </w:r>
      <w:bookmarkEnd w:id="110"/>
      <w:bookmarkEnd w:id="111"/>
      <w:bookmarkEnd w:id="112"/>
      <w:r>
        <w:rPr>
          <w:rFonts w:hint="eastAsia"/>
        </w:rPr>
        <w:t>。</w:t>
      </w:r>
    </w:p>
    <w:p>
      <w:pPr>
        <w:pStyle w:val="109"/>
        <w:spacing w:before="163" w:after="163"/>
        <w:ind w:left="0"/>
      </w:pPr>
      <w:bookmarkStart w:id="113" w:name="_Toc192832751"/>
      <w:bookmarkStart w:id="114" w:name="_Toc192845612"/>
      <w:bookmarkStart w:id="115" w:name="_Toc192858455"/>
      <w:r>
        <w:rPr>
          <w:rFonts w:hint="eastAsia"/>
        </w:rPr>
        <w:t>持续改进</w:t>
      </w:r>
      <w:bookmarkEnd w:id="113"/>
      <w:bookmarkEnd w:id="114"/>
      <w:bookmarkEnd w:id="115"/>
    </w:p>
    <w:p>
      <w:pPr>
        <w:pStyle w:val="169"/>
        <w:spacing w:line="240" w:lineRule="auto"/>
        <w:ind w:left="0"/>
        <w:jc w:val="left"/>
      </w:pPr>
      <w:r>
        <w:rPr>
          <w:rFonts w:hint="eastAsia"/>
        </w:rPr>
        <w:t>质量控制小组应负责对不合格项进行分析，查明原因并制定改进措施。</w:t>
      </w:r>
    </w:p>
    <w:p>
      <w:pPr>
        <w:pStyle w:val="169"/>
        <w:spacing w:line="240" w:lineRule="auto"/>
        <w:ind w:left="0"/>
      </w:pPr>
      <w:r>
        <w:rPr>
          <w:rFonts w:hint="eastAsia"/>
        </w:rPr>
        <w:t>改进措施实施后，质量控制管理员应负责进行跟踪监督，定期进行再次评价。</w:t>
      </w:r>
    </w:p>
    <w:bookmarkEnd w:id="28"/>
    <w:p>
      <w:pPr>
        <w:pStyle w:val="202"/>
        <w:rPr>
          <w:rFonts w:hint="eastAsia"/>
          <w:vanish w:val="0"/>
        </w:rPr>
      </w:pPr>
      <w:bookmarkStart w:id="116" w:name="BookMark5"/>
    </w:p>
    <w:p>
      <w:pPr>
        <w:pStyle w:val="203"/>
        <w:rPr>
          <w:vanish w:val="0"/>
        </w:rPr>
      </w:pPr>
    </w:p>
    <w:p>
      <w:pPr>
        <w:pStyle w:val="80"/>
        <w:spacing w:before="81" w:after="163"/>
      </w:pPr>
      <w:r>
        <w:br w:type="textWrapping"/>
      </w:r>
      <w:bookmarkStart w:id="117" w:name="_Toc192858456"/>
      <w:r>
        <w:rPr>
          <w:rFonts w:hint="eastAsia"/>
        </w:rPr>
        <w:t>（资料性）</w:t>
      </w:r>
      <w:r>
        <w:br w:type="textWrapping"/>
      </w:r>
      <w:r>
        <w:rPr>
          <w:rFonts w:hint="eastAsia"/>
        </w:rPr>
        <w:t>人类辅助生殖技术（IVF）统计报表</w:t>
      </w:r>
      <w:bookmarkEnd w:id="117"/>
    </w:p>
    <w:p>
      <w:pPr>
        <w:pStyle w:val="60"/>
        <w:ind w:firstLine="420"/>
      </w:pPr>
      <w:r>
        <w:rPr>
          <w:rFonts w:hint="eastAsia"/>
        </w:rPr>
        <w:t>开展体外受精</w:t>
      </w:r>
      <w:r>
        <w:t>-</w:t>
      </w:r>
      <w:r>
        <w:rPr>
          <w:rFonts w:hint="eastAsia"/>
        </w:rPr>
        <w:t>胚胎移植技术的机构每年填报《人类辅助生殖技术（</w:t>
      </w:r>
      <w:r>
        <w:t>IVF</w:t>
      </w:r>
      <w:r>
        <w:rPr>
          <w:rFonts w:hint="eastAsia"/>
        </w:rPr>
        <w:t>）统计报表》，详细内容见A</w:t>
      </w:r>
      <w:r>
        <w:t>.1-</w:t>
      </w:r>
      <w:r>
        <w:rPr>
          <w:rFonts w:hint="eastAsia"/>
        </w:rPr>
        <w:t>表A</w:t>
      </w:r>
      <w:r>
        <w:t>.8</w:t>
      </w:r>
      <w:r>
        <w:rPr>
          <w:rFonts w:hint="eastAsia"/>
        </w:rPr>
        <w:t>。</w:t>
      </w:r>
    </w:p>
    <w:p>
      <w:pPr>
        <w:pStyle w:val="81"/>
        <w:numPr>
          <w:ilvl w:val="0"/>
          <w:numId w:val="0"/>
        </w:numPr>
        <w:spacing w:before="163" w:after="163"/>
      </w:pPr>
      <w:r>
        <w:rPr>
          <w:rFonts w:hint="eastAsia"/>
        </w:rPr>
        <w:t>表A.1 人类辅助生殖技术统计报表（技术报表</w:t>
      </w:r>
      <w:r>
        <w:t>-</w:t>
      </w:r>
      <w:r>
        <w:rPr>
          <w:rFonts w:hint="eastAsia"/>
        </w:rPr>
        <w:t>IVF</w:t>
      </w:r>
      <w:r>
        <w:t>-1</w:t>
      </w:r>
      <w:r>
        <w:rPr>
          <w:rFonts w:hint="eastAsia"/>
        </w:rPr>
        <w:t>）</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00" w:type="pct"/>
            <w:gridSpan w:val="4"/>
            <w:tcBorders>
              <w:top w:val="single" w:color="auto" w:sz="8" w:space="0"/>
              <w:left w:val="single" w:color="auto" w:sz="8" w:space="0"/>
              <w:right w:val="single" w:color="auto" w:sz="8" w:space="0"/>
            </w:tcBorders>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不孕患者基本情况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vMerge w:val="restart"/>
            <w:tcBorders>
              <w:top w:val="single" w:color="auto" w:sz="4" w:space="0"/>
              <w:left w:val="single" w:color="auto" w:sz="8" w:space="0"/>
            </w:tcBorders>
            <w:vAlign w:val="center"/>
          </w:tcPr>
          <w:p>
            <w:pPr>
              <w:pStyle w:val="60"/>
              <w:snapToGrid w:val="0"/>
              <w:spacing w:after="0"/>
              <w:ind w:firstLine="0" w:firstLineChars="0"/>
              <w:rPr>
                <w:rFonts w:hint="eastAsia" w:hAnsi="宋体"/>
                <w:sz w:val="18"/>
                <w:szCs w:val="18"/>
              </w:rPr>
            </w:pPr>
          </w:p>
        </w:tc>
        <w:tc>
          <w:tcPr>
            <w:tcW w:w="2501" w:type="pct"/>
            <w:gridSpan w:val="2"/>
            <w:tcBorders>
              <w:top w:val="single" w:color="auto" w:sz="4" w:space="0"/>
              <w:right w:val="single" w:color="auto" w:sz="8" w:space="0"/>
            </w:tcBorders>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IVF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250" w:type="pct"/>
            <w:tcBorders>
              <w:top w:val="single" w:color="auto" w:sz="4" w:space="0"/>
            </w:tcBorders>
            <w:vAlign w:val="center"/>
          </w:tcPr>
          <w:p>
            <w:pPr>
              <w:pStyle w:val="60"/>
              <w:snapToGrid w:val="0"/>
              <w:spacing w:after="0"/>
              <w:ind w:firstLine="0" w:firstLineChars="0"/>
              <w:jc w:val="center"/>
              <w:rPr>
                <w:rFonts w:hint="eastAsia" w:hAnsi="宋体" w:cs="Calibri"/>
                <w:sz w:val="18"/>
                <w:szCs w:val="18"/>
              </w:rPr>
            </w:pPr>
            <w:r>
              <w:rPr>
                <w:rFonts w:hAnsi="宋体" w:cs="Calibri"/>
                <w:sz w:val="18"/>
                <w:szCs w:val="18"/>
              </w:rPr>
              <w:t>数</w:t>
            </w:r>
          </w:p>
        </w:tc>
        <w:tc>
          <w:tcPr>
            <w:tcW w:w="1250" w:type="pct"/>
            <w:tcBorders>
              <w:top w:val="single" w:color="auto" w:sz="4" w:space="0"/>
              <w:right w:val="single" w:color="auto" w:sz="8" w:space="0"/>
            </w:tcBorders>
            <w:vAlign w:val="center"/>
          </w:tcPr>
          <w:p>
            <w:pPr>
              <w:pStyle w:val="60"/>
              <w:snapToGrid w:val="0"/>
              <w:spacing w:after="0"/>
              <w:ind w:firstLine="0" w:firstLineChars="0"/>
              <w:jc w:val="center"/>
              <w:rPr>
                <w:rFonts w:hint="eastAsia" w:hAnsi="宋体" w:cs="Calibri"/>
                <w:sz w:val="18"/>
                <w:szCs w:val="18"/>
              </w:rPr>
            </w:pPr>
            <w:r>
              <w:rPr>
                <w:rFonts w:hAnsi="宋体" w:cs="Calibri"/>
                <w:sz w:val="18"/>
                <w:szCs w:val="18"/>
              </w:rPr>
              <w:t>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tcBorders>
              <w:left w:val="single" w:color="auto" w:sz="8" w:space="0"/>
            </w:tcBorders>
            <w:vAlign w:val="center"/>
          </w:tcPr>
          <w:p>
            <w:pPr>
              <w:pStyle w:val="60"/>
              <w:snapToGrid w:val="0"/>
              <w:spacing w:after="0"/>
              <w:ind w:firstLine="0" w:firstLineChars="0"/>
              <w:rPr>
                <w:rFonts w:hint="eastAsia" w:hAnsi="宋体"/>
                <w:sz w:val="18"/>
                <w:szCs w:val="18"/>
              </w:rPr>
            </w:pPr>
            <w:r>
              <w:rPr>
                <w:rFonts w:hint="eastAsia" w:hAnsi="宋体" w:cs="Calibri"/>
                <w:sz w:val="18"/>
                <w:szCs w:val="18"/>
              </w:rPr>
              <w:t>治疗</w:t>
            </w:r>
            <w:r>
              <w:rPr>
                <w:rFonts w:hAnsi="宋体" w:cs="Calibri"/>
                <w:sz w:val="18"/>
                <w:szCs w:val="18"/>
              </w:rPr>
              <w:t>总病例数（例）</w:t>
            </w:r>
            <w:r>
              <w:rPr>
                <w:rFonts w:hint="eastAsia" w:hAnsi="宋体" w:cs="Calibri"/>
                <w:sz w:val="18"/>
                <w:szCs w:val="18"/>
                <w:vertAlign w:val="superscript"/>
              </w:rPr>
              <w:t>a</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snapToGrid w:val="0"/>
              <w:spacing w:after="0"/>
              <w:jc w:val="center"/>
              <w:rPr>
                <w:rFonts w:hint="eastAsia" w:ascii="宋体" w:hAnsi="宋体" w:eastAsia="宋体" w:cs="Calibri"/>
                <w:sz w:val="18"/>
                <w:szCs w:val="18"/>
              </w:rPr>
            </w:pPr>
            <w:r>
              <w:rPr>
                <w:rFonts w:ascii="宋体" w:hAnsi="宋体" w:eastAsia="宋体" w:cs="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tcBorders>
              <w:left w:val="single" w:color="auto" w:sz="8" w:space="0"/>
            </w:tcBorders>
            <w:vAlign w:val="center"/>
          </w:tcPr>
          <w:p>
            <w:pPr>
              <w:pStyle w:val="60"/>
              <w:snapToGrid w:val="0"/>
              <w:spacing w:after="0"/>
              <w:ind w:firstLine="0" w:firstLineChars="0"/>
              <w:rPr>
                <w:rFonts w:hint="eastAsia" w:hAnsi="宋体" w:cs="Calibri"/>
                <w:sz w:val="18"/>
                <w:szCs w:val="18"/>
              </w:rPr>
            </w:pPr>
            <w:r>
              <w:rPr>
                <w:rFonts w:hint="eastAsia" w:hAnsi="宋体" w:cs="Calibri"/>
                <w:sz w:val="18"/>
                <w:szCs w:val="18"/>
              </w:rPr>
              <w:t>治疗总周期数</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snapToGrid w:val="0"/>
              <w:spacing w:after="0"/>
              <w:jc w:val="center"/>
              <w:rPr>
                <w:rFonts w:hint="eastAsia" w:ascii="宋体" w:hAnsi="宋体" w:eastAsia="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女方年龄平均年龄（岁）及范围</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不孕年限（平均不孕年限及范围）</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原发不孕</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99" w:type="pct"/>
            <w:gridSpan w:val="2"/>
            <w:tcBorders>
              <w:left w:val="single" w:color="auto" w:sz="8" w:space="0"/>
            </w:tcBorders>
            <w:vAlign w:val="center"/>
          </w:tcPr>
          <w:p>
            <w:pPr>
              <w:pStyle w:val="60"/>
              <w:snapToGrid w:val="0"/>
              <w:spacing w:after="0"/>
              <w:ind w:firstLine="0" w:firstLineChars="0"/>
              <w:rPr>
                <w:rFonts w:hint="eastAsia" w:hAnsi="宋体" w:cs="Calibri"/>
                <w:sz w:val="18"/>
                <w:szCs w:val="18"/>
              </w:rPr>
            </w:pPr>
            <w:r>
              <w:rPr>
                <w:rFonts w:hint="eastAsia" w:hAnsi="宋体" w:cs="Calibri"/>
                <w:sz w:val="18"/>
                <w:szCs w:val="18"/>
              </w:rPr>
              <w:t>继发不孕</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restart"/>
            <w:tcBorders>
              <w:left w:val="single" w:color="auto"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IVF指征</w:t>
            </w:r>
            <w:r>
              <w:rPr>
                <w:rFonts w:hint="eastAsia" w:hAnsi="宋体"/>
                <w:sz w:val="18"/>
                <w:szCs w:val="18"/>
                <w:vertAlign w:val="superscript"/>
              </w:rPr>
              <w:t>b</w:t>
            </w: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女方因素</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男方因素</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双方因素</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原因不明</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restart"/>
            <w:tcBorders>
              <w:left w:val="single" w:color="auto"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不孕因素-女方</w:t>
            </w:r>
            <w:r>
              <w:rPr>
                <w:rFonts w:hint="eastAsia" w:hAnsi="宋体"/>
                <w:sz w:val="18"/>
                <w:szCs w:val="18"/>
                <w:vertAlign w:val="superscript"/>
              </w:rPr>
              <w:t>c</w:t>
            </w: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盆腔及输卵管因素</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子宫内膜异位症</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排卵障碍</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其它</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restart"/>
            <w:tcBorders>
              <w:left w:val="single" w:color="auto" w:sz="8" w:space="0"/>
            </w:tcBorders>
            <w:vAlign w:val="center"/>
          </w:tcPr>
          <w:p>
            <w:pPr>
              <w:pStyle w:val="60"/>
              <w:snapToGrid w:val="0"/>
              <w:spacing w:after="0" w:line="240" w:lineRule="auto"/>
              <w:ind w:firstLine="0" w:firstLineChars="0"/>
              <w:rPr>
                <w:rFonts w:hint="eastAsia" w:hAnsi="宋体"/>
                <w:sz w:val="18"/>
                <w:szCs w:val="18"/>
              </w:rPr>
            </w:pPr>
            <w:r>
              <w:rPr>
                <w:rFonts w:hint="eastAsia" w:hAnsi="宋体"/>
                <w:sz w:val="18"/>
                <w:szCs w:val="18"/>
              </w:rPr>
              <w:t>不孕因素-男方</w:t>
            </w:r>
            <w:r>
              <w:rPr>
                <w:rFonts w:hint="eastAsia" w:hAnsi="宋体"/>
                <w:sz w:val="18"/>
                <w:szCs w:val="18"/>
                <w:vertAlign w:val="superscript"/>
              </w:rPr>
              <w:t>c</w:t>
            </w: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无精子症</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line="240" w:lineRule="auto"/>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少弱畸精子症</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tcBorders>
            <w:vAlign w:val="center"/>
          </w:tcPr>
          <w:p>
            <w:pPr>
              <w:pStyle w:val="60"/>
              <w:snapToGrid w:val="0"/>
              <w:spacing w:after="0" w:line="240" w:lineRule="auto"/>
              <w:ind w:firstLine="0" w:firstLineChars="0"/>
              <w:rPr>
                <w:rFonts w:hint="eastAsia" w:hAnsi="宋体"/>
                <w:sz w:val="18"/>
                <w:szCs w:val="18"/>
              </w:rPr>
            </w:pPr>
          </w:p>
        </w:tc>
        <w:tc>
          <w:tcPr>
            <w:tcW w:w="1250" w:type="pct"/>
            <w:vAlign w:val="center"/>
          </w:tcPr>
          <w:p>
            <w:pPr>
              <w:pStyle w:val="60"/>
              <w:snapToGrid w:val="0"/>
              <w:spacing w:after="0"/>
              <w:ind w:firstLine="0" w:firstLineChars="0"/>
              <w:rPr>
                <w:rFonts w:hint="eastAsia" w:hAnsi="宋体"/>
                <w:sz w:val="18"/>
                <w:szCs w:val="18"/>
              </w:rPr>
            </w:pPr>
            <w:r>
              <w:rPr>
                <w:rFonts w:hAnsi="宋体" w:cs="Calibri"/>
                <w:sz w:val="18"/>
                <w:szCs w:val="18"/>
              </w:rPr>
              <w:t>排精障碍</w:t>
            </w:r>
          </w:p>
        </w:tc>
        <w:tc>
          <w:tcPr>
            <w:tcW w:w="1250" w:type="pct"/>
            <w:vAlign w:val="center"/>
          </w:tcPr>
          <w:p>
            <w:pPr>
              <w:pStyle w:val="60"/>
              <w:snapToGrid w:val="0"/>
              <w:spacing w:after="0"/>
              <w:ind w:firstLine="0" w:firstLineChars="0"/>
              <w:jc w:val="center"/>
              <w:rPr>
                <w:rFonts w:hint="eastAsia" w:hAnsi="宋体"/>
                <w:sz w:val="18"/>
                <w:szCs w:val="18"/>
              </w:rPr>
            </w:pPr>
          </w:p>
        </w:tc>
        <w:tc>
          <w:tcPr>
            <w:tcW w:w="1250"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50" w:type="pct"/>
            <w:vMerge w:val="continue"/>
            <w:tcBorders>
              <w:left w:val="single" w:color="auto" w:sz="8" w:space="0"/>
              <w:bottom w:val="single" w:color="auto" w:sz="8" w:space="0"/>
            </w:tcBorders>
            <w:vAlign w:val="center"/>
          </w:tcPr>
          <w:p>
            <w:pPr>
              <w:pStyle w:val="60"/>
              <w:snapToGrid w:val="0"/>
              <w:spacing w:after="0" w:line="240" w:lineRule="auto"/>
              <w:ind w:firstLine="0" w:firstLineChars="0"/>
              <w:rPr>
                <w:rFonts w:hint="eastAsia" w:hAnsi="宋体"/>
                <w:sz w:val="18"/>
                <w:szCs w:val="18"/>
              </w:rPr>
            </w:pPr>
          </w:p>
        </w:tc>
        <w:tc>
          <w:tcPr>
            <w:tcW w:w="1250" w:type="pct"/>
            <w:tcBorders>
              <w:bottom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其它</w:t>
            </w:r>
          </w:p>
        </w:tc>
        <w:tc>
          <w:tcPr>
            <w:tcW w:w="1250"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1250" w:type="pct"/>
            <w:tcBorders>
              <w:bottom w:val="single" w:color="auto" w:sz="8" w:space="0"/>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00" w:type="pct"/>
            <w:gridSpan w:val="4"/>
            <w:tcBorders>
              <w:top w:val="single" w:color="auto" w:sz="8" w:space="0"/>
              <w:left w:val="single" w:color="auto" w:sz="8" w:space="0"/>
              <w:bottom w:val="single" w:color="auto" w:sz="8" w:space="0"/>
              <w:right w:val="single" w:color="auto" w:sz="8" w:space="0"/>
            </w:tcBorders>
            <w:vAlign w:val="center"/>
          </w:tcPr>
          <w:p>
            <w:pPr>
              <w:pStyle w:val="105"/>
              <w:numPr>
                <w:ilvl w:val="0"/>
                <w:numId w:val="37"/>
              </w:numPr>
              <w:spacing w:after="0" w:line="240" w:lineRule="auto"/>
              <w:rPr>
                <w:rFonts w:hint="eastAsia" w:eastAsia="宋体" w:cs="Calibri"/>
                <w:szCs w:val="18"/>
              </w:rPr>
            </w:pPr>
            <w:r>
              <w:rPr>
                <w:rFonts w:hint="eastAsia" w:eastAsia="宋体" w:cs="Calibri"/>
                <w:szCs w:val="18"/>
              </w:rPr>
              <w:t>治疗</w:t>
            </w:r>
            <w:r>
              <w:rPr>
                <w:rFonts w:eastAsia="宋体" w:cs="Calibri"/>
                <w:szCs w:val="18"/>
              </w:rPr>
              <w:t>总病例数（例）</w:t>
            </w:r>
            <w:r>
              <w:rPr>
                <w:rFonts w:hint="eastAsia" w:eastAsia="宋体" w:cs="Calibri"/>
                <w:szCs w:val="18"/>
              </w:rPr>
              <w:t>：</w:t>
            </w:r>
            <w:r>
              <w:rPr>
                <w:rFonts w:eastAsia="宋体" w:cs="Calibri"/>
                <w:szCs w:val="18"/>
              </w:rPr>
              <w:t>指</w:t>
            </w:r>
            <w:r>
              <w:rPr>
                <w:rFonts w:hint="eastAsia" w:eastAsia="宋体" w:cs="Calibri"/>
                <w:szCs w:val="18"/>
              </w:rPr>
              <w:t>启动周期治疗</w:t>
            </w:r>
            <w:r>
              <w:rPr>
                <w:rFonts w:eastAsia="宋体" w:cs="Calibri"/>
                <w:szCs w:val="18"/>
              </w:rPr>
              <w:t>的患者数，同一对夫妇多次取卵按一例计入</w:t>
            </w:r>
            <w:r>
              <w:rPr>
                <w:rFonts w:hint="eastAsia" w:eastAsia="宋体" w:cs="Calibri"/>
                <w:szCs w:val="18"/>
              </w:rPr>
              <w:t>。</w:t>
            </w:r>
          </w:p>
          <w:p>
            <w:pPr>
              <w:pStyle w:val="105"/>
              <w:numPr>
                <w:ilvl w:val="0"/>
                <w:numId w:val="37"/>
              </w:numPr>
              <w:spacing w:after="0" w:line="240" w:lineRule="auto"/>
              <w:rPr>
                <w:rFonts w:hint="eastAsia" w:eastAsia="宋体" w:cs="Calibri"/>
                <w:szCs w:val="18"/>
              </w:rPr>
            </w:pPr>
            <w:r>
              <w:rPr>
                <w:rFonts w:eastAsia="宋体" w:cs="Calibri"/>
                <w:szCs w:val="18"/>
              </w:rPr>
              <w:t>IVF指征</w:t>
            </w:r>
            <w:r>
              <w:rPr>
                <w:rFonts w:hint="eastAsia" w:eastAsia="宋体" w:cs="Calibri"/>
                <w:szCs w:val="18"/>
              </w:rPr>
              <w:t>：</w:t>
            </w:r>
            <w:r>
              <w:rPr>
                <w:rFonts w:eastAsia="宋体" w:cs="Calibri"/>
                <w:szCs w:val="18"/>
              </w:rPr>
              <w:t>各因素率和</w:t>
            </w:r>
            <w:r>
              <w:rPr>
                <w:rFonts w:hint="eastAsia" w:eastAsia="宋体" w:cs="Calibri"/>
                <w:szCs w:val="18"/>
              </w:rPr>
              <w:t>应</w:t>
            </w:r>
            <w:r>
              <w:rPr>
                <w:rFonts w:eastAsia="宋体" w:cs="Calibri"/>
                <w:szCs w:val="18"/>
              </w:rPr>
              <w:t>为百分之百。</w:t>
            </w:r>
          </w:p>
          <w:p>
            <w:pPr>
              <w:pStyle w:val="105"/>
              <w:numPr>
                <w:ilvl w:val="0"/>
                <w:numId w:val="37"/>
              </w:numPr>
              <w:spacing w:after="0" w:line="240" w:lineRule="auto"/>
              <w:rPr>
                <w:rFonts w:hint="eastAsia" w:eastAsia="宋体" w:cs="Calibri"/>
                <w:szCs w:val="18"/>
              </w:rPr>
            </w:pPr>
            <w:r>
              <w:rPr>
                <w:rFonts w:eastAsia="宋体" w:cs="Calibri"/>
                <w:szCs w:val="18"/>
              </w:rPr>
              <w:t>不孕因素-女方（男方）</w:t>
            </w:r>
            <w:r>
              <w:rPr>
                <w:rFonts w:hint="eastAsia" w:eastAsia="宋体" w:cs="Calibri"/>
                <w:szCs w:val="18"/>
              </w:rPr>
              <w:t>：</w:t>
            </w:r>
            <w:r>
              <w:rPr>
                <w:rFonts w:eastAsia="宋体" w:cs="Calibri"/>
                <w:szCs w:val="18"/>
              </w:rPr>
              <w:t>只要患者有某一不孕因素，即归入相应组，混合因素患者可多次记录。</w:t>
            </w:r>
          </w:p>
        </w:tc>
      </w:tr>
    </w:tbl>
    <w:p>
      <w:pPr>
        <w:snapToGrid w:val="0"/>
        <w:rPr>
          <w:rFonts w:ascii="黑体" w:eastAsia="黑体"/>
          <w:sz w:val="21"/>
          <w:szCs w:val="20"/>
        </w:rPr>
      </w:pPr>
      <w:r>
        <w:br w:type="page"/>
      </w:r>
    </w:p>
    <w:p>
      <w:pPr>
        <w:pStyle w:val="81"/>
        <w:numPr>
          <w:ilvl w:val="0"/>
          <w:numId w:val="0"/>
        </w:numPr>
        <w:spacing w:before="163" w:after="163"/>
      </w:pPr>
      <w:r>
        <w:rPr>
          <w:rFonts w:hint="eastAsia"/>
        </w:rPr>
        <w:t>表A.2 人类辅助生殖技术统计报表（技术报表</w:t>
      </w:r>
      <w:r>
        <w:t>-</w:t>
      </w:r>
      <w:r>
        <w:rPr>
          <w:rFonts w:hint="eastAsia"/>
        </w:rPr>
        <w:t>IVF</w:t>
      </w:r>
      <w:r>
        <w:t>-2</w:t>
      </w:r>
      <w:r>
        <w:rPr>
          <w:rFonts w:hint="eastAsia"/>
        </w:rPr>
        <w:t>）</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946"/>
        <w:gridCol w:w="725"/>
        <w:gridCol w:w="790"/>
        <w:gridCol w:w="605"/>
        <w:gridCol w:w="790"/>
        <w:gridCol w:w="605"/>
        <w:gridCol w:w="790"/>
        <w:gridCol w:w="605"/>
        <w:gridCol w:w="687"/>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1"/>
            <w:tcBorders>
              <w:top w:val="single" w:color="auto" w:sz="8" w:space="0"/>
              <w:left w:val="single" w:color="auto" w:sz="8" w:space="0"/>
              <w:right w:val="single" w:color="auto" w:sz="8" w:space="0"/>
            </w:tcBorders>
            <w:vAlign w:val="center"/>
          </w:tcPr>
          <w:p>
            <w:pPr>
              <w:pStyle w:val="60"/>
              <w:snapToGrid w:val="0"/>
              <w:spacing w:after="0"/>
              <w:ind w:firstLine="0" w:firstLineChars="0"/>
              <w:rPr>
                <w:rFonts w:hint="eastAsia" w:hAnsi="宋体"/>
                <w:b/>
                <w:bCs/>
                <w:sz w:val="18"/>
                <w:szCs w:val="18"/>
              </w:rPr>
            </w:pPr>
            <w:r>
              <w:rPr>
                <w:rFonts w:hAnsi="宋体"/>
                <w:b/>
                <w:bCs/>
                <w:sz w:val="18"/>
                <w:szCs w:val="18"/>
              </w:rPr>
              <w:t>COH</w:t>
            </w:r>
            <w:r>
              <w:rPr>
                <w:rFonts w:hint="eastAsia" w:hAnsi="宋体"/>
                <w:b/>
                <w:bCs/>
                <w:sz w:val="18"/>
                <w:szCs w:val="18"/>
              </w:rPr>
              <w:t>周期用量及获卵情况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60" w:type="pct"/>
            <w:gridSpan w:val="3"/>
            <w:tcBorders>
              <w:top w:val="single" w:color="auto" w:sz="4" w:space="0"/>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总治疗周期数</w:t>
            </w:r>
          </w:p>
        </w:tc>
        <w:tc>
          <w:tcPr>
            <w:tcW w:w="2940" w:type="pct"/>
            <w:gridSpan w:val="8"/>
            <w:tcBorders>
              <w:top w:val="single" w:color="auto" w:sz="4" w:space="0"/>
              <w:right w:val="single" w:color="auto" w:sz="8" w:space="0"/>
            </w:tcBorders>
            <w:vAlign w:val="center"/>
          </w:tcPr>
          <w:p>
            <w:pPr>
              <w:pStyle w:val="60"/>
              <w:snapToGrid w:val="0"/>
              <w:spacing w:after="0"/>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60" w:type="pct"/>
            <w:gridSpan w:val="3"/>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取卵前取消周期数</w:t>
            </w:r>
          </w:p>
        </w:tc>
        <w:tc>
          <w:tcPr>
            <w:tcW w:w="2940" w:type="pct"/>
            <w:gridSpan w:val="8"/>
            <w:tcBorders>
              <w:right w:val="single" w:color="auto" w:sz="8" w:space="0"/>
            </w:tcBorders>
            <w:vAlign w:val="center"/>
          </w:tcPr>
          <w:p>
            <w:pPr>
              <w:pStyle w:val="60"/>
              <w:snapToGrid w:val="0"/>
              <w:spacing w:after="0"/>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60" w:type="pct"/>
            <w:gridSpan w:val="3"/>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取卵周期数</w:t>
            </w:r>
          </w:p>
        </w:tc>
        <w:tc>
          <w:tcPr>
            <w:tcW w:w="2940" w:type="pct"/>
            <w:gridSpan w:val="8"/>
            <w:tcBorders>
              <w:right w:val="single" w:color="auto" w:sz="8" w:space="0"/>
            </w:tcBorders>
            <w:vAlign w:val="center"/>
          </w:tcPr>
          <w:p>
            <w:pPr>
              <w:pStyle w:val="60"/>
              <w:snapToGrid w:val="0"/>
              <w:spacing w:after="0"/>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60" w:type="pct"/>
            <w:gridSpan w:val="3"/>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平均使用 Gn 量</w:t>
            </w:r>
            <w:r>
              <w:rPr>
                <w:rFonts w:hint="eastAsia" w:hAnsi="宋体" w:cs="Calibri"/>
                <w:sz w:val="18"/>
                <w:szCs w:val="18"/>
              </w:rPr>
              <w:t>（IU）</w:t>
            </w:r>
          </w:p>
        </w:tc>
        <w:tc>
          <w:tcPr>
            <w:tcW w:w="2940" w:type="pct"/>
            <w:gridSpan w:val="8"/>
            <w:tcBorders>
              <w:right w:val="single" w:color="auto" w:sz="8" w:space="0"/>
            </w:tcBorders>
            <w:vAlign w:val="center"/>
          </w:tcPr>
          <w:p>
            <w:pPr>
              <w:pStyle w:val="60"/>
              <w:snapToGrid w:val="0"/>
              <w:spacing w:after="0"/>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60" w:type="pct"/>
            <w:gridSpan w:val="3"/>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平均使用 Gn 天数（天）</w:t>
            </w:r>
          </w:p>
        </w:tc>
        <w:tc>
          <w:tcPr>
            <w:tcW w:w="2940" w:type="pct"/>
            <w:gridSpan w:val="8"/>
            <w:tcBorders>
              <w:right w:val="single" w:color="auto" w:sz="8" w:space="0"/>
            </w:tcBorders>
            <w:vAlign w:val="center"/>
          </w:tcPr>
          <w:p>
            <w:pPr>
              <w:pStyle w:val="60"/>
              <w:snapToGrid w:val="0"/>
              <w:spacing w:after="0"/>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60" w:type="pct"/>
            <w:gridSpan w:val="3"/>
            <w:tcBorders>
              <w:left w:val="single" w:color="auto" w:sz="8" w:space="0"/>
              <w:bottom w:val="single" w:color="000000" w:themeColor="text1"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平均获卵数（个）</w:t>
            </w:r>
          </w:p>
        </w:tc>
        <w:tc>
          <w:tcPr>
            <w:tcW w:w="2940" w:type="pct"/>
            <w:gridSpan w:val="8"/>
            <w:tcBorders>
              <w:right w:val="single" w:color="auto" w:sz="8" w:space="0"/>
            </w:tcBorders>
            <w:vAlign w:val="center"/>
          </w:tcPr>
          <w:p>
            <w:pPr>
              <w:pStyle w:val="60"/>
              <w:snapToGrid w:val="0"/>
              <w:spacing w:after="0"/>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1"/>
            <w:tcBorders>
              <w:top w:val="single" w:color="000000" w:themeColor="text1" w:sz="8" w:space="0"/>
              <w:left w:val="single" w:color="auto" w:sz="8" w:space="0"/>
              <w:right w:val="single" w:color="auto" w:sz="8" w:space="0"/>
            </w:tcBorders>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治疗结果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60" w:type="pct"/>
            <w:gridSpan w:val="3"/>
            <w:tcBorders>
              <w:left w:val="single" w:color="auto" w:sz="8" w:space="0"/>
            </w:tcBorders>
            <w:vAlign w:val="center"/>
          </w:tcPr>
          <w:p>
            <w:pPr>
              <w:pStyle w:val="60"/>
              <w:snapToGrid w:val="0"/>
              <w:spacing w:after="0"/>
              <w:ind w:firstLine="0" w:firstLineChars="0"/>
              <w:rPr>
                <w:rFonts w:hint="eastAsia" w:hAnsi="宋体"/>
                <w:sz w:val="18"/>
                <w:szCs w:val="18"/>
              </w:rPr>
            </w:pPr>
          </w:p>
        </w:tc>
        <w:tc>
          <w:tcPr>
            <w:tcW w:w="1458" w:type="pct"/>
            <w:gridSpan w:val="4"/>
            <w:vAlign w:val="center"/>
          </w:tcPr>
          <w:p>
            <w:pPr>
              <w:pStyle w:val="60"/>
              <w:snapToGrid w:val="0"/>
              <w:spacing w:after="0"/>
              <w:ind w:firstLine="0" w:firstLineChars="0"/>
              <w:jc w:val="center"/>
              <w:rPr>
                <w:rFonts w:hint="eastAsia" w:hAnsi="宋体"/>
                <w:sz w:val="18"/>
                <w:szCs w:val="18"/>
              </w:rPr>
            </w:pPr>
            <w:r>
              <w:rPr>
                <w:rFonts w:hAnsi="宋体" w:cs="Calibri"/>
                <w:sz w:val="18"/>
                <w:szCs w:val="18"/>
              </w:rPr>
              <w:t>数</w:t>
            </w:r>
          </w:p>
        </w:tc>
        <w:tc>
          <w:tcPr>
            <w:tcW w:w="1482" w:type="pct"/>
            <w:gridSpan w:val="4"/>
            <w:tcBorders>
              <w:right w:val="single" w:color="auto"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vMerge w:val="restart"/>
            <w:tcBorders>
              <w:left w:val="single" w:color="auto"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未移植周期</w:t>
            </w:r>
          </w:p>
        </w:tc>
        <w:tc>
          <w:tcPr>
            <w:tcW w:w="873" w:type="pct"/>
            <w:gridSpan w:val="2"/>
            <w:vAlign w:val="center"/>
          </w:tcPr>
          <w:p>
            <w:pPr>
              <w:pStyle w:val="60"/>
              <w:snapToGrid w:val="0"/>
              <w:spacing w:after="0"/>
              <w:ind w:firstLine="0" w:firstLineChars="0"/>
              <w:rPr>
                <w:rFonts w:hint="eastAsia" w:hAnsi="宋体"/>
                <w:sz w:val="18"/>
                <w:szCs w:val="18"/>
              </w:rPr>
            </w:pPr>
            <w:r>
              <w:rPr>
                <w:rFonts w:hAnsi="宋体" w:cs="Calibri"/>
                <w:sz w:val="18"/>
                <w:szCs w:val="18"/>
              </w:rPr>
              <w:t>未取到卵</w:t>
            </w:r>
          </w:p>
        </w:tc>
        <w:tc>
          <w:tcPr>
            <w:tcW w:w="1458" w:type="pct"/>
            <w:gridSpan w:val="4"/>
            <w:vAlign w:val="center"/>
          </w:tcPr>
          <w:p>
            <w:pPr>
              <w:pStyle w:val="60"/>
              <w:snapToGrid w:val="0"/>
              <w:spacing w:after="0"/>
              <w:ind w:firstLine="0" w:firstLineChars="0"/>
              <w:jc w:val="center"/>
              <w:rPr>
                <w:rFonts w:hint="eastAsia" w:hAnsi="宋体"/>
                <w:sz w:val="18"/>
                <w:szCs w:val="18"/>
              </w:rPr>
            </w:pPr>
          </w:p>
        </w:tc>
        <w:tc>
          <w:tcPr>
            <w:tcW w:w="1482" w:type="pct"/>
            <w:gridSpan w:val="4"/>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873" w:type="pct"/>
            <w:gridSpan w:val="2"/>
            <w:vAlign w:val="center"/>
          </w:tcPr>
          <w:p>
            <w:pPr>
              <w:pStyle w:val="60"/>
              <w:snapToGrid w:val="0"/>
              <w:spacing w:after="0"/>
              <w:ind w:firstLine="0" w:firstLineChars="0"/>
              <w:rPr>
                <w:rFonts w:hint="eastAsia" w:hAnsi="宋体"/>
                <w:sz w:val="18"/>
                <w:szCs w:val="18"/>
              </w:rPr>
            </w:pPr>
            <w:r>
              <w:rPr>
                <w:rFonts w:hAnsi="宋体" w:cs="Calibri"/>
                <w:sz w:val="18"/>
                <w:szCs w:val="18"/>
              </w:rPr>
              <w:t>未行授精（冻卵）</w:t>
            </w:r>
          </w:p>
        </w:tc>
        <w:tc>
          <w:tcPr>
            <w:tcW w:w="1458" w:type="pct"/>
            <w:gridSpan w:val="4"/>
            <w:vAlign w:val="center"/>
          </w:tcPr>
          <w:p>
            <w:pPr>
              <w:pStyle w:val="60"/>
              <w:snapToGrid w:val="0"/>
              <w:spacing w:after="0"/>
              <w:ind w:firstLine="0" w:firstLineChars="0"/>
              <w:jc w:val="center"/>
              <w:rPr>
                <w:rFonts w:hint="eastAsia" w:hAnsi="宋体"/>
                <w:sz w:val="18"/>
                <w:szCs w:val="18"/>
              </w:rPr>
            </w:pPr>
          </w:p>
        </w:tc>
        <w:tc>
          <w:tcPr>
            <w:tcW w:w="1482" w:type="pct"/>
            <w:gridSpan w:val="4"/>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873" w:type="pct"/>
            <w:gridSpan w:val="2"/>
            <w:vAlign w:val="center"/>
          </w:tcPr>
          <w:p>
            <w:pPr>
              <w:pStyle w:val="60"/>
              <w:snapToGrid w:val="0"/>
              <w:spacing w:after="0"/>
              <w:ind w:firstLine="0" w:firstLineChars="0"/>
              <w:rPr>
                <w:rFonts w:hint="eastAsia" w:hAnsi="宋体"/>
                <w:sz w:val="18"/>
                <w:szCs w:val="18"/>
              </w:rPr>
            </w:pPr>
            <w:r>
              <w:rPr>
                <w:rFonts w:hAnsi="宋体" w:cs="Calibri"/>
                <w:sz w:val="18"/>
                <w:szCs w:val="18"/>
              </w:rPr>
              <w:t>未</w:t>
            </w:r>
            <w:r>
              <w:rPr>
                <w:rFonts w:hint="eastAsia" w:hAnsi="宋体" w:cs="Calibri"/>
                <w:sz w:val="18"/>
                <w:szCs w:val="18"/>
              </w:rPr>
              <w:t>授</w:t>
            </w:r>
            <w:r>
              <w:rPr>
                <w:rFonts w:hAnsi="宋体" w:cs="Calibri"/>
                <w:sz w:val="18"/>
                <w:szCs w:val="18"/>
              </w:rPr>
              <w:t>精（卵退化）</w:t>
            </w:r>
          </w:p>
        </w:tc>
        <w:tc>
          <w:tcPr>
            <w:tcW w:w="1458" w:type="pct"/>
            <w:gridSpan w:val="4"/>
            <w:vAlign w:val="center"/>
          </w:tcPr>
          <w:p>
            <w:pPr>
              <w:pStyle w:val="60"/>
              <w:snapToGrid w:val="0"/>
              <w:spacing w:after="0"/>
              <w:ind w:firstLine="0" w:firstLineChars="0"/>
              <w:jc w:val="center"/>
              <w:rPr>
                <w:rFonts w:hint="eastAsia" w:hAnsi="宋体"/>
                <w:sz w:val="18"/>
                <w:szCs w:val="18"/>
              </w:rPr>
            </w:pPr>
          </w:p>
        </w:tc>
        <w:tc>
          <w:tcPr>
            <w:tcW w:w="1482" w:type="pct"/>
            <w:gridSpan w:val="4"/>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873" w:type="pct"/>
            <w:gridSpan w:val="2"/>
            <w:vAlign w:val="center"/>
          </w:tcPr>
          <w:p>
            <w:pPr>
              <w:pStyle w:val="60"/>
              <w:snapToGrid w:val="0"/>
              <w:spacing w:after="0"/>
              <w:ind w:firstLine="0" w:firstLineChars="0"/>
              <w:rPr>
                <w:rFonts w:hint="eastAsia" w:hAnsi="宋体"/>
                <w:sz w:val="18"/>
                <w:szCs w:val="18"/>
              </w:rPr>
            </w:pPr>
            <w:r>
              <w:rPr>
                <w:rFonts w:hAnsi="宋体" w:cs="Calibri"/>
                <w:sz w:val="18"/>
                <w:szCs w:val="18"/>
              </w:rPr>
              <w:t>无可移植胚胎</w:t>
            </w:r>
          </w:p>
        </w:tc>
        <w:tc>
          <w:tcPr>
            <w:tcW w:w="1458" w:type="pct"/>
            <w:gridSpan w:val="4"/>
            <w:vAlign w:val="center"/>
          </w:tcPr>
          <w:p>
            <w:pPr>
              <w:pStyle w:val="60"/>
              <w:snapToGrid w:val="0"/>
              <w:spacing w:after="0"/>
              <w:ind w:firstLine="0" w:firstLineChars="0"/>
              <w:jc w:val="center"/>
              <w:rPr>
                <w:rFonts w:hint="eastAsia" w:hAnsi="宋体"/>
                <w:sz w:val="18"/>
                <w:szCs w:val="18"/>
              </w:rPr>
            </w:pPr>
          </w:p>
        </w:tc>
        <w:tc>
          <w:tcPr>
            <w:tcW w:w="1482" w:type="pct"/>
            <w:gridSpan w:val="4"/>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vMerge w:val="continue"/>
            <w:tcBorders>
              <w:left w:val="single" w:color="auto" w:sz="8" w:space="0"/>
              <w:bottom w:val="single" w:color="auto" w:sz="8" w:space="0"/>
            </w:tcBorders>
            <w:vAlign w:val="center"/>
          </w:tcPr>
          <w:p>
            <w:pPr>
              <w:pStyle w:val="60"/>
              <w:snapToGrid w:val="0"/>
              <w:spacing w:after="0"/>
              <w:ind w:firstLine="0" w:firstLineChars="0"/>
              <w:rPr>
                <w:rFonts w:hint="eastAsia" w:hAnsi="宋体"/>
                <w:sz w:val="18"/>
                <w:szCs w:val="18"/>
              </w:rPr>
            </w:pPr>
          </w:p>
        </w:tc>
        <w:tc>
          <w:tcPr>
            <w:tcW w:w="873" w:type="pct"/>
            <w:gridSpan w:val="2"/>
            <w:tcBorders>
              <w:bottom w:val="single" w:color="auto"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全部胚胎冷冻</w:t>
            </w:r>
          </w:p>
        </w:tc>
        <w:tc>
          <w:tcPr>
            <w:tcW w:w="1458" w:type="pct"/>
            <w:gridSpan w:val="4"/>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1482" w:type="pct"/>
            <w:gridSpan w:val="4"/>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vMerge w:val="restart"/>
            <w:tcBorders>
              <w:top w:val="single" w:color="auto" w:sz="8" w:space="0"/>
              <w:left w:val="single" w:color="auto" w:sz="8" w:space="0"/>
            </w:tcBorders>
            <w:vAlign w:val="center"/>
          </w:tcPr>
          <w:p>
            <w:pPr>
              <w:pStyle w:val="60"/>
              <w:snapToGrid w:val="0"/>
              <w:spacing w:after="0"/>
              <w:ind w:firstLine="0" w:firstLineChars="0"/>
              <w:rPr>
                <w:rFonts w:hint="eastAsia" w:hAnsi="宋体"/>
                <w:sz w:val="18"/>
                <w:szCs w:val="18"/>
              </w:rPr>
            </w:pPr>
          </w:p>
        </w:tc>
        <w:tc>
          <w:tcPr>
            <w:tcW w:w="873" w:type="pct"/>
            <w:gridSpan w:val="2"/>
            <w:tcBorders>
              <w:top w:val="single" w:color="auto"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新鲜周期-数</w:t>
            </w:r>
          </w:p>
        </w:tc>
        <w:tc>
          <w:tcPr>
            <w:tcW w:w="729" w:type="pct"/>
            <w:gridSpan w:val="2"/>
            <w:tcBorders>
              <w:top w:val="single" w:color="auto"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新鲜周期-率</w:t>
            </w:r>
          </w:p>
        </w:tc>
        <w:tc>
          <w:tcPr>
            <w:tcW w:w="729" w:type="pct"/>
            <w:gridSpan w:val="2"/>
            <w:tcBorders>
              <w:top w:val="single" w:color="auto"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复苏周期-数</w:t>
            </w:r>
          </w:p>
        </w:tc>
        <w:tc>
          <w:tcPr>
            <w:tcW w:w="729" w:type="pct"/>
            <w:gridSpan w:val="2"/>
            <w:tcBorders>
              <w:top w:val="single" w:color="auto"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复苏周期-率</w:t>
            </w:r>
          </w:p>
        </w:tc>
        <w:tc>
          <w:tcPr>
            <w:tcW w:w="753" w:type="pct"/>
            <w:gridSpan w:val="2"/>
            <w:tcBorders>
              <w:top w:val="single" w:color="auto" w:sz="8" w:space="0"/>
              <w:right w:val="single" w:color="auto"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vMerge w:val="continue"/>
            <w:tcBorders>
              <w:left w:val="single" w:color="auto" w:sz="8" w:space="0"/>
            </w:tcBorders>
            <w:vAlign w:val="center"/>
          </w:tcPr>
          <w:p>
            <w:pPr>
              <w:pStyle w:val="60"/>
              <w:snapToGrid w:val="0"/>
              <w:spacing w:after="0"/>
              <w:ind w:firstLine="0" w:firstLineChars="0"/>
              <w:rPr>
                <w:rFonts w:hint="eastAsia" w:hAnsi="宋体"/>
                <w:sz w:val="18"/>
                <w:szCs w:val="18"/>
              </w:rPr>
            </w:pPr>
          </w:p>
        </w:tc>
        <w:tc>
          <w:tcPr>
            <w:tcW w:w="494" w:type="pct"/>
            <w:vAlign w:val="center"/>
          </w:tcPr>
          <w:p>
            <w:pPr>
              <w:pStyle w:val="60"/>
              <w:snapToGrid w:val="0"/>
              <w:spacing w:after="0"/>
              <w:ind w:firstLine="0" w:firstLineChars="0"/>
              <w:jc w:val="center"/>
              <w:rPr>
                <w:rFonts w:hint="eastAsia" w:hAnsi="宋体"/>
                <w:sz w:val="18"/>
                <w:szCs w:val="18"/>
                <w:vertAlign w:val="superscript"/>
              </w:rPr>
            </w:pPr>
            <w:r>
              <w:rPr>
                <w:rFonts w:hint="eastAsia" w:hAnsi="宋体" w:cs="Calibri"/>
                <w:sz w:val="18"/>
                <w:szCs w:val="18"/>
              </w:rPr>
              <w:t>卵裂胚</w:t>
            </w:r>
          </w:p>
        </w:tc>
        <w:tc>
          <w:tcPr>
            <w:tcW w:w="378"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413"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卵裂胚</w:t>
            </w:r>
          </w:p>
        </w:tc>
        <w:tc>
          <w:tcPr>
            <w:tcW w:w="316"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413"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卵裂胚</w:t>
            </w:r>
          </w:p>
        </w:tc>
        <w:tc>
          <w:tcPr>
            <w:tcW w:w="316"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413"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卵裂胚</w:t>
            </w:r>
          </w:p>
        </w:tc>
        <w:tc>
          <w:tcPr>
            <w:tcW w:w="316"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359"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数</w:t>
            </w: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移植周期数</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w:t>
            </w:r>
          </w:p>
        </w:tc>
        <w:tc>
          <w:tcPr>
            <w:tcW w:w="316"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w:t>
            </w: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w:t>
            </w:r>
          </w:p>
        </w:tc>
        <w:tc>
          <w:tcPr>
            <w:tcW w:w="316"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w:t>
            </w: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平均移植胚胎数</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w:t>
            </w:r>
          </w:p>
        </w:tc>
        <w:tc>
          <w:tcPr>
            <w:tcW w:w="316" w:type="pct"/>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w:t>
            </w: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6"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胚胎着床</w:t>
            </w:r>
            <w:r>
              <w:rPr>
                <w:rFonts w:hAnsi="宋体"/>
                <w:sz w:val="18"/>
                <w:szCs w:val="18"/>
                <w:vertAlign w:val="superscript"/>
              </w:rPr>
              <w:t>a</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临床妊娠</w:t>
            </w:r>
            <w:r>
              <w:rPr>
                <w:rFonts w:hint="eastAsia" w:hAnsi="宋体"/>
                <w:sz w:val="18"/>
                <w:szCs w:val="18"/>
                <w:vertAlign w:val="superscript"/>
              </w:rPr>
              <w:t>b</w:t>
            </w:r>
            <w:r>
              <w:rPr>
                <w:rFonts w:hint="eastAsia" w:hAnsi="宋体"/>
                <w:sz w:val="18"/>
                <w:szCs w:val="18"/>
              </w:rPr>
              <w:t>周</w:t>
            </w:r>
            <w:r>
              <w:rPr>
                <w:rFonts w:hAnsi="宋体"/>
                <w:sz w:val="18"/>
                <w:szCs w:val="18"/>
              </w:rPr>
              <w:t>期数</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 xml:space="preserve">  单胎妊娠</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 xml:space="preserve">  双胎妊娠</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 xml:space="preserve">  三胎及以上妊娠</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 xml:space="preserve">  异位妊娠</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 xml:space="preserve">  宫内妊娠合并异位妊娠</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359" w:type="pct"/>
            <w:vAlign w:val="center"/>
          </w:tcPr>
          <w:p>
            <w:pPr>
              <w:pStyle w:val="60"/>
              <w:snapToGrid w:val="0"/>
              <w:spacing w:after="0"/>
              <w:ind w:firstLine="0" w:firstLineChars="0"/>
              <w:jc w:val="center"/>
              <w:rPr>
                <w:rFonts w:hint="eastAsia" w:hAnsi="宋体"/>
                <w:sz w:val="18"/>
                <w:szCs w:val="18"/>
              </w:rPr>
            </w:pPr>
          </w:p>
        </w:tc>
        <w:tc>
          <w:tcPr>
            <w:tcW w:w="394" w:type="pct"/>
            <w:tcBorders>
              <w:right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87" w:type="pct"/>
            <w:tcBorders>
              <w:left w:val="single" w:color="auto"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剩余胚胎冷冻周期数</w:t>
            </w:r>
          </w:p>
        </w:tc>
        <w:tc>
          <w:tcPr>
            <w:tcW w:w="494" w:type="pct"/>
            <w:vAlign w:val="center"/>
          </w:tcPr>
          <w:p>
            <w:pPr>
              <w:pStyle w:val="60"/>
              <w:snapToGrid w:val="0"/>
              <w:spacing w:after="0"/>
              <w:ind w:firstLine="0" w:firstLineChars="0"/>
              <w:jc w:val="center"/>
              <w:rPr>
                <w:rFonts w:hint="eastAsia" w:hAnsi="宋体"/>
                <w:sz w:val="18"/>
                <w:szCs w:val="18"/>
              </w:rPr>
            </w:pPr>
          </w:p>
        </w:tc>
        <w:tc>
          <w:tcPr>
            <w:tcW w:w="378"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413" w:type="pct"/>
            <w:vAlign w:val="center"/>
          </w:tcPr>
          <w:p>
            <w:pPr>
              <w:pStyle w:val="60"/>
              <w:snapToGrid w:val="0"/>
              <w:spacing w:after="0"/>
              <w:ind w:firstLine="0" w:firstLineChars="0"/>
              <w:jc w:val="center"/>
              <w:rPr>
                <w:rFonts w:hint="eastAsia" w:hAnsi="宋体"/>
                <w:sz w:val="18"/>
                <w:szCs w:val="18"/>
              </w:rPr>
            </w:pPr>
          </w:p>
        </w:tc>
        <w:tc>
          <w:tcPr>
            <w:tcW w:w="316" w:type="pct"/>
            <w:vAlign w:val="center"/>
          </w:tcPr>
          <w:p>
            <w:pPr>
              <w:pStyle w:val="60"/>
              <w:snapToGrid w:val="0"/>
              <w:spacing w:after="0"/>
              <w:ind w:firstLine="0" w:firstLineChars="0"/>
              <w:jc w:val="center"/>
              <w:rPr>
                <w:rFonts w:hint="eastAsia" w:hAnsi="宋体"/>
                <w:sz w:val="18"/>
                <w:szCs w:val="18"/>
              </w:rPr>
            </w:pPr>
          </w:p>
        </w:tc>
        <w:tc>
          <w:tcPr>
            <w:tcW w:w="753" w:type="pct"/>
            <w:gridSpan w:val="2"/>
            <w:tcBorders>
              <w:right w:val="single" w:color="auto"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1"/>
            <w:tcBorders>
              <w:top w:val="single" w:color="auto" w:sz="8" w:space="0"/>
              <w:left w:val="single" w:color="auto" w:sz="8" w:space="0"/>
              <w:bottom w:val="single" w:color="auto" w:sz="8" w:space="0"/>
              <w:right w:val="single" w:color="auto" w:sz="8" w:space="0"/>
            </w:tcBorders>
            <w:vAlign w:val="center"/>
          </w:tcPr>
          <w:p>
            <w:pPr>
              <w:pStyle w:val="105"/>
              <w:numPr>
                <w:ilvl w:val="0"/>
                <w:numId w:val="38"/>
              </w:numPr>
              <w:spacing w:after="0" w:line="240" w:lineRule="auto"/>
              <w:rPr>
                <w:rFonts w:hint="eastAsia" w:eastAsia="宋体"/>
                <w:szCs w:val="18"/>
              </w:rPr>
            </w:pPr>
            <w:r>
              <w:rPr>
                <w:rFonts w:eastAsia="宋体" w:cs="Calibri"/>
                <w:szCs w:val="18"/>
              </w:rPr>
              <w:t>胚胎着床率=着床胚胎总数/移植胚胎总数。</w:t>
            </w:r>
          </w:p>
          <w:p>
            <w:pPr>
              <w:pStyle w:val="105"/>
              <w:numPr>
                <w:ilvl w:val="0"/>
                <w:numId w:val="37"/>
              </w:numPr>
              <w:spacing w:after="0" w:line="240" w:lineRule="auto"/>
              <w:rPr>
                <w:rFonts w:hint="eastAsia" w:eastAsia="宋体"/>
                <w:szCs w:val="18"/>
              </w:rPr>
            </w:pPr>
            <w:r>
              <w:rPr>
                <w:rFonts w:eastAsia="宋体"/>
                <w:szCs w:val="18"/>
              </w:rPr>
              <w:t>临床妊娠包括宫内外妊娠、见孕囊或刮宫见绒毛</w:t>
            </w:r>
            <w:r>
              <w:rPr>
                <w:rFonts w:hint="eastAsia" w:eastAsia="宋体"/>
                <w:szCs w:val="18"/>
              </w:rPr>
              <w:t>。临床</w:t>
            </w:r>
            <w:r>
              <w:rPr>
                <w:rFonts w:eastAsia="宋体"/>
                <w:szCs w:val="18"/>
              </w:rPr>
              <w:t>妊娠率=</w:t>
            </w:r>
            <w:r>
              <w:rPr>
                <w:rFonts w:hint="eastAsia" w:eastAsia="宋体"/>
                <w:szCs w:val="18"/>
              </w:rPr>
              <w:t>临床</w:t>
            </w:r>
            <w:r>
              <w:rPr>
                <w:rFonts w:eastAsia="宋体"/>
                <w:szCs w:val="18"/>
              </w:rPr>
              <w:t>妊娠数/移植周期数</w:t>
            </w:r>
            <w:r>
              <w:rPr>
                <w:rFonts w:hint="eastAsia" w:eastAsia="宋体"/>
                <w:szCs w:val="18"/>
              </w:rPr>
              <w:t>。</w:t>
            </w:r>
          </w:p>
        </w:tc>
      </w:tr>
    </w:tbl>
    <w:p>
      <w:pPr>
        <w:pStyle w:val="81"/>
        <w:numPr>
          <w:ilvl w:val="0"/>
          <w:numId w:val="0"/>
        </w:numPr>
        <w:spacing w:before="163" w:after="163"/>
      </w:pPr>
    </w:p>
    <w:p>
      <w:pPr>
        <w:pStyle w:val="81"/>
        <w:numPr>
          <w:ilvl w:val="0"/>
          <w:numId w:val="0"/>
        </w:numPr>
        <w:spacing w:before="163" w:after="163"/>
      </w:pPr>
      <w:r>
        <w:br w:type="page"/>
      </w:r>
    </w:p>
    <w:p>
      <w:pPr>
        <w:pStyle w:val="81"/>
        <w:numPr>
          <w:ilvl w:val="0"/>
          <w:numId w:val="0"/>
        </w:numPr>
        <w:spacing w:before="163" w:after="163"/>
      </w:pPr>
      <w:r>
        <w:rPr>
          <w:rFonts w:hint="eastAsia"/>
        </w:rPr>
        <w:t>表A.3 人类辅助生殖技术统计报表（技术报表</w:t>
      </w:r>
      <w:r>
        <w:t>-</w:t>
      </w:r>
      <w:r>
        <w:rPr>
          <w:rFonts w:hint="eastAsia"/>
        </w:rPr>
        <w:t>IVF</w:t>
      </w:r>
      <w:r>
        <w:t>-3</w:t>
      </w:r>
      <w:r>
        <w:rPr>
          <w:rFonts w:hint="eastAsia"/>
        </w:rPr>
        <w:t>）</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937"/>
        <w:gridCol w:w="798"/>
        <w:gridCol w:w="607"/>
        <w:gridCol w:w="798"/>
        <w:gridCol w:w="607"/>
        <w:gridCol w:w="798"/>
        <w:gridCol w:w="607"/>
        <w:gridCol w:w="798"/>
        <w:gridCol w:w="607"/>
        <w:gridCol w:w="417"/>
        <w:gridCol w:w="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00" w:type="pct"/>
            <w:gridSpan w:val="12"/>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妊娠随访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Merge w:val="restart"/>
            <w:vAlign w:val="center"/>
          </w:tcPr>
          <w:p>
            <w:pPr>
              <w:pStyle w:val="60"/>
              <w:snapToGrid w:val="0"/>
              <w:spacing w:after="0"/>
              <w:ind w:firstLine="0" w:firstLineChars="0"/>
              <w:rPr>
                <w:rFonts w:hint="eastAsia" w:hAnsi="宋体"/>
                <w:sz w:val="18"/>
                <w:szCs w:val="18"/>
              </w:rPr>
            </w:pPr>
          </w:p>
        </w:tc>
        <w:tc>
          <w:tcPr>
            <w:tcW w:w="734" w:type="pct"/>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新鲜周期-数</w:t>
            </w:r>
          </w:p>
        </w:tc>
        <w:tc>
          <w:tcPr>
            <w:tcW w:w="734" w:type="pct"/>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新鲜周期-率</w:t>
            </w:r>
          </w:p>
        </w:tc>
        <w:tc>
          <w:tcPr>
            <w:tcW w:w="734" w:type="pct"/>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复苏周期-数</w:t>
            </w:r>
          </w:p>
        </w:tc>
        <w:tc>
          <w:tcPr>
            <w:tcW w:w="734" w:type="pct"/>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复苏周期-率</w:t>
            </w:r>
          </w:p>
        </w:tc>
        <w:tc>
          <w:tcPr>
            <w:tcW w:w="536" w:type="pct"/>
            <w:gridSpan w:val="2"/>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Merge w:val="continue"/>
            <w:tcBorders>
              <w:bottom w:val="single" w:color="000000" w:sz="8" w:space="0"/>
            </w:tcBorders>
            <w:vAlign w:val="center"/>
          </w:tcPr>
          <w:p>
            <w:pPr>
              <w:pStyle w:val="60"/>
              <w:snapToGrid w:val="0"/>
              <w:spacing w:after="0"/>
              <w:ind w:firstLine="0" w:firstLineChars="0"/>
              <w:rPr>
                <w:rFonts w:hint="eastAsia" w:hAnsi="宋体"/>
                <w:sz w:val="18"/>
                <w:szCs w:val="18"/>
              </w:rPr>
            </w:pP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w:t>
            </w:r>
          </w:p>
        </w:tc>
        <w:tc>
          <w:tcPr>
            <w:tcW w:w="218"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数</w:t>
            </w: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tcBorders>
              <w:top w:val="single" w:color="000000"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随访周期数</w:t>
            </w:r>
          </w:p>
        </w:tc>
        <w:tc>
          <w:tcPr>
            <w:tcW w:w="4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4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4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4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218"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top w:val="single" w:color="000000"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临床妊娠周期数</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restart"/>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流产数(孕周≤12周)</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流产数(孕周&gt;12周)</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减胎</w:t>
            </w:r>
            <w:r>
              <w:rPr>
                <w:rFonts w:hint="eastAsia" w:hAnsi="宋体"/>
                <w:sz w:val="18"/>
                <w:szCs w:val="18"/>
                <w:vertAlign w:val="superscript"/>
              </w:rPr>
              <w:t>a</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restart"/>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2减1</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3减2</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3减1</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4减3</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4减2</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其他(具体说明)</w:t>
            </w:r>
          </w:p>
        </w:tc>
        <w:tc>
          <w:tcPr>
            <w:tcW w:w="1468" w:type="pct"/>
            <w:gridSpan w:val="4"/>
            <w:vAlign w:val="center"/>
          </w:tcPr>
          <w:p>
            <w:pPr>
              <w:pStyle w:val="60"/>
              <w:snapToGrid w:val="0"/>
              <w:spacing w:after="0"/>
              <w:ind w:firstLine="0" w:firstLineChars="0"/>
              <w:jc w:val="center"/>
              <w:rPr>
                <w:rFonts w:hint="eastAsia" w:hAnsi="宋体"/>
                <w:sz w:val="18"/>
                <w:szCs w:val="18"/>
              </w:rPr>
            </w:pPr>
          </w:p>
        </w:tc>
        <w:tc>
          <w:tcPr>
            <w:tcW w:w="1468" w:type="pct"/>
            <w:gridSpan w:val="4"/>
            <w:vAlign w:val="center"/>
          </w:tcPr>
          <w:p>
            <w:pPr>
              <w:pStyle w:val="60"/>
              <w:snapToGrid w:val="0"/>
              <w:spacing w:after="0"/>
              <w:ind w:firstLine="0" w:firstLineChars="0"/>
              <w:jc w:val="center"/>
              <w:rPr>
                <w:rFonts w:hint="eastAsia" w:hAnsi="宋体"/>
                <w:sz w:val="18"/>
                <w:szCs w:val="18"/>
              </w:rPr>
            </w:pPr>
          </w:p>
        </w:tc>
        <w:tc>
          <w:tcPr>
            <w:tcW w:w="536" w:type="pct"/>
            <w:gridSpan w:val="2"/>
            <w:vAlign w:val="center"/>
          </w:tcPr>
          <w:p>
            <w:pPr>
              <w:snapToGrid w:val="0"/>
              <w:spacing w:after="0"/>
              <w:jc w:val="center"/>
              <w:rPr>
                <w:rFonts w:hint="eastAsia" w:ascii="宋体" w:hAnsi="宋体" w:eastAsia="宋体"/>
                <w:sz w:val="18"/>
                <w:szCs w:val="18"/>
              </w:rPr>
            </w:pPr>
            <w:r>
              <w:rPr>
                <w:rFonts w:hint="eastAsia" w:ascii="宋体" w:hAnsi="宋体" w:eastAsia="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分娩</w:t>
            </w:r>
            <w:r>
              <w:rPr>
                <w:rFonts w:hint="eastAsia" w:hAnsi="宋体"/>
                <w:sz w:val="18"/>
                <w:szCs w:val="18"/>
                <w:vertAlign w:val="superscript"/>
              </w:rPr>
              <w:t>b</w:t>
            </w:r>
            <w:r>
              <w:rPr>
                <w:rFonts w:hint="eastAsia" w:hAnsi="宋体"/>
                <w:sz w:val="18"/>
                <w:szCs w:val="18"/>
              </w:rPr>
              <w:t xml:space="preserve"> </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6" w:type="pct"/>
            <w:vMerge w:val="restart"/>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早产</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足月产</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活婴分娩</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restart"/>
            <w:vAlign w:val="center"/>
          </w:tcPr>
          <w:p>
            <w:pPr>
              <w:pStyle w:val="60"/>
              <w:snapToGrid w:val="0"/>
              <w:spacing w:after="0"/>
              <w:ind w:firstLine="0" w:firstLineChars="0"/>
              <w:rPr>
                <w:rFonts w:hint="eastAsia" w:hAnsi="宋体"/>
                <w:sz w:val="18"/>
                <w:szCs w:val="18"/>
              </w:rPr>
            </w:pPr>
            <w:r>
              <w:rPr>
                <w:rFonts w:hint="eastAsia" w:hAnsi="宋体"/>
                <w:sz w:val="18"/>
                <w:szCs w:val="18"/>
              </w:rPr>
              <w:t>活婴儿数</w:t>
            </w: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总数</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男</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女</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不详</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活单胎分娩</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活双胎分娩</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活三胎分娩</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死胎和死产儿总数</w:t>
            </w:r>
          </w:p>
          <w:p>
            <w:pPr>
              <w:pStyle w:val="60"/>
              <w:snapToGrid w:val="0"/>
              <w:spacing w:after="0"/>
              <w:ind w:firstLine="0" w:firstLineChars="0"/>
              <w:rPr>
                <w:rFonts w:hint="eastAsia" w:hAnsi="宋体"/>
                <w:sz w:val="18"/>
                <w:szCs w:val="18"/>
              </w:rPr>
            </w:pPr>
            <w:r>
              <w:rPr>
                <w:rFonts w:hint="eastAsia" w:hAnsi="宋体"/>
                <w:sz w:val="18"/>
                <w:szCs w:val="18"/>
              </w:rPr>
              <w:t>（妊娠28周以后）</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妊娠合并症</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restart"/>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高血压</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心脏病</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贫血</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糖尿病</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16" w:type="pct"/>
            <w:vMerge w:val="continue"/>
            <w:vAlign w:val="center"/>
          </w:tcPr>
          <w:p>
            <w:pPr>
              <w:pStyle w:val="60"/>
              <w:snapToGrid w:val="0"/>
              <w:spacing w:after="0"/>
              <w:ind w:firstLine="0" w:firstLineChars="0"/>
              <w:rPr>
                <w:rFonts w:hint="eastAsia" w:hAnsi="宋体"/>
                <w:sz w:val="18"/>
                <w:szCs w:val="18"/>
              </w:rPr>
            </w:pPr>
          </w:p>
        </w:tc>
        <w:tc>
          <w:tcPr>
            <w:tcW w:w="1012" w:type="pct"/>
            <w:vAlign w:val="center"/>
          </w:tcPr>
          <w:p>
            <w:pPr>
              <w:pStyle w:val="60"/>
              <w:snapToGrid w:val="0"/>
              <w:spacing w:after="0"/>
              <w:ind w:firstLine="0" w:firstLineChars="0"/>
              <w:rPr>
                <w:rFonts w:hint="eastAsia" w:hAnsi="宋体"/>
                <w:sz w:val="18"/>
                <w:szCs w:val="18"/>
              </w:rPr>
            </w:pPr>
            <w:r>
              <w:rPr>
                <w:rFonts w:hint="eastAsia" w:hAnsi="宋体"/>
                <w:sz w:val="18"/>
                <w:szCs w:val="18"/>
              </w:rPr>
              <w:t>其他</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畸形儿中期引产数</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417"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c>
          <w:tcPr>
            <w:tcW w:w="4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218" w:type="pct"/>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8" w:type="pct"/>
            <w:gridSpan w:val="2"/>
            <w:tcBorders>
              <w:bottom w:val="single" w:color="000000"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畸形儿分娩总数</w:t>
            </w: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4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218" w:type="pct"/>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317"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12"/>
            <w:tcBorders>
              <w:top w:val="single" w:color="000000" w:sz="8" w:space="0"/>
            </w:tcBorders>
          </w:tcPr>
          <w:p>
            <w:pPr>
              <w:pStyle w:val="105"/>
              <w:numPr>
                <w:ilvl w:val="0"/>
                <w:numId w:val="39"/>
              </w:numPr>
              <w:spacing w:before="100" w:beforeAutospacing="1" w:after="0" w:line="240" w:lineRule="auto"/>
              <w:jc w:val="both"/>
              <w:rPr>
                <w:rFonts w:hint="eastAsia" w:eastAsia="宋体"/>
                <w:szCs w:val="18"/>
              </w:rPr>
            </w:pPr>
            <w:r>
              <w:rPr>
                <w:rFonts w:hint="eastAsia" w:eastAsia="宋体"/>
                <w:szCs w:val="18"/>
              </w:rPr>
              <w:t>减胎：指助孕患者的减胎手术情况（包括本院和外院的减胎）。</w:t>
            </w:r>
          </w:p>
          <w:p>
            <w:pPr>
              <w:pStyle w:val="105"/>
              <w:numPr>
                <w:ilvl w:val="0"/>
                <w:numId w:val="37"/>
              </w:numPr>
              <w:spacing w:before="100" w:beforeAutospacing="1" w:after="0" w:line="240" w:lineRule="auto"/>
              <w:jc w:val="both"/>
              <w:rPr>
                <w:rFonts w:hint="eastAsia" w:ascii="新宋体" w:hAnsi="新宋体" w:eastAsia="新宋体"/>
                <w:sz w:val="20"/>
                <w:szCs w:val="20"/>
              </w:rPr>
            </w:pPr>
            <w:r>
              <w:rPr>
                <w:rFonts w:hint="eastAsia" w:eastAsia="宋体"/>
                <w:szCs w:val="18"/>
              </w:rPr>
              <w:t>分娩率=分娩数（妊娠28周以后，包括死产和死胎）/移植周期数。</w:t>
            </w:r>
          </w:p>
        </w:tc>
      </w:tr>
    </w:tbl>
    <w:p>
      <w:pPr>
        <w:pStyle w:val="81"/>
        <w:numPr>
          <w:ilvl w:val="0"/>
          <w:numId w:val="0"/>
        </w:numPr>
        <w:spacing w:before="163" w:after="163"/>
        <w:jc w:val="left"/>
      </w:pPr>
    </w:p>
    <w:p>
      <w:pPr>
        <w:pStyle w:val="81"/>
        <w:numPr>
          <w:ilvl w:val="0"/>
          <w:numId w:val="0"/>
        </w:numPr>
        <w:spacing w:before="163" w:after="163"/>
      </w:pPr>
      <w:r>
        <w:br w:type="page"/>
      </w:r>
    </w:p>
    <w:p>
      <w:pPr>
        <w:pStyle w:val="81"/>
        <w:numPr>
          <w:ilvl w:val="0"/>
          <w:numId w:val="0"/>
        </w:numPr>
        <w:spacing w:before="163" w:after="163"/>
      </w:pPr>
      <w:r>
        <w:rPr>
          <w:rFonts w:hint="eastAsia"/>
        </w:rPr>
        <w:t>表A.4 人类辅助生殖技术统计报表（技术报表</w:t>
      </w:r>
      <w:r>
        <w:t>-</w:t>
      </w:r>
      <w:r>
        <w:rPr>
          <w:rFonts w:hint="eastAsia"/>
        </w:rPr>
        <w:t>IVF</w:t>
      </w:r>
      <w:r>
        <w:t>-4</w:t>
      </w:r>
      <w:r>
        <w:rPr>
          <w:rFonts w:hint="eastAsia"/>
        </w:rPr>
        <w:t>）</w:t>
      </w:r>
    </w:p>
    <w:tbl>
      <w:tblPr>
        <w:tblStyle w:val="30"/>
        <w:tblW w:w="501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71"/>
        <w:gridCol w:w="1311"/>
        <w:gridCol w:w="1311"/>
        <w:gridCol w:w="1455"/>
        <w:gridCol w:w="1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5"/>
            <w:vAlign w:val="center"/>
          </w:tcPr>
          <w:p>
            <w:pPr>
              <w:snapToGrid w:val="0"/>
              <w:spacing w:after="0"/>
              <w:jc w:val="both"/>
              <w:rPr>
                <w:rFonts w:hint="eastAsia" w:ascii="宋体" w:hAnsi="宋体" w:eastAsia="宋体"/>
                <w:b/>
                <w:bCs/>
                <w:sz w:val="18"/>
                <w:szCs w:val="18"/>
              </w:rPr>
            </w:pPr>
            <w:r>
              <w:rPr>
                <w:rFonts w:hint="eastAsia" w:ascii="宋体" w:hAnsi="宋体" w:eastAsia="宋体"/>
                <w:b/>
                <w:bCs/>
                <w:sz w:val="18"/>
                <w:szCs w:val="18"/>
              </w:rPr>
              <w:t>并发症发生情况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p>
        </w:tc>
        <w:tc>
          <w:tcPr>
            <w:tcW w:w="1366" w:type="pct"/>
            <w:gridSpan w:val="2"/>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数</w:t>
            </w:r>
          </w:p>
        </w:tc>
        <w:tc>
          <w:tcPr>
            <w:tcW w:w="1513" w:type="pct"/>
            <w:gridSpan w:val="2"/>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重度及极重度</w:t>
            </w:r>
            <w:r>
              <w:rPr>
                <w:rFonts w:hAnsi="宋体"/>
                <w:sz w:val="18"/>
                <w:szCs w:val="18"/>
              </w:rPr>
              <w:t>卵巢过度刺激综合征（OHSS）</w:t>
            </w:r>
            <w:r>
              <w:rPr>
                <w:rFonts w:hint="eastAsia" w:hAnsi="宋体"/>
                <w:sz w:val="18"/>
                <w:szCs w:val="18"/>
                <w:vertAlign w:val="superscript"/>
              </w:rPr>
              <w:t>a</w:t>
            </w:r>
            <w:r>
              <w:rPr>
                <w:rFonts w:hAnsi="宋体"/>
                <w:sz w:val="18"/>
                <w:szCs w:val="18"/>
              </w:rPr>
              <w:t>（%）</w:t>
            </w:r>
          </w:p>
        </w:tc>
        <w:tc>
          <w:tcPr>
            <w:tcW w:w="1366" w:type="pct"/>
            <w:gridSpan w:val="2"/>
            <w:vAlign w:val="center"/>
          </w:tcPr>
          <w:p>
            <w:pPr>
              <w:pStyle w:val="60"/>
              <w:snapToGrid w:val="0"/>
              <w:spacing w:after="0"/>
              <w:ind w:firstLine="0" w:firstLineChars="0"/>
              <w:jc w:val="center"/>
              <w:rPr>
                <w:rFonts w:hint="eastAsia" w:hAnsi="宋体"/>
                <w:sz w:val="18"/>
                <w:szCs w:val="18"/>
              </w:rPr>
            </w:pPr>
          </w:p>
        </w:tc>
        <w:tc>
          <w:tcPr>
            <w:tcW w:w="1513" w:type="pct"/>
            <w:gridSpan w:val="2"/>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Ansi="宋体"/>
                <w:sz w:val="18"/>
                <w:szCs w:val="18"/>
              </w:rPr>
              <w:t>取卵后盆腔内感染（%）</w:t>
            </w:r>
          </w:p>
        </w:tc>
        <w:tc>
          <w:tcPr>
            <w:tcW w:w="1366" w:type="pct"/>
            <w:gridSpan w:val="2"/>
            <w:vAlign w:val="center"/>
          </w:tcPr>
          <w:p>
            <w:pPr>
              <w:pStyle w:val="60"/>
              <w:snapToGrid w:val="0"/>
              <w:spacing w:after="0"/>
              <w:ind w:firstLine="0" w:firstLineChars="0"/>
              <w:jc w:val="center"/>
              <w:rPr>
                <w:rFonts w:hint="eastAsia" w:hAnsi="宋体"/>
                <w:sz w:val="18"/>
                <w:szCs w:val="18"/>
              </w:rPr>
            </w:pPr>
          </w:p>
        </w:tc>
        <w:tc>
          <w:tcPr>
            <w:tcW w:w="1513" w:type="pct"/>
            <w:gridSpan w:val="2"/>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Ansi="宋体"/>
                <w:sz w:val="18"/>
                <w:szCs w:val="18"/>
              </w:rPr>
              <w:t>盆腔内出血</w:t>
            </w:r>
            <w:r>
              <w:rPr>
                <w:rFonts w:hint="eastAsia" w:hAnsi="宋体"/>
                <w:sz w:val="18"/>
                <w:szCs w:val="18"/>
                <w:vertAlign w:val="superscript"/>
              </w:rPr>
              <w:t>b</w:t>
            </w:r>
            <w:r>
              <w:rPr>
                <w:rFonts w:hAnsi="宋体"/>
                <w:sz w:val="18"/>
                <w:szCs w:val="18"/>
              </w:rPr>
              <w:t>（%）</w:t>
            </w:r>
          </w:p>
        </w:tc>
        <w:tc>
          <w:tcPr>
            <w:tcW w:w="1366" w:type="pct"/>
            <w:gridSpan w:val="2"/>
            <w:vAlign w:val="center"/>
          </w:tcPr>
          <w:p>
            <w:pPr>
              <w:pStyle w:val="60"/>
              <w:snapToGrid w:val="0"/>
              <w:spacing w:after="0"/>
              <w:ind w:firstLine="0" w:firstLineChars="0"/>
              <w:jc w:val="center"/>
              <w:rPr>
                <w:rFonts w:hint="eastAsia" w:hAnsi="宋体"/>
                <w:sz w:val="18"/>
                <w:szCs w:val="18"/>
              </w:rPr>
            </w:pPr>
          </w:p>
        </w:tc>
        <w:tc>
          <w:tcPr>
            <w:tcW w:w="1513" w:type="pct"/>
            <w:gridSpan w:val="2"/>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Ansi="宋体"/>
                <w:sz w:val="18"/>
                <w:szCs w:val="18"/>
              </w:rPr>
              <w:t>膀胱损伤（%）</w:t>
            </w:r>
          </w:p>
        </w:tc>
        <w:tc>
          <w:tcPr>
            <w:tcW w:w="1366" w:type="pct"/>
            <w:gridSpan w:val="2"/>
            <w:vAlign w:val="center"/>
          </w:tcPr>
          <w:p>
            <w:pPr>
              <w:pStyle w:val="60"/>
              <w:snapToGrid w:val="0"/>
              <w:spacing w:after="0"/>
              <w:ind w:firstLine="0" w:firstLineChars="0"/>
              <w:jc w:val="center"/>
              <w:rPr>
                <w:rFonts w:hint="eastAsia" w:hAnsi="宋体"/>
                <w:sz w:val="18"/>
                <w:szCs w:val="18"/>
              </w:rPr>
            </w:pPr>
          </w:p>
        </w:tc>
        <w:tc>
          <w:tcPr>
            <w:tcW w:w="1513" w:type="pct"/>
            <w:gridSpan w:val="2"/>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tcBorders>
              <w:bottom w:val="single" w:color="auto" w:sz="8" w:space="0"/>
            </w:tcBorders>
            <w:vAlign w:val="center"/>
          </w:tcPr>
          <w:p>
            <w:pPr>
              <w:pStyle w:val="60"/>
              <w:snapToGrid w:val="0"/>
              <w:spacing w:after="0"/>
              <w:ind w:firstLine="0" w:firstLineChars="0"/>
              <w:rPr>
                <w:rFonts w:hint="eastAsia" w:hAnsi="宋体"/>
                <w:sz w:val="18"/>
                <w:szCs w:val="18"/>
              </w:rPr>
            </w:pPr>
            <w:r>
              <w:rPr>
                <w:rFonts w:hAnsi="宋体"/>
                <w:sz w:val="18"/>
                <w:szCs w:val="18"/>
              </w:rPr>
              <w:t>其它（请注明）（%）</w:t>
            </w:r>
          </w:p>
        </w:tc>
        <w:tc>
          <w:tcPr>
            <w:tcW w:w="1366" w:type="pct"/>
            <w:gridSpan w:val="2"/>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1513" w:type="pct"/>
            <w:gridSpan w:val="2"/>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5"/>
            <w:tcBorders>
              <w:top w:val="single" w:color="auto" w:sz="8" w:space="0"/>
            </w:tcBorders>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各项体外受精技术新生儿情况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男</w:t>
            </w:r>
          </w:p>
        </w:tc>
        <w:tc>
          <w:tcPr>
            <w:tcW w:w="68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女</w:t>
            </w:r>
          </w:p>
        </w:tc>
        <w:tc>
          <w:tcPr>
            <w:tcW w:w="758"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男:女</w:t>
            </w:r>
          </w:p>
        </w:tc>
        <w:tc>
          <w:tcPr>
            <w:tcW w:w="755"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畸形儿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总计</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c-IVF</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-新鲜周期移植</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-冻融胚胎移植</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ICSI</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-新鲜周期移植</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-冻融胚胎移植</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其中PGT</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其中赠精IVF</w:t>
            </w:r>
          </w:p>
        </w:tc>
        <w:tc>
          <w:tcPr>
            <w:tcW w:w="683" w:type="pct"/>
            <w:vAlign w:val="center"/>
          </w:tcPr>
          <w:p>
            <w:pPr>
              <w:pStyle w:val="60"/>
              <w:snapToGrid w:val="0"/>
              <w:spacing w:after="0"/>
              <w:ind w:firstLine="0" w:firstLineChars="0"/>
              <w:jc w:val="center"/>
              <w:rPr>
                <w:rFonts w:hint="eastAsia" w:hAnsi="宋体"/>
                <w:sz w:val="18"/>
                <w:szCs w:val="18"/>
              </w:rPr>
            </w:pPr>
          </w:p>
        </w:tc>
        <w:tc>
          <w:tcPr>
            <w:tcW w:w="683" w:type="pct"/>
            <w:vAlign w:val="center"/>
          </w:tcPr>
          <w:p>
            <w:pPr>
              <w:pStyle w:val="60"/>
              <w:snapToGrid w:val="0"/>
              <w:spacing w:after="0"/>
              <w:ind w:firstLine="0" w:firstLineChars="0"/>
              <w:jc w:val="center"/>
              <w:rPr>
                <w:rFonts w:hint="eastAsia" w:hAnsi="宋体"/>
                <w:sz w:val="18"/>
                <w:szCs w:val="18"/>
              </w:rPr>
            </w:pPr>
          </w:p>
        </w:tc>
        <w:tc>
          <w:tcPr>
            <w:tcW w:w="758" w:type="pct"/>
            <w:vAlign w:val="center"/>
          </w:tcPr>
          <w:p>
            <w:pPr>
              <w:pStyle w:val="60"/>
              <w:snapToGrid w:val="0"/>
              <w:spacing w:after="0"/>
              <w:ind w:firstLine="0" w:firstLineChars="0"/>
              <w:jc w:val="center"/>
              <w:rPr>
                <w:rFonts w:hint="eastAsia" w:hAnsi="宋体"/>
                <w:sz w:val="18"/>
                <w:szCs w:val="18"/>
              </w:rPr>
            </w:pPr>
          </w:p>
        </w:tc>
        <w:tc>
          <w:tcPr>
            <w:tcW w:w="755"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1" w:type="pct"/>
            <w:tcBorders>
              <w:bottom w:val="single" w:color="auto"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其中赠卵IVF</w:t>
            </w:r>
          </w:p>
        </w:tc>
        <w:tc>
          <w:tcPr>
            <w:tcW w:w="683"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683"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758"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755"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5"/>
            <w:tcBorders>
              <w:top w:val="single" w:color="auto" w:sz="8" w:space="0"/>
            </w:tcBorders>
            <w:vAlign w:val="center"/>
          </w:tcPr>
          <w:p>
            <w:pPr>
              <w:pStyle w:val="105"/>
              <w:numPr>
                <w:ilvl w:val="0"/>
                <w:numId w:val="40"/>
              </w:numPr>
              <w:spacing w:after="0" w:line="240" w:lineRule="auto"/>
              <w:jc w:val="both"/>
              <w:rPr>
                <w:rFonts w:hint="eastAsia" w:eastAsia="宋体"/>
                <w:szCs w:val="18"/>
              </w:rPr>
            </w:pPr>
            <w:r>
              <w:rPr>
                <w:rFonts w:hint="eastAsia"/>
                <w:szCs w:val="21"/>
              </w:rPr>
              <w:t>重度及极重度</w:t>
            </w:r>
            <w:r>
              <w:rPr>
                <w:szCs w:val="21"/>
              </w:rPr>
              <w:t>卵巢过度刺激综合征（OHSS）</w:t>
            </w:r>
            <w:r>
              <w:rPr>
                <w:rFonts w:hint="eastAsia" w:eastAsia="宋体"/>
                <w:szCs w:val="18"/>
              </w:rPr>
              <w:t>：OHSS需要腹腔或胸腔穿刺治疗的例数。</w:t>
            </w:r>
          </w:p>
          <w:p>
            <w:pPr>
              <w:pStyle w:val="105"/>
              <w:numPr>
                <w:ilvl w:val="0"/>
                <w:numId w:val="37"/>
              </w:numPr>
              <w:spacing w:after="0" w:line="240" w:lineRule="auto"/>
              <w:jc w:val="both"/>
              <w:rPr>
                <w:rFonts w:hint="eastAsia" w:eastAsia="宋体"/>
                <w:szCs w:val="18"/>
              </w:rPr>
            </w:pPr>
            <w:r>
              <w:rPr>
                <w:rFonts w:hint="eastAsia" w:eastAsia="宋体"/>
                <w:szCs w:val="18"/>
              </w:rPr>
              <w:t>盆腔内出血：需要腹腔镜或开腹治疗的例数。</w:t>
            </w:r>
          </w:p>
        </w:tc>
      </w:tr>
    </w:tbl>
    <w:p>
      <w:pPr>
        <w:pStyle w:val="60"/>
        <w:ind w:firstLine="420"/>
      </w:pPr>
    </w:p>
    <w:p>
      <w:pPr>
        <w:rPr>
          <w:rFonts w:ascii="黑体" w:eastAsia="黑体"/>
          <w:sz w:val="21"/>
          <w:szCs w:val="20"/>
        </w:rPr>
      </w:pPr>
      <w:r>
        <w:br w:type="page"/>
      </w:r>
    </w:p>
    <w:p>
      <w:pPr>
        <w:pStyle w:val="116"/>
        <w:numPr>
          <w:ilvl w:val="0"/>
          <w:numId w:val="41"/>
        </w:numPr>
        <w:spacing w:before="163" w:after="163"/>
        <w:sectPr>
          <w:pgSz w:w="11906" w:h="16838"/>
          <w:pgMar w:top="1871" w:right="1134" w:bottom="1134" w:left="1134" w:header="1418" w:footer="1134" w:gutter="284"/>
          <w:cols w:space="425" w:num="1"/>
          <w:formProt w:val="0"/>
          <w:docGrid w:type="lines" w:linePitch="326" w:charSpace="0"/>
        </w:sectPr>
      </w:pPr>
    </w:p>
    <w:p>
      <w:pPr>
        <w:pStyle w:val="81"/>
        <w:numPr>
          <w:ilvl w:val="0"/>
          <w:numId w:val="0"/>
        </w:numPr>
        <w:adjustRightInd/>
        <w:spacing w:before="163" w:after="163"/>
      </w:pPr>
      <w:r>
        <w:rPr>
          <w:rFonts w:hint="eastAsia"/>
        </w:rPr>
        <w:t>表A.5 人类辅助生殖技术统计报表（技术报表</w:t>
      </w:r>
      <w:r>
        <w:t>-</w:t>
      </w:r>
      <w:r>
        <w:rPr>
          <w:rFonts w:hint="eastAsia"/>
        </w:rPr>
        <w:t>IVF</w:t>
      </w:r>
      <w:r>
        <w:t>-5</w:t>
      </w:r>
      <w:r>
        <w:rPr>
          <w:rFonts w:hint="eastAsia"/>
        </w:rPr>
        <w:t>）</w:t>
      </w: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87"/>
        <w:gridCol w:w="439"/>
        <w:gridCol w:w="969"/>
        <w:gridCol w:w="899"/>
        <w:gridCol w:w="1091"/>
        <w:gridCol w:w="930"/>
        <w:gridCol w:w="1158"/>
        <w:gridCol w:w="1201"/>
        <w:gridCol w:w="665"/>
        <w:gridCol w:w="1158"/>
        <w:gridCol w:w="984"/>
        <w:gridCol w:w="761"/>
        <w:gridCol w:w="731"/>
        <w:gridCol w:w="675"/>
        <w:gridCol w:w="12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gridSpan w:val="15"/>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实验室部分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0" w:type="auto"/>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受精方式</w:t>
            </w:r>
          </w:p>
        </w:tc>
        <w:tc>
          <w:tcPr>
            <w:tcW w:w="0" w:type="auto"/>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c-</w:t>
            </w:r>
            <w:r>
              <w:rPr>
                <w:rFonts w:hAnsi="宋体" w:cs="Calibri"/>
                <w:sz w:val="18"/>
                <w:szCs w:val="18"/>
              </w:rPr>
              <w:t>IVF</w:t>
            </w:r>
            <w:r>
              <w:rPr>
                <w:rFonts w:hint="eastAsia" w:hAnsi="宋体" w:cs="Calibri"/>
                <w:sz w:val="18"/>
                <w:szCs w:val="18"/>
              </w:rPr>
              <w:t xml:space="preserve">  </w:t>
            </w:r>
            <w:r>
              <w:rPr>
                <w:rFonts w:hAnsi="宋体" w:cs="Calibri"/>
                <w:sz w:val="18"/>
                <w:szCs w:val="18"/>
              </w:rPr>
              <w:t xml:space="preserve"> </w:t>
            </w:r>
            <w:r>
              <w:rPr>
                <w:rFonts w:hint="eastAsia" w:hAnsi="宋体" w:cs="Calibri"/>
                <w:sz w:val="18"/>
                <w:szCs w:val="18"/>
              </w:rPr>
              <w:t>(包括补ICSI)</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ICSI</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HALF</w:t>
            </w:r>
            <w:r>
              <w:rPr>
                <w:rFonts w:hint="eastAsia" w:hAnsi="宋体" w:cs="Calibri"/>
                <w:sz w:val="18"/>
                <w:szCs w:val="18"/>
              </w:rPr>
              <w:t>-ICSI</w:t>
            </w:r>
          </w:p>
        </w:tc>
        <w:tc>
          <w:tcPr>
            <w:tcW w:w="0" w:type="auto"/>
            <w:vMerge w:val="restart"/>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类别</w:t>
            </w:r>
          </w:p>
        </w:tc>
        <w:tc>
          <w:tcPr>
            <w:tcW w:w="0" w:type="auto"/>
            <w:vAlign w:val="center"/>
          </w:tcPr>
          <w:p>
            <w:pPr>
              <w:pStyle w:val="60"/>
              <w:snapToGrid w:val="0"/>
              <w:spacing w:after="0"/>
              <w:ind w:firstLine="0" w:firstLineChars="0"/>
              <w:jc w:val="center"/>
              <w:rPr>
                <w:rFonts w:hint="eastAsia" w:hAnsi="宋体"/>
                <w:sz w:val="18"/>
                <w:szCs w:val="18"/>
              </w:rPr>
            </w:pPr>
            <w:r>
              <w:rPr>
                <w:rFonts w:hint="eastAsia" w:hAnsi="宋体" w:cs="Calibri"/>
                <w:sz w:val="18"/>
                <w:szCs w:val="18"/>
              </w:rPr>
              <w:t>补</w:t>
            </w:r>
            <w:r>
              <w:rPr>
                <w:rFonts w:hAnsi="宋体" w:cs="Calibri"/>
                <w:sz w:val="18"/>
                <w:szCs w:val="18"/>
              </w:rPr>
              <w:t>ICSI</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TESA</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PESA</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MES</w:t>
            </w:r>
            <w:r>
              <w:rPr>
                <w:rFonts w:hint="eastAsia" w:hAnsi="宋体" w:cs="Calibri"/>
                <w:sz w:val="18"/>
                <w:szCs w:val="18"/>
              </w:rPr>
              <w:t>E</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IVM</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赠精IVF</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PGT</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AH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gridSpan w:val="2"/>
            <w:vAlign w:val="center"/>
          </w:tcPr>
          <w:p>
            <w:pPr>
              <w:pStyle w:val="60"/>
              <w:snapToGrid w:val="0"/>
              <w:spacing w:after="0"/>
              <w:ind w:firstLine="0" w:firstLineChars="0"/>
              <w:rPr>
                <w:rFonts w:hint="eastAsia" w:hAnsi="宋体"/>
                <w:sz w:val="18"/>
                <w:szCs w:val="18"/>
              </w:rPr>
            </w:pPr>
            <w:r>
              <w:rPr>
                <w:rFonts w:hAnsi="宋体" w:cs="Calibri"/>
                <w:sz w:val="18"/>
                <w:szCs w:val="18"/>
              </w:rPr>
              <w:t>周期数</w:t>
            </w: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Merge w:val="continue"/>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周期数</w:t>
            </w: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gridSpan w:val="2"/>
            <w:tcBorders>
              <w:bottom w:val="single" w:color="000000" w:sz="8" w:space="0"/>
            </w:tcBorders>
            <w:vAlign w:val="center"/>
          </w:tcPr>
          <w:p>
            <w:pPr>
              <w:pStyle w:val="60"/>
              <w:snapToGrid w:val="0"/>
              <w:spacing w:after="0"/>
              <w:ind w:firstLine="0" w:firstLineChars="0"/>
              <w:rPr>
                <w:rFonts w:hint="eastAsia" w:hAnsi="宋体" w:cs="Calibri"/>
                <w:sz w:val="18"/>
                <w:szCs w:val="18"/>
              </w:rPr>
            </w:pPr>
            <w:r>
              <w:rPr>
                <w:rFonts w:hAnsi="宋体" w:cs="Calibri"/>
                <w:sz w:val="18"/>
                <w:szCs w:val="18"/>
              </w:rPr>
              <w:t>占比</w:t>
            </w:r>
          </w:p>
        </w:tc>
        <w:tc>
          <w:tcPr>
            <w:tcW w:w="0" w:type="auto"/>
            <w:tcBorders>
              <w:bottom w:val="single" w:color="000000" w:sz="8" w:space="0"/>
            </w:tcBorders>
            <w:vAlign w:val="center"/>
          </w:tcPr>
          <w:p>
            <w:pPr>
              <w:pStyle w:val="60"/>
              <w:snapToGrid w:val="0"/>
              <w:spacing w:after="0"/>
              <w:ind w:firstLine="0" w:firstLineChars="0"/>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rPr>
                <w:rFonts w:hint="eastAsia" w:hAnsi="宋体"/>
                <w:sz w:val="18"/>
                <w:szCs w:val="18"/>
              </w:rPr>
            </w:pPr>
          </w:p>
        </w:tc>
        <w:tc>
          <w:tcPr>
            <w:tcW w:w="0" w:type="auto"/>
            <w:vMerge w:val="continue"/>
            <w:tcBorders>
              <w:bottom w:val="single" w:color="000000" w:sz="8" w:space="0"/>
            </w:tcBorders>
            <w:vAlign w:val="center"/>
          </w:tcPr>
          <w:p>
            <w:pPr>
              <w:pStyle w:val="60"/>
              <w:snapToGrid w:val="0"/>
              <w:spacing w:after="0"/>
              <w:ind w:firstLine="0" w:firstLineChars="0"/>
              <w:rPr>
                <w:rFonts w:hint="eastAsia" w:hAnsi="宋体"/>
                <w:sz w:val="18"/>
                <w:szCs w:val="18"/>
              </w:rPr>
            </w:pPr>
          </w:p>
        </w:tc>
        <w:tc>
          <w:tcPr>
            <w:tcW w:w="0" w:type="auto"/>
            <w:gridSpan w:val="9"/>
            <w:vAlign w:val="center"/>
          </w:tcPr>
          <w:p>
            <w:pPr>
              <w:pStyle w:val="60"/>
              <w:snapToGrid w:val="0"/>
              <w:spacing w:after="0"/>
              <w:ind w:firstLine="0" w:firstLineChars="0"/>
              <w:rPr>
                <w:rFonts w:hint="eastAsia" w:hAnsi="宋体" w:cs="Calibri"/>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0" w:type="auto"/>
            <w:gridSpan w:val="15"/>
            <w:tcBorders>
              <w:top w:val="single" w:color="000000" w:sz="8" w:space="0"/>
            </w:tcBorders>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受精和胚胎发育情况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类别</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卵数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M</w:t>
            </w:r>
            <w:r>
              <w:rPr>
                <w:rFonts w:hint="eastAsia" w:hAnsi="宋体" w:cs="微软雅黑"/>
                <w:sz w:val="18"/>
                <w:szCs w:val="18"/>
              </w:rPr>
              <w:t>Ⅱ</w:t>
            </w:r>
            <w:r>
              <w:rPr>
                <w:rFonts w:hAnsi="宋体" w:cs="Calibri"/>
                <w:sz w:val="18"/>
                <w:szCs w:val="18"/>
              </w:rPr>
              <w:t>卵数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卵成熟率（%）</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2PN数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2PN受精率（%）</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受精数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受精率                （%）</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卵裂数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卵裂率              （%）</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D2/D3</w:t>
            </w:r>
            <w:r>
              <w:rPr>
                <w:rFonts w:hint="eastAsia" w:hAnsi="宋体" w:cs="Calibri"/>
                <w:sz w:val="18"/>
                <w:szCs w:val="18"/>
                <w:vertAlign w:val="superscript"/>
              </w:rPr>
              <w:t>a</w:t>
            </w:r>
            <w:r>
              <w:rPr>
                <w:rFonts w:hAnsi="宋体" w:cs="Calibri"/>
                <w:sz w:val="18"/>
                <w:szCs w:val="18"/>
              </w:rPr>
              <w:t>可移植胚胎数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囊胚培养周期数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囊胚培养胚胎数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形成囊胚数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囊胚形成率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0" w:type="auto"/>
            <w:vAlign w:val="center"/>
          </w:tcPr>
          <w:p>
            <w:pPr>
              <w:pStyle w:val="60"/>
              <w:snapToGrid w:val="0"/>
              <w:spacing w:after="0"/>
              <w:ind w:firstLine="0" w:firstLineChars="0"/>
              <w:rPr>
                <w:rFonts w:hint="eastAsia" w:hAnsi="宋体"/>
                <w:sz w:val="18"/>
                <w:szCs w:val="18"/>
              </w:rPr>
            </w:pPr>
            <w:r>
              <w:rPr>
                <w:rFonts w:hint="eastAsia" w:hAnsi="宋体" w:cs="Calibri"/>
                <w:sz w:val="18"/>
                <w:szCs w:val="18"/>
              </w:rPr>
              <w:t>c-</w:t>
            </w:r>
            <w:r>
              <w:rPr>
                <w:rFonts w:hAnsi="宋体" w:cs="Calibri"/>
                <w:sz w:val="18"/>
                <w:szCs w:val="18"/>
              </w:rPr>
              <w:t>IVF</w:t>
            </w:r>
          </w:p>
        </w:tc>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 </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w:t>
            </w: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ICSI</w:t>
            </w:r>
          </w:p>
        </w:tc>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 </w:t>
            </w: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IVM</w:t>
            </w:r>
          </w:p>
        </w:tc>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 </w:t>
            </w: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赠精IVF</w:t>
            </w:r>
            <w:r>
              <w:rPr>
                <w:rFonts w:hint="eastAsia" w:hAnsi="宋体" w:cs="Calibri"/>
                <w:sz w:val="18"/>
                <w:szCs w:val="18"/>
              </w:rPr>
              <w:t>（c-IVF）</w:t>
            </w:r>
          </w:p>
        </w:tc>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 </w:t>
            </w:r>
          </w:p>
        </w:tc>
        <w:tc>
          <w:tcPr>
            <w:tcW w:w="0" w:type="auto"/>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0" w:type="auto"/>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0" w:type="auto"/>
            <w:vAlign w:val="center"/>
          </w:tcPr>
          <w:p>
            <w:pPr>
              <w:pStyle w:val="60"/>
              <w:snapToGrid w:val="0"/>
              <w:spacing w:after="0"/>
              <w:ind w:firstLine="0" w:firstLineChars="0"/>
              <w:rPr>
                <w:rFonts w:hint="eastAsia" w:hAnsi="宋体" w:cs="Calibri"/>
                <w:sz w:val="18"/>
                <w:szCs w:val="18"/>
              </w:rPr>
            </w:pPr>
            <w:r>
              <w:rPr>
                <w:rFonts w:hAnsi="宋体" w:cs="Calibri"/>
                <w:sz w:val="18"/>
                <w:szCs w:val="18"/>
              </w:rPr>
              <w:t>赠精IVF</w:t>
            </w:r>
            <w:r>
              <w:rPr>
                <w:rFonts w:hint="eastAsia" w:hAnsi="宋体" w:cs="Calibri"/>
                <w:sz w:val="18"/>
                <w:szCs w:val="18"/>
              </w:rPr>
              <w:t>（ICSI）</w:t>
            </w:r>
          </w:p>
        </w:tc>
        <w:tc>
          <w:tcPr>
            <w:tcW w:w="0" w:type="auto"/>
            <w:vAlign w:val="center"/>
          </w:tcPr>
          <w:p>
            <w:pPr>
              <w:pStyle w:val="60"/>
              <w:snapToGrid w:val="0"/>
              <w:spacing w:after="0"/>
              <w:ind w:firstLine="0" w:firstLineChars="0"/>
              <w:rPr>
                <w:rFonts w:hint="eastAsia" w:hAnsi="宋体" w:cs="Calibri"/>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解冻自卵</w:t>
            </w:r>
          </w:p>
        </w:tc>
        <w:tc>
          <w:tcPr>
            <w:tcW w:w="0" w:type="auto"/>
            <w:vAlign w:val="center"/>
          </w:tcPr>
          <w:p>
            <w:pPr>
              <w:pStyle w:val="60"/>
              <w:snapToGrid w:val="0"/>
              <w:spacing w:after="0"/>
              <w:ind w:firstLine="0" w:firstLineChars="0"/>
              <w:rPr>
                <w:rFonts w:hint="eastAsia" w:hAnsi="宋体"/>
                <w:sz w:val="18"/>
                <w:szCs w:val="18"/>
              </w:rPr>
            </w:pPr>
            <w:r>
              <w:rPr>
                <w:rFonts w:hAnsi="宋体" w:cs="Calibri"/>
                <w:sz w:val="18"/>
                <w:szCs w:val="18"/>
              </w:rPr>
              <w:t> </w:t>
            </w: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tcBorders>
              <w:bottom w:val="single" w:color="000000"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解冻赠卵</w:t>
            </w:r>
          </w:p>
        </w:tc>
        <w:tc>
          <w:tcPr>
            <w:tcW w:w="0" w:type="auto"/>
            <w:tcBorders>
              <w:bottom w:val="single" w:color="000000"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 </w:t>
            </w: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0" w:type="auto"/>
            <w:gridSpan w:val="7"/>
            <w:tcBorders>
              <w:top w:val="single" w:color="000000" w:sz="8" w:space="0"/>
              <w:right w:val="single" w:color="000000" w:sz="8" w:space="0"/>
            </w:tcBorders>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冷冻胚胎解冻情况</w:t>
            </w:r>
          </w:p>
        </w:tc>
        <w:tc>
          <w:tcPr>
            <w:tcW w:w="0" w:type="auto"/>
            <w:gridSpan w:val="8"/>
            <w:tcBorders>
              <w:top w:val="single" w:color="000000" w:sz="8" w:space="0"/>
              <w:left w:val="single" w:color="000000" w:sz="8" w:space="0"/>
            </w:tcBorders>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冷冻卵母细胞解冻情况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0" w:type="auto"/>
            <w:gridSpan w:val="3"/>
            <w:vAlign w:val="center"/>
          </w:tcPr>
          <w:p>
            <w:pPr>
              <w:pStyle w:val="60"/>
              <w:snapToGrid w:val="0"/>
              <w:spacing w:after="0"/>
              <w:ind w:firstLine="0" w:firstLineChars="0"/>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复苏周期数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解冻胚胎数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复苏胚胎数</w:t>
            </w:r>
          </w:p>
        </w:tc>
        <w:tc>
          <w:tcPr>
            <w:tcW w:w="0" w:type="auto"/>
            <w:tcBorders>
              <w:right w:val="single" w:color="000000" w:sz="8" w:space="0"/>
            </w:tcBorders>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复苏率              （%）</w:t>
            </w:r>
          </w:p>
        </w:tc>
        <w:tc>
          <w:tcPr>
            <w:tcW w:w="0" w:type="auto"/>
            <w:tcBorders>
              <w:left w:val="single" w:color="000000" w:sz="8" w:space="0"/>
            </w:tcBorders>
            <w:vAlign w:val="center"/>
          </w:tcPr>
          <w:p>
            <w:pPr>
              <w:pStyle w:val="60"/>
              <w:snapToGrid w:val="0"/>
              <w:spacing w:after="0"/>
              <w:ind w:firstLine="0" w:firstLineChars="0"/>
              <w:rPr>
                <w:rFonts w:hint="eastAsia" w:hAnsi="宋体"/>
                <w:sz w:val="18"/>
                <w:szCs w:val="18"/>
              </w:rPr>
            </w:pPr>
          </w:p>
        </w:tc>
        <w:tc>
          <w:tcPr>
            <w:tcW w:w="0" w:type="auto"/>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周期数</w:t>
            </w:r>
          </w:p>
        </w:tc>
        <w:tc>
          <w:tcPr>
            <w:tcW w:w="0" w:type="auto"/>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复苏卵母细胞数</w:t>
            </w:r>
          </w:p>
        </w:tc>
        <w:tc>
          <w:tcPr>
            <w:tcW w:w="0" w:type="auto"/>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复苏后存活细胞数</w:t>
            </w:r>
          </w:p>
        </w:tc>
        <w:tc>
          <w:tcPr>
            <w:tcW w:w="0" w:type="auto"/>
            <w:vAlign w:val="center"/>
          </w:tcPr>
          <w:p>
            <w:pPr>
              <w:pStyle w:val="60"/>
              <w:snapToGrid w:val="0"/>
              <w:spacing w:after="0"/>
              <w:ind w:firstLine="0" w:firstLineChars="0"/>
              <w:jc w:val="center"/>
              <w:rPr>
                <w:rFonts w:hint="eastAsia" w:hAnsi="宋体"/>
                <w:sz w:val="18"/>
                <w:szCs w:val="18"/>
              </w:rPr>
            </w:pPr>
            <w:r>
              <w:rPr>
                <w:rFonts w:hAnsi="宋体" w:cs="Calibri"/>
                <w:sz w:val="18"/>
                <w:szCs w:val="18"/>
              </w:rPr>
              <w:t>复苏率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gridSpan w:val="3"/>
            <w:vAlign w:val="center"/>
          </w:tcPr>
          <w:p>
            <w:pPr>
              <w:snapToGrid w:val="0"/>
              <w:spacing w:after="0"/>
              <w:jc w:val="both"/>
              <w:rPr>
                <w:rFonts w:hint="eastAsia" w:ascii="宋体" w:hAnsi="宋体" w:eastAsia="宋体" w:cs="Calibri"/>
                <w:sz w:val="18"/>
                <w:szCs w:val="18"/>
              </w:rPr>
            </w:pPr>
            <w:r>
              <w:rPr>
                <w:rFonts w:hint="eastAsia" w:ascii="宋体" w:hAnsi="宋体" w:eastAsia="宋体" w:cs="Calibri"/>
                <w:sz w:val="18"/>
                <w:szCs w:val="18"/>
              </w:rPr>
              <w:t>囊胚冷冻胚胎解冻</w:t>
            </w: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tcBorders>
              <w:right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left w:val="single" w:color="000000"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解冻自卵</w:t>
            </w:r>
          </w:p>
        </w:tc>
        <w:tc>
          <w:tcPr>
            <w:tcW w:w="0" w:type="auto"/>
            <w:gridSpan w:val="2"/>
            <w:vAlign w:val="center"/>
          </w:tcPr>
          <w:p>
            <w:pPr>
              <w:pStyle w:val="60"/>
              <w:snapToGrid w:val="0"/>
              <w:spacing w:after="0"/>
              <w:ind w:firstLine="0" w:firstLineChars="0"/>
              <w:jc w:val="center"/>
              <w:rPr>
                <w:rFonts w:hint="eastAsia" w:hAnsi="宋体"/>
                <w:sz w:val="18"/>
                <w:szCs w:val="18"/>
              </w:rPr>
            </w:pPr>
          </w:p>
        </w:tc>
        <w:tc>
          <w:tcPr>
            <w:tcW w:w="0" w:type="auto"/>
            <w:gridSpan w:val="2"/>
            <w:vAlign w:val="center"/>
          </w:tcPr>
          <w:p>
            <w:pPr>
              <w:pStyle w:val="60"/>
              <w:snapToGrid w:val="0"/>
              <w:spacing w:after="0"/>
              <w:ind w:firstLine="0" w:firstLineChars="0"/>
              <w:jc w:val="center"/>
              <w:rPr>
                <w:rFonts w:hint="eastAsia" w:hAnsi="宋体"/>
                <w:sz w:val="18"/>
                <w:szCs w:val="18"/>
              </w:rPr>
            </w:pPr>
          </w:p>
        </w:tc>
        <w:tc>
          <w:tcPr>
            <w:tcW w:w="0" w:type="auto"/>
            <w:gridSpan w:val="2"/>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gridSpan w:val="3"/>
            <w:vAlign w:val="center"/>
          </w:tcPr>
          <w:p>
            <w:pPr>
              <w:pStyle w:val="60"/>
              <w:snapToGrid w:val="0"/>
              <w:spacing w:after="0"/>
              <w:ind w:firstLine="0" w:firstLineChars="0"/>
              <w:rPr>
                <w:rFonts w:hint="eastAsia" w:hAnsi="宋体"/>
                <w:sz w:val="18"/>
                <w:szCs w:val="18"/>
              </w:rPr>
            </w:pPr>
            <w:r>
              <w:rPr>
                <w:rFonts w:hint="eastAsia" w:hAnsi="宋体" w:cs="Calibri"/>
                <w:sz w:val="18"/>
                <w:szCs w:val="18"/>
              </w:rPr>
              <w:t>卵裂胚玻璃化</w:t>
            </w:r>
            <w:r>
              <w:rPr>
                <w:rFonts w:hAnsi="宋体" w:cs="Calibri"/>
                <w:sz w:val="18"/>
                <w:szCs w:val="18"/>
              </w:rPr>
              <w:t>冷冻胚胎解冻</w:t>
            </w: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c>
          <w:tcPr>
            <w:tcW w:w="0" w:type="auto"/>
            <w:tcBorders>
              <w:right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left w:val="single" w:color="000000"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解冻赠卵</w:t>
            </w:r>
          </w:p>
        </w:tc>
        <w:tc>
          <w:tcPr>
            <w:tcW w:w="0" w:type="auto"/>
            <w:gridSpan w:val="2"/>
            <w:vAlign w:val="center"/>
          </w:tcPr>
          <w:p>
            <w:pPr>
              <w:pStyle w:val="60"/>
              <w:snapToGrid w:val="0"/>
              <w:spacing w:after="0"/>
              <w:ind w:firstLine="0" w:firstLineChars="0"/>
              <w:jc w:val="center"/>
              <w:rPr>
                <w:rFonts w:hint="eastAsia" w:hAnsi="宋体"/>
                <w:sz w:val="18"/>
                <w:szCs w:val="18"/>
              </w:rPr>
            </w:pPr>
          </w:p>
        </w:tc>
        <w:tc>
          <w:tcPr>
            <w:tcW w:w="0" w:type="auto"/>
            <w:gridSpan w:val="2"/>
            <w:vAlign w:val="center"/>
          </w:tcPr>
          <w:p>
            <w:pPr>
              <w:pStyle w:val="60"/>
              <w:snapToGrid w:val="0"/>
              <w:spacing w:after="0"/>
              <w:ind w:firstLine="0" w:firstLineChars="0"/>
              <w:jc w:val="center"/>
              <w:rPr>
                <w:rFonts w:hint="eastAsia" w:hAnsi="宋体"/>
                <w:sz w:val="18"/>
                <w:szCs w:val="18"/>
              </w:rPr>
            </w:pPr>
          </w:p>
        </w:tc>
        <w:tc>
          <w:tcPr>
            <w:tcW w:w="0" w:type="auto"/>
            <w:gridSpan w:val="2"/>
            <w:vAlign w:val="center"/>
          </w:tcPr>
          <w:p>
            <w:pPr>
              <w:pStyle w:val="60"/>
              <w:snapToGrid w:val="0"/>
              <w:spacing w:after="0"/>
              <w:ind w:firstLine="0" w:firstLineChars="0"/>
              <w:jc w:val="center"/>
              <w:rPr>
                <w:rFonts w:hint="eastAsia" w:hAnsi="宋体"/>
                <w:sz w:val="18"/>
                <w:szCs w:val="18"/>
              </w:rPr>
            </w:pPr>
          </w:p>
        </w:tc>
        <w:tc>
          <w:tcPr>
            <w:tcW w:w="0" w:type="auto"/>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gridSpan w:val="3"/>
            <w:tcBorders>
              <w:bottom w:val="single" w:color="000000" w:sz="8" w:space="0"/>
            </w:tcBorders>
            <w:vAlign w:val="center"/>
          </w:tcPr>
          <w:p>
            <w:pPr>
              <w:pStyle w:val="60"/>
              <w:snapToGrid w:val="0"/>
              <w:spacing w:after="0"/>
              <w:ind w:firstLine="0" w:firstLineChars="0"/>
              <w:rPr>
                <w:rFonts w:hint="eastAsia" w:hAnsi="宋体"/>
                <w:sz w:val="18"/>
                <w:szCs w:val="18"/>
              </w:rPr>
            </w:pPr>
            <w:r>
              <w:rPr>
                <w:rFonts w:hAnsi="宋体" w:cs="Calibri"/>
                <w:sz w:val="18"/>
                <w:szCs w:val="18"/>
              </w:rPr>
              <w:tab/>
            </w:r>
            <w:r>
              <w:rPr>
                <w:rFonts w:hAnsi="宋体" w:cs="Calibri"/>
                <w:sz w:val="18"/>
                <w:szCs w:val="18"/>
              </w:rPr>
              <w:tab/>
            </w:r>
            <w:r>
              <w:rPr>
                <w:rFonts w:hAnsi="宋体" w:cs="Calibri"/>
                <w:sz w:val="18"/>
                <w:szCs w:val="18"/>
              </w:rPr>
              <w:tab/>
            </w:r>
            <w:r>
              <w:rPr>
                <w:rFonts w:hAnsi="宋体" w:cs="Calibri"/>
                <w:sz w:val="18"/>
                <w:szCs w:val="18"/>
              </w:rPr>
              <w:tab/>
            </w:r>
            <w:r>
              <w:rPr>
                <w:rFonts w:hint="eastAsia" w:hAnsi="宋体" w:cs="Calibri"/>
                <w:sz w:val="18"/>
                <w:szCs w:val="18"/>
              </w:rPr>
              <w:t>卵裂胚</w:t>
            </w:r>
            <w:r>
              <w:rPr>
                <w:rFonts w:hAnsi="宋体" w:cs="Calibri"/>
                <w:sz w:val="18"/>
                <w:szCs w:val="18"/>
              </w:rPr>
              <w:t>程序化冷冻胚胎解冻</w:t>
            </w: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tcBorders>
              <w:bottom w:val="single" w:color="000000" w:sz="8" w:space="0"/>
              <w:right w:val="single" w:color="000000" w:sz="8" w:space="0"/>
            </w:tcBorders>
            <w:vAlign w:val="center"/>
          </w:tcPr>
          <w:p>
            <w:pPr>
              <w:pStyle w:val="60"/>
              <w:snapToGrid w:val="0"/>
              <w:spacing w:after="0"/>
              <w:ind w:firstLine="0" w:firstLineChars="0"/>
              <w:jc w:val="center"/>
              <w:rPr>
                <w:rFonts w:hint="eastAsia" w:hAnsi="宋体"/>
                <w:sz w:val="18"/>
                <w:szCs w:val="18"/>
              </w:rPr>
            </w:pPr>
          </w:p>
        </w:tc>
        <w:tc>
          <w:tcPr>
            <w:tcW w:w="0" w:type="auto"/>
            <w:gridSpan w:val="8"/>
            <w:tcBorders>
              <w:left w:val="single" w:color="000000" w:sz="8" w:space="0"/>
            </w:tcBorders>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0" w:type="auto"/>
            <w:gridSpan w:val="15"/>
            <w:tcBorders>
              <w:top w:val="single" w:color="000000" w:sz="8" w:space="0"/>
            </w:tcBorders>
            <w:vAlign w:val="center"/>
          </w:tcPr>
          <w:p>
            <w:pPr>
              <w:pStyle w:val="105"/>
              <w:numPr>
                <w:ilvl w:val="0"/>
                <w:numId w:val="42"/>
              </w:numPr>
              <w:spacing w:before="100" w:beforeAutospacing="1" w:after="0" w:line="240" w:lineRule="auto"/>
              <w:jc w:val="both"/>
              <w:rPr>
                <w:rFonts w:hint="eastAsia" w:eastAsia="宋体"/>
                <w:szCs w:val="18"/>
              </w:rPr>
            </w:pPr>
            <w:r>
              <w:rPr>
                <w:rFonts w:hint="eastAsia" w:eastAsia="宋体"/>
                <w:szCs w:val="18"/>
              </w:rPr>
              <w:t>D2/D3：指取卵后第2或3天。</w:t>
            </w:r>
          </w:p>
        </w:tc>
      </w:tr>
    </w:tbl>
    <w:p>
      <w:pPr>
        <w:pStyle w:val="60"/>
        <w:ind w:firstLine="0" w:firstLineChars="0"/>
      </w:pPr>
    </w:p>
    <w:p>
      <w:pPr>
        <w:pStyle w:val="116"/>
        <w:numPr>
          <w:ilvl w:val="0"/>
          <w:numId w:val="41"/>
        </w:numPr>
        <w:spacing w:before="163" w:after="163"/>
        <w:sectPr>
          <w:pgSz w:w="16838" w:h="11906" w:orient="landscape"/>
          <w:pgMar w:top="1134" w:right="1134" w:bottom="1134" w:left="1871" w:header="1418" w:footer="1134" w:gutter="284"/>
          <w:cols w:space="425" w:num="1"/>
          <w:formProt w:val="0"/>
          <w:docGrid w:type="lines" w:linePitch="326" w:charSpace="0"/>
        </w:sectPr>
      </w:pPr>
    </w:p>
    <w:p>
      <w:pPr>
        <w:pStyle w:val="81"/>
        <w:numPr>
          <w:ilvl w:val="0"/>
          <w:numId w:val="0"/>
        </w:numPr>
        <w:spacing w:before="163" w:after="163"/>
      </w:pPr>
      <w:r>
        <w:rPr>
          <w:rFonts w:hint="eastAsia"/>
        </w:rPr>
        <w:t>表A.6 人类辅助生殖技术统计报表（技术报表</w:t>
      </w:r>
      <w:r>
        <w:t>-</w:t>
      </w:r>
      <w:r>
        <w:rPr>
          <w:rFonts w:hint="eastAsia"/>
        </w:rPr>
        <w:t>IVF</w:t>
      </w:r>
      <w:r>
        <w:t>-6</w:t>
      </w:r>
      <w:r>
        <w:rPr>
          <w:rFonts w:hint="eastAsia"/>
        </w:rPr>
        <w:t>）</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1887"/>
        <w:gridCol w:w="1018"/>
        <w:gridCol w:w="1597"/>
        <w:gridCol w:w="1016"/>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bottom w:val="single" w:color="auto" w:sz="8" w:space="0"/>
            </w:tcBorders>
            <w:vAlign w:val="center"/>
          </w:tcPr>
          <w:p>
            <w:pPr>
              <w:spacing w:after="0"/>
              <w:jc w:val="both"/>
              <w:rPr>
                <w:rFonts w:hint="eastAsia" w:ascii="宋体" w:hAnsi="宋体" w:eastAsia="宋体" w:cs="Calibri"/>
                <w:b/>
                <w:bCs/>
                <w:sz w:val="18"/>
                <w:szCs w:val="18"/>
              </w:rPr>
            </w:pPr>
            <w:r>
              <w:rPr>
                <w:rFonts w:ascii="宋体" w:hAnsi="宋体" w:eastAsia="宋体" w:cs="Calibri"/>
                <w:b/>
                <w:bCs/>
                <w:sz w:val="18"/>
                <w:szCs w:val="18"/>
              </w:rPr>
              <w:t>接受配子捐赠的患者治疗情况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86" w:type="pct"/>
            <w:gridSpan w:val="2"/>
            <w:vMerge w:val="restart"/>
            <w:tcBorders>
              <w:top w:val="single" w:color="auto" w:sz="4" w:space="0"/>
            </w:tcBorders>
            <w:vAlign w:val="center"/>
          </w:tcPr>
          <w:p>
            <w:pPr>
              <w:pStyle w:val="60"/>
              <w:spacing w:after="0"/>
              <w:ind w:firstLine="0" w:firstLineChars="0"/>
              <w:jc w:val="center"/>
              <w:rPr>
                <w:rFonts w:hint="eastAsia" w:hAnsi="宋体"/>
                <w:sz w:val="18"/>
                <w:szCs w:val="18"/>
              </w:rPr>
            </w:pPr>
          </w:p>
        </w:tc>
        <w:tc>
          <w:tcPr>
            <w:tcW w:w="1408" w:type="pct"/>
            <w:gridSpan w:val="2"/>
            <w:tcBorders>
              <w:top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赠精IVF</w:t>
            </w:r>
          </w:p>
        </w:tc>
        <w:tc>
          <w:tcPr>
            <w:tcW w:w="1406" w:type="pct"/>
            <w:gridSpan w:val="2"/>
            <w:tcBorders>
              <w:top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赠卵IVF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86" w:type="pct"/>
            <w:gridSpan w:val="2"/>
            <w:vMerge w:val="continue"/>
            <w:tcBorders>
              <w:bottom w:val="single" w:color="auto" w:sz="4" w:space="0"/>
            </w:tcBorders>
            <w:vAlign w:val="center"/>
          </w:tcPr>
          <w:p>
            <w:pPr>
              <w:pStyle w:val="60"/>
              <w:spacing w:after="0"/>
              <w:ind w:firstLine="0" w:firstLineChars="0"/>
              <w:jc w:val="center"/>
              <w:rPr>
                <w:rFonts w:hint="eastAsia" w:hAnsi="宋体"/>
                <w:sz w:val="18"/>
                <w:szCs w:val="18"/>
              </w:rPr>
            </w:pPr>
          </w:p>
        </w:tc>
        <w:tc>
          <w:tcPr>
            <w:tcW w:w="548" w:type="pct"/>
            <w:tcBorders>
              <w:bottom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数</w:t>
            </w:r>
          </w:p>
        </w:tc>
        <w:tc>
          <w:tcPr>
            <w:tcW w:w="860" w:type="pct"/>
            <w:tcBorders>
              <w:bottom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率(%)/范围</w:t>
            </w:r>
          </w:p>
        </w:tc>
        <w:tc>
          <w:tcPr>
            <w:tcW w:w="547" w:type="pct"/>
            <w:tcBorders>
              <w:bottom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数</w:t>
            </w:r>
          </w:p>
        </w:tc>
        <w:tc>
          <w:tcPr>
            <w:tcW w:w="859" w:type="pct"/>
            <w:tcBorders>
              <w:bottom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率(%)/范围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186" w:type="pct"/>
            <w:gridSpan w:val="2"/>
            <w:tcBorders>
              <w:top w:val="single" w:color="auto" w:sz="4" w:space="0"/>
            </w:tcBorders>
            <w:vAlign w:val="center"/>
          </w:tcPr>
          <w:p>
            <w:pPr>
              <w:pStyle w:val="60"/>
              <w:spacing w:after="0"/>
              <w:ind w:firstLine="0" w:firstLineChars="0"/>
              <w:rPr>
                <w:rFonts w:hint="eastAsia" w:hAnsi="宋体"/>
                <w:sz w:val="18"/>
                <w:szCs w:val="18"/>
              </w:rPr>
            </w:pPr>
            <w:r>
              <w:rPr>
                <w:rFonts w:hAnsi="宋体"/>
                <w:sz w:val="18"/>
                <w:szCs w:val="18"/>
              </w:rPr>
              <w:t>接受配子捐赠IVF总病例数（例）</w:t>
            </w:r>
            <w:r>
              <w:rPr>
                <w:rFonts w:hint="eastAsia" w:hAnsi="宋体"/>
                <w:sz w:val="18"/>
                <w:szCs w:val="18"/>
                <w:vertAlign w:val="superscript"/>
              </w:rPr>
              <w:t>a</w:t>
            </w:r>
          </w:p>
        </w:tc>
        <w:tc>
          <w:tcPr>
            <w:tcW w:w="548" w:type="pct"/>
            <w:tcBorders>
              <w:top w:val="single" w:color="auto" w:sz="4" w:space="0"/>
            </w:tcBorders>
            <w:vAlign w:val="center"/>
          </w:tcPr>
          <w:p>
            <w:pPr>
              <w:pStyle w:val="60"/>
              <w:spacing w:after="0"/>
              <w:ind w:firstLine="0" w:firstLineChars="0"/>
              <w:jc w:val="center"/>
              <w:rPr>
                <w:rFonts w:hint="eastAsia" w:hAnsi="宋体"/>
                <w:sz w:val="18"/>
                <w:szCs w:val="18"/>
              </w:rPr>
            </w:pPr>
          </w:p>
        </w:tc>
        <w:tc>
          <w:tcPr>
            <w:tcW w:w="860" w:type="pct"/>
            <w:tcBorders>
              <w:top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w:t>
            </w:r>
          </w:p>
        </w:tc>
        <w:tc>
          <w:tcPr>
            <w:tcW w:w="547" w:type="pct"/>
            <w:tcBorders>
              <w:top w:val="single" w:color="auto" w:sz="4" w:space="0"/>
            </w:tcBorders>
            <w:vAlign w:val="center"/>
          </w:tcPr>
          <w:p>
            <w:pPr>
              <w:pStyle w:val="60"/>
              <w:spacing w:after="0"/>
              <w:ind w:firstLine="0" w:firstLineChars="0"/>
              <w:jc w:val="center"/>
              <w:rPr>
                <w:rFonts w:hint="eastAsia" w:hAnsi="宋体"/>
                <w:sz w:val="18"/>
                <w:szCs w:val="18"/>
              </w:rPr>
            </w:pPr>
          </w:p>
        </w:tc>
        <w:tc>
          <w:tcPr>
            <w:tcW w:w="859" w:type="pct"/>
            <w:tcBorders>
              <w:top w:val="single" w:color="auto" w:sz="4" w:space="0"/>
            </w:tcBorders>
            <w:vAlign w:val="center"/>
          </w:tcPr>
          <w:p>
            <w:pPr>
              <w:pStyle w:val="60"/>
              <w:spacing w:after="0"/>
              <w:ind w:firstLine="0" w:firstLineChars="0"/>
              <w:jc w:val="center"/>
              <w:rPr>
                <w:rFonts w:hint="eastAsia" w:hAnsi="宋体"/>
                <w:sz w:val="18"/>
                <w:szCs w:val="18"/>
              </w:rPr>
            </w:pPr>
            <w:r>
              <w:rPr>
                <w:rFonts w:hAnsi="宋体" w:cs="Calibri"/>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86" w:type="pct"/>
            <w:gridSpan w:val="2"/>
            <w:vAlign w:val="center"/>
          </w:tcPr>
          <w:p>
            <w:pPr>
              <w:pStyle w:val="60"/>
              <w:spacing w:after="0"/>
              <w:ind w:firstLine="0" w:firstLineChars="0"/>
              <w:rPr>
                <w:rFonts w:hint="eastAsia" w:hAnsi="宋体"/>
                <w:sz w:val="18"/>
                <w:szCs w:val="18"/>
              </w:rPr>
            </w:pPr>
            <w:r>
              <w:rPr>
                <w:rFonts w:hAnsi="宋体"/>
                <w:sz w:val="18"/>
                <w:szCs w:val="18"/>
              </w:rPr>
              <w:t>接受配子捐赠IVF周期数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r>
              <w:rPr>
                <w:rFonts w:hAnsi="宋体" w:cs="Calibri"/>
                <w:sz w:val="18"/>
                <w:szCs w:val="18"/>
              </w:rPr>
              <w:t>——</w:t>
            </w: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r>
              <w:rPr>
                <w:rFonts w:hAnsi="宋体" w:cs="Calibri"/>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86" w:type="pct"/>
            <w:gridSpan w:val="2"/>
            <w:vAlign w:val="center"/>
          </w:tcPr>
          <w:p>
            <w:pPr>
              <w:pStyle w:val="60"/>
              <w:spacing w:after="0"/>
              <w:ind w:firstLine="0" w:firstLineChars="0"/>
              <w:rPr>
                <w:rFonts w:hint="eastAsia" w:hAnsi="宋体"/>
                <w:sz w:val="18"/>
                <w:szCs w:val="18"/>
              </w:rPr>
            </w:pPr>
            <w:r>
              <w:rPr>
                <w:rFonts w:hAnsi="宋体"/>
                <w:sz w:val="18"/>
                <w:szCs w:val="18"/>
              </w:rPr>
              <w:t>受者女方年龄平均年龄（岁）及范围</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86" w:type="pct"/>
            <w:gridSpan w:val="2"/>
            <w:vAlign w:val="center"/>
          </w:tcPr>
          <w:p>
            <w:pPr>
              <w:pStyle w:val="60"/>
              <w:spacing w:after="0"/>
              <w:ind w:firstLine="0" w:firstLineChars="0"/>
              <w:rPr>
                <w:rFonts w:hint="eastAsia" w:hAnsi="宋体"/>
                <w:sz w:val="18"/>
                <w:szCs w:val="18"/>
              </w:rPr>
            </w:pPr>
            <w:r>
              <w:rPr>
                <w:rFonts w:hAnsi="宋体"/>
                <w:sz w:val="18"/>
                <w:szCs w:val="18"/>
              </w:rPr>
              <w:t>受者不孕年限（平均不孕年限及范围）</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170" w:type="pct"/>
            <w:vMerge w:val="restart"/>
            <w:vAlign w:val="center"/>
          </w:tcPr>
          <w:p>
            <w:pPr>
              <w:pStyle w:val="60"/>
              <w:spacing w:after="0"/>
              <w:ind w:firstLine="0" w:firstLineChars="0"/>
              <w:rPr>
                <w:rFonts w:hint="eastAsia" w:hAnsi="宋体"/>
                <w:sz w:val="18"/>
                <w:szCs w:val="18"/>
              </w:rPr>
            </w:pPr>
            <w:r>
              <w:rPr>
                <w:rFonts w:hint="eastAsia" w:hAnsi="宋体"/>
                <w:sz w:val="18"/>
                <w:szCs w:val="18"/>
              </w:rPr>
              <w:t>受精和胚胎发育情况</w:t>
            </w:r>
          </w:p>
        </w:tc>
        <w:tc>
          <w:tcPr>
            <w:tcW w:w="1016" w:type="pct"/>
            <w:vAlign w:val="center"/>
          </w:tcPr>
          <w:p>
            <w:pPr>
              <w:pStyle w:val="60"/>
              <w:spacing w:after="0"/>
              <w:ind w:firstLine="0" w:firstLineChars="0"/>
              <w:rPr>
                <w:rFonts w:hint="eastAsia" w:hAnsi="宋体"/>
                <w:sz w:val="18"/>
                <w:szCs w:val="18"/>
              </w:rPr>
            </w:pPr>
            <w:r>
              <w:rPr>
                <w:rFonts w:hAnsi="宋体"/>
                <w:sz w:val="18"/>
                <w:szCs w:val="18"/>
              </w:rPr>
              <w:t>卵数</w:t>
            </w:r>
            <w:r>
              <w:rPr>
                <w:rFonts w:hint="eastAsia" w:hAnsi="宋体"/>
                <w:sz w:val="18"/>
                <w:szCs w:val="18"/>
                <w:vertAlign w:val="superscript"/>
              </w:rPr>
              <w:t>b</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r>
              <w:rPr>
                <w:rFonts w:hAnsi="宋体" w:cs="Calibri"/>
                <w:sz w:val="18"/>
                <w:szCs w:val="18"/>
              </w:rPr>
              <w:t>——</w:t>
            </w: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r>
              <w:rPr>
                <w:rFonts w:hAnsi="宋体" w:cs="Calibri"/>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2PN数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受精数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卵裂数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170" w:type="pct"/>
            <w:vMerge w:val="restart"/>
            <w:vAlign w:val="center"/>
          </w:tcPr>
          <w:p>
            <w:pPr>
              <w:pStyle w:val="60"/>
              <w:spacing w:after="0"/>
              <w:ind w:firstLine="0" w:firstLineChars="0"/>
              <w:rPr>
                <w:rFonts w:hint="eastAsia" w:hAnsi="宋体"/>
                <w:sz w:val="18"/>
                <w:szCs w:val="18"/>
              </w:rPr>
            </w:pPr>
            <w:r>
              <w:rPr>
                <w:rFonts w:hint="eastAsia" w:hAnsi="宋体"/>
                <w:sz w:val="18"/>
                <w:szCs w:val="18"/>
              </w:rPr>
              <w:t>新鲜周期随访情况</w:t>
            </w:r>
          </w:p>
        </w:tc>
        <w:tc>
          <w:tcPr>
            <w:tcW w:w="1016" w:type="pct"/>
            <w:vAlign w:val="center"/>
          </w:tcPr>
          <w:p>
            <w:pPr>
              <w:pStyle w:val="60"/>
              <w:spacing w:after="0"/>
              <w:ind w:firstLine="0" w:firstLineChars="0"/>
              <w:rPr>
                <w:rFonts w:hint="eastAsia" w:hAnsi="宋体"/>
                <w:sz w:val="18"/>
                <w:szCs w:val="18"/>
              </w:rPr>
            </w:pPr>
            <w:r>
              <w:rPr>
                <w:rFonts w:hAnsi="宋体"/>
                <w:sz w:val="18"/>
                <w:szCs w:val="18"/>
              </w:rPr>
              <w:t>移植周期数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临床妊娠数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多胎妊娠数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活产数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多胎活产数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int="eastAsia" w:hAnsi="宋体"/>
                <w:sz w:val="18"/>
                <w:szCs w:val="18"/>
              </w:rPr>
              <w:t>畸形儿</w:t>
            </w:r>
            <w:r>
              <w:rPr>
                <w:rFonts w:hAnsi="宋体"/>
                <w:sz w:val="18"/>
                <w:szCs w:val="18"/>
              </w:rPr>
              <w:t>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restart"/>
            <w:vAlign w:val="center"/>
          </w:tcPr>
          <w:p>
            <w:pPr>
              <w:pStyle w:val="60"/>
              <w:spacing w:after="0"/>
              <w:ind w:firstLine="0" w:firstLineChars="0"/>
              <w:rPr>
                <w:rFonts w:hint="eastAsia" w:hAnsi="宋体"/>
                <w:sz w:val="18"/>
                <w:szCs w:val="18"/>
              </w:rPr>
            </w:pPr>
            <w:r>
              <w:rPr>
                <w:rFonts w:hint="eastAsia" w:hAnsi="宋体"/>
                <w:sz w:val="18"/>
                <w:szCs w:val="18"/>
              </w:rPr>
              <w:t>解冻周期随访情况</w:t>
            </w:r>
          </w:p>
        </w:tc>
        <w:tc>
          <w:tcPr>
            <w:tcW w:w="1016" w:type="pct"/>
            <w:vAlign w:val="center"/>
          </w:tcPr>
          <w:p>
            <w:pPr>
              <w:pStyle w:val="60"/>
              <w:spacing w:after="0"/>
              <w:ind w:firstLine="0" w:firstLineChars="0"/>
              <w:rPr>
                <w:rFonts w:hint="eastAsia" w:hAnsi="宋体"/>
                <w:sz w:val="18"/>
                <w:szCs w:val="18"/>
              </w:rPr>
            </w:pPr>
            <w:r>
              <w:rPr>
                <w:rFonts w:hAnsi="宋体"/>
                <w:sz w:val="18"/>
                <w:szCs w:val="18"/>
              </w:rPr>
              <w:t>移植周期数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r>
              <w:rPr>
                <w:rFonts w:hAnsi="宋体" w:cs="Calibri"/>
                <w:sz w:val="18"/>
                <w:szCs w:val="18"/>
              </w:rPr>
              <w:t>——</w:t>
            </w: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r>
              <w:rPr>
                <w:rFonts w:hAnsi="宋体" w:cs="Calibri"/>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临床妊娠数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多胎妊娠数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vAlign w:val="center"/>
          </w:tcPr>
          <w:p>
            <w:pPr>
              <w:pStyle w:val="60"/>
              <w:spacing w:after="0"/>
              <w:ind w:firstLine="0" w:firstLineChars="0"/>
              <w:rPr>
                <w:rFonts w:hint="eastAsia" w:hAnsi="宋体"/>
                <w:sz w:val="18"/>
                <w:szCs w:val="18"/>
              </w:rPr>
            </w:pPr>
          </w:p>
        </w:tc>
        <w:tc>
          <w:tcPr>
            <w:tcW w:w="1016" w:type="pct"/>
            <w:vAlign w:val="center"/>
          </w:tcPr>
          <w:p>
            <w:pPr>
              <w:pStyle w:val="60"/>
              <w:spacing w:after="0"/>
              <w:ind w:firstLine="0" w:firstLineChars="0"/>
              <w:rPr>
                <w:rFonts w:hint="eastAsia" w:hAnsi="宋体"/>
                <w:sz w:val="18"/>
                <w:szCs w:val="18"/>
              </w:rPr>
            </w:pPr>
            <w:r>
              <w:rPr>
                <w:rFonts w:hAnsi="宋体"/>
                <w:sz w:val="18"/>
                <w:szCs w:val="18"/>
              </w:rPr>
              <w:t>活产数</w:t>
            </w:r>
          </w:p>
        </w:tc>
        <w:tc>
          <w:tcPr>
            <w:tcW w:w="548" w:type="pct"/>
            <w:vAlign w:val="center"/>
          </w:tcPr>
          <w:p>
            <w:pPr>
              <w:pStyle w:val="60"/>
              <w:spacing w:after="0"/>
              <w:ind w:firstLine="0" w:firstLineChars="0"/>
              <w:jc w:val="center"/>
              <w:rPr>
                <w:rFonts w:hint="eastAsia" w:hAnsi="宋体"/>
                <w:sz w:val="18"/>
                <w:szCs w:val="18"/>
              </w:rPr>
            </w:pPr>
          </w:p>
        </w:tc>
        <w:tc>
          <w:tcPr>
            <w:tcW w:w="860" w:type="pct"/>
            <w:vAlign w:val="center"/>
          </w:tcPr>
          <w:p>
            <w:pPr>
              <w:pStyle w:val="60"/>
              <w:spacing w:after="0"/>
              <w:ind w:firstLine="0" w:firstLineChars="0"/>
              <w:jc w:val="center"/>
              <w:rPr>
                <w:rFonts w:hint="eastAsia" w:hAnsi="宋体"/>
                <w:sz w:val="18"/>
                <w:szCs w:val="18"/>
              </w:rPr>
            </w:pPr>
          </w:p>
        </w:tc>
        <w:tc>
          <w:tcPr>
            <w:tcW w:w="547" w:type="pct"/>
            <w:vAlign w:val="center"/>
          </w:tcPr>
          <w:p>
            <w:pPr>
              <w:pStyle w:val="60"/>
              <w:spacing w:after="0"/>
              <w:ind w:firstLine="0" w:firstLineChars="0"/>
              <w:jc w:val="center"/>
              <w:rPr>
                <w:rFonts w:hint="eastAsia" w:hAnsi="宋体"/>
                <w:sz w:val="18"/>
                <w:szCs w:val="18"/>
              </w:rPr>
            </w:pPr>
          </w:p>
        </w:tc>
        <w:tc>
          <w:tcPr>
            <w:tcW w:w="859" w:type="pct"/>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tcBorders>
              <w:bottom w:val="single" w:color="auto" w:sz="8" w:space="0"/>
            </w:tcBorders>
            <w:vAlign w:val="center"/>
          </w:tcPr>
          <w:p>
            <w:pPr>
              <w:pStyle w:val="60"/>
              <w:spacing w:after="0"/>
              <w:ind w:firstLine="0" w:firstLineChars="0"/>
              <w:rPr>
                <w:rFonts w:hint="eastAsia" w:hAnsi="宋体"/>
                <w:sz w:val="18"/>
                <w:szCs w:val="18"/>
              </w:rPr>
            </w:pPr>
          </w:p>
        </w:tc>
        <w:tc>
          <w:tcPr>
            <w:tcW w:w="1016" w:type="pct"/>
            <w:tcBorders>
              <w:bottom w:val="single" w:color="000000" w:sz="4" w:space="0"/>
            </w:tcBorders>
            <w:vAlign w:val="center"/>
          </w:tcPr>
          <w:p>
            <w:pPr>
              <w:pStyle w:val="60"/>
              <w:spacing w:after="0"/>
              <w:ind w:firstLine="0" w:firstLineChars="0"/>
              <w:rPr>
                <w:rFonts w:hint="eastAsia" w:hAnsi="宋体"/>
                <w:sz w:val="18"/>
                <w:szCs w:val="18"/>
              </w:rPr>
            </w:pPr>
            <w:r>
              <w:rPr>
                <w:rFonts w:hint="eastAsia" w:hAnsi="宋体"/>
                <w:sz w:val="18"/>
                <w:szCs w:val="18"/>
              </w:rPr>
              <w:t>多胎活产数</w:t>
            </w:r>
          </w:p>
        </w:tc>
        <w:tc>
          <w:tcPr>
            <w:tcW w:w="548" w:type="pct"/>
            <w:tcBorders>
              <w:bottom w:val="single" w:color="000000" w:sz="4" w:space="0"/>
            </w:tcBorders>
            <w:vAlign w:val="center"/>
          </w:tcPr>
          <w:p>
            <w:pPr>
              <w:pStyle w:val="60"/>
              <w:spacing w:after="0"/>
              <w:ind w:firstLine="0" w:firstLineChars="0"/>
              <w:jc w:val="center"/>
              <w:rPr>
                <w:rFonts w:hint="eastAsia" w:hAnsi="宋体"/>
                <w:sz w:val="18"/>
                <w:szCs w:val="18"/>
              </w:rPr>
            </w:pPr>
          </w:p>
        </w:tc>
        <w:tc>
          <w:tcPr>
            <w:tcW w:w="860" w:type="pct"/>
            <w:tcBorders>
              <w:bottom w:val="single" w:color="000000" w:sz="4" w:space="0"/>
            </w:tcBorders>
            <w:vAlign w:val="center"/>
          </w:tcPr>
          <w:p>
            <w:pPr>
              <w:pStyle w:val="60"/>
              <w:spacing w:after="0"/>
              <w:ind w:firstLine="0" w:firstLineChars="0"/>
              <w:jc w:val="center"/>
              <w:rPr>
                <w:rFonts w:hint="eastAsia" w:hAnsi="宋体"/>
                <w:sz w:val="18"/>
                <w:szCs w:val="18"/>
              </w:rPr>
            </w:pPr>
          </w:p>
        </w:tc>
        <w:tc>
          <w:tcPr>
            <w:tcW w:w="547" w:type="pct"/>
            <w:tcBorders>
              <w:bottom w:val="single" w:color="000000" w:sz="4" w:space="0"/>
            </w:tcBorders>
            <w:vAlign w:val="center"/>
          </w:tcPr>
          <w:p>
            <w:pPr>
              <w:pStyle w:val="60"/>
              <w:spacing w:after="0"/>
              <w:ind w:firstLine="0" w:firstLineChars="0"/>
              <w:jc w:val="center"/>
              <w:rPr>
                <w:rFonts w:hint="eastAsia" w:hAnsi="宋体"/>
                <w:sz w:val="18"/>
                <w:szCs w:val="18"/>
              </w:rPr>
            </w:pPr>
          </w:p>
        </w:tc>
        <w:tc>
          <w:tcPr>
            <w:tcW w:w="859" w:type="pct"/>
            <w:tcBorders>
              <w:bottom w:val="single" w:color="000000" w:sz="4" w:space="0"/>
            </w:tcBorders>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70" w:type="pct"/>
            <w:vMerge w:val="continue"/>
            <w:tcBorders>
              <w:bottom w:val="single" w:color="auto" w:sz="8" w:space="0"/>
            </w:tcBorders>
            <w:vAlign w:val="center"/>
          </w:tcPr>
          <w:p>
            <w:pPr>
              <w:pStyle w:val="60"/>
              <w:spacing w:after="0"/>
              <w:ind w:firstLine="0" w:firstLineChars="0"/>
              <w:rPr>
                <w:rFonts w:hint="eastAsia" w:hAnsi="宋体"/>
                <w:sz w:val="18"/>
                <w:szCs w:val="18"/>
              </w:rPr>
            </w:pPr>
          </w:p>
        </w:tc>
        <w:tc>
          <w:tcPr>
            <w:tcW w:w="1016" w:type="pct"/>
            <w:tcBorders>
              <w:top w:val="single" w:color="000000" w:sz="4" w:space="0"/>
              <w:bottom w:val="single" w:color="auto" w:sz="8" w:space="0"/>
            </w:tcBorders>
            <w:vAlign w:val="center"/>
          </w:tcPr>
          <w:p>
            <w:pPr>
              <w:pStyle w:val="60"/>
              <w:spacing w:after="0"/>
              <w:ind w:firstLine="0" w:firstLineChars="0"/>
              <w:rPr>
                <w:rFonts w:hint="eastAsia" w:hAnsi="宋体"/>
                <w:sz w:val="18"/>
                <w:szCs w:val="18"/>
              </w:rPr>
            </w:pPr>
            <w:r>
              <w:rPr>
                <w:rFonts w:hint="eastAsia" w:hAnsi="宋体"/>
                <w:sz w:val="18"/>
                <w:szCs w:val="18"/>
              </w:rPr>
              <w:t>畸形儿数</w:t>
            </w:r>
          </w:p>
        </w:tc>
        <w:tc>
          <w:tcPr>
            <w:tcW w:w="548" w:type="pct"/>
            <w:tcBorders>
              <w:top w:val="single" w:color="000000" w:sz="4" w:space="0"/>
              <w:bottom w:val="single" w:color="auto" w:sz="8" w:space="0"/>
            </w:tcBorders>
            <w:vAlign w:val="center"/>
          </w:tcPr>
          <w:p>
            <w:pPr>
              <w:pStyle w:val="60"/>
              <w:spacing w:after="0"/>
              <w:ind w:firstLine="0" w:firstLineChars="0"/>
              <w:jc w:val="center"/>
              <w:rPr>
                <w:rFonts w:hint="eastAsia" w:hAnsi="宋体"/>
                <w:sz w:val="18"/>
                <w:szCs w:val="18"/>
              </w:rPr>
            </w:pPr>
          </w:p>
        </w:tc>
        <w:tc>
          <w:tcPr>
            <w:tcW w:w="860" w:type="pct"/>
            <w:tcBorders>
              <w:top w:val="single" w:color="000000" w:sz="4" w:space="0"/>
              <w:bottom w:val="single" w:color="auto" w:sz="8" w:space="0"/>
            </w:tcBorders>
            <w:vAlign w:val="center"/>
          </w:tcPr>
          <w:p>
            <w:pPr>
              <w:pStyle w:val="60"/>
              <w:spacing w:after="0"/>
              <w:ind w:firstLine="0" w:firstLineChars="0"/>
              <w:jc w:val="center"/>
              <w:rPr>
                <w:rFonts w:hint="eastAsia" w:hAnsi="宋体"/>
                <w:sz w:val="18"/>
                <w:szCs w:val="18"/>
              </w:rPr>
            </w:pPr>
          </w:p>
        </w:tc>
        <w:tc>
          <w:tcPr>
            <w:tcW w:w="547" w:type="pct"/>
            <w:tcBorders>
              <w:top w:val="single" w:color="000000" w:sz="4" w:space="0"/>
              <w:bottom w:val="single" w:color="auto" w:sz="8" w:space="0"/>
            </w:tcBorders>
            <w:vAlign w:val="center"/>
          </w:tcPr>
          <w:p>
            <w:pPr>
              <w:pStyle w:val="60"/>
              <w:spacing w:after="0"/>
              <w:ind w:firstLine="0" w:firstLineChars="0"/>
              <w:jc w:val="center"/>
              <w:rPr>
                <w:rFonts w:hint="eastAsia" w:hAnsi="宋体"/>
                <w:sz w:val="18"/>
                <w:szCs w:val="18"/>
              </w:rPr>
            </w:pPr>
          </w:p>
        </w:tc>
        <w:tc>
          <w:tcPr>
            <w:tcW w:w="859" w:type="pct"/>
            <w:tcBorders>
              <w:top w:val="single" w:color="000000" w:sz="4" w:space="0"/>
            </w:tcBorders>
            <w:vAlign w:val="center"/>
          </w:tcPr>
          <w:p>
            <w:pPr>
              <w:pStyle w:val="6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000" w:type="pct"/>
            <w:gridSpan w:val="6"/>
            <w:tcBorders>
              <w:top w:val="single" w:color="auto" w:sz="8" w:space="0"/>
            </w:tcBorders>
          </w:tcPr>
          <w:p>
            <w:pPr>
              <w:pStyle w:val="105"/>
              <w:numPr>
                <w:ilvl w:val="0"/>
                <w:numId w:val="43"/>
              </w:numPr>
              <w:spacing w:after="0" w:line="240" w:lineRule="auto"/>
              <w:jc w:val="both"/>
              <w:rPr>
                <w:rFonts w:hint="eastAsia" w:eastAsia="宋体"/>
                <w:szCs w:val="18"/>
              </w:rPr>
            </w:pPr>
            <w:r>
              <w:rPr>
                <w:szCs w:val="21"/>
              </w:rPr>
              <w:t>接受配子捐赠</w:t>
            </w:r>
            <w:r>
              <w:rPr>
                <w:rFonts w:hint="eastAsia" w:eastAsiaTheme="minorEastAsia"/>
                <w:szCs w:val="21"/>
              </w:rPr>
              <w:t>IVF</w:t>
            </w:r>
            <w:r>
              <w:rPr>
                <w:rFonts w:eastAsia="宋体"/>
                <w:szCs w:val="18"/>
              </w:rPr>
              <w:t>总病例数（例）</w:t>
            </w:r>
            <w:r>
              <w:rPr>
                <w:rFonts w:hint="eastAsia" w:eastAsia="宋体"/>
                <w:szCs w:val="18"/>
              </w:rPr>
              <w:t>：指赠卵或赠精治疗的患者数，同一对夫妇多次治疗按一例计入。</w:t>
            </w:r>
          </w:p>
          <w:p>
            <w:pPr>
              <w:pStyle w:val="105"/>
              <w:spacing w:after="0" w:line="240" w:lineRule="auto"/>
              <w:jc w:val="both"/>
              <w:rPr>
                <w:rFonts w:hint="eastAsia" w:eastAsia="宋体"/>
                <w:szCs w:val="18"/>
              </w:rPr>
            </w:pPr>
            <w:r>
              <w:rPr>
                <w:rFonts w:eastAsia="宋体"/>
                <w:szCs w:val="18"/>
              </w:rPr>
              <w:t>卵数</w:t>
            </w:r>
            <w:r>
              <w:rPr>
                <w:rFonts w:hint="eastAsia" w:eastAsia="宋体"/>
                <w:szCs w:val="18"/>
              </w:rPr>
              <w:t>：</w:t>
            </w:r>
            <w:r>
              <w:rPr>
                <w:rFonts w:eastAsia="宋体"/>
                <w:szCs w:val="18"/>
              </w:rPr>
              <w:t>在赠精IVF中指获卵数，在赠卵IVF中指所获赠卵数。</w:t>
            </w:r>
          </w:p>
        </w:tc>
      </w:tr>
    </w:tbl>
    <w:p>
      <w:pPr>
        <w:pStyle w:val="81"/>
        <w:numPr>
          <w:ilvl w:val="0"/>
          <w:numId w:val="0"/>
        </w:numPr>
        <w:spacing w:before="163" w:after="163"/>
      </w:pPr>
    </w:p>
    <w:p>
      <w:pPr>
        <w:pStyle w:val="81"/>
        <w:numPr>
          <w:ilvl w:val="0"/>
          <w:numId w:val="0"/>
        </w:numPr>
        <w:spacing w:before="163" w:after="163"/>
      </w:pPr>
      <w:r>
        <w:br w:type="page"/>
      </w:r>
    </w:p>
    <w:p>
      <w:pPr>
        <w:pStyle w:val="81"/>
        <w:numPr>
          <w:ilvl w:val="0"/>
          <w:numId w:val="0"/>
        </w:numPr>
        <w:spacing w:before="163" w:after="163"/>
      </w:pPr>
      <w:r>
        <w:rPr>
          <w:rFonts w:hint="eastAsia"/>
        </w:rPr>
        <w:t>表A.7 人类辅助生殖技术统计报表（技术报表</w:t>
      </w:r>
      <w:r>
        <w:t>-</w:t>
      </w:r>
      <w:r>
        <w:rPr>
          <w:rFonts w:hint="eastAsia"/>
        </w:rPr>
        <w:t>IVF</w:t>
      </w:r>
      <w:r>
        <w:t>-7</w:t>
      </w:r>
      <w:r>
        <w:rPr>
          <w:rFonts w:hint="eastAsia"/>
        </w:rPr>
        <w:t>）</w:t>
      </w:r>
    </w:p>
    <w:tbl>
      <w:tblPr>
        <w:tblStyle w:val="30"/>
        <w:tblW w:w="4992"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76"/>
        <w:gridCol w:w="1578"/>
        <w:gridCol w:w="927"/>
        <w:gridCol w:w="927"/>
        <w:gridCol w:w="927"/>
        <w:gridCol w:w="927"/>
        <w:gridCol w:w="927"/>
        <w:gridCol w:w="929"/>
        <w:gridCol w:w="927"/>
        <w:gridCol w:w="92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000" w:type="pct"/>
            <w:gridSpan w:val="10"/>
            <w:tcBorders>
              <w:bottom w:val="single" w:color="auto" w:sz="4" w:space="0"/>
            </w:tcBorders>
            <w:vAlign w:val="center"/>
          </w:tcPr>
          <w:p>
            <w:pPr>
              <w:snapToGrid w:val="0"/>
              <w:spacing w:after="0"/>
              <w:jc w:val="both"/>
              <w:rPr>
                <w:rFonts w:hint="eastAsia" w:ascii="宋体" w:hAnsi="宋体" w:eastAsia="宋体"/>
                <w:b/>
                <w:bCs/>
                <w:sz w:val="18"/>
                <w:szCs w:val="18"/>
              </w:rPr>
            </w:pPr>
            <w:r>
              <w:rPr>
                <w:rFonts w:hint="eastAsia" w:ascii="宋体" w:hAnsi="宋体" w:eastAsia="宋体"/>
                <w:b/>
                <w:bCs/>
                <w:sz w:val="18"/>
                <w:szCs w:val="18"/>
              </w:rPr>
              <w:t>移植胚胎数质控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Merge w:val="restart"/>
            <w:tcBorders>
              <w:top w:val="single" w:color="auto" w:sz="4" w:space="0"/>
            </w:tcBorders>
          </w:tcPr>
          <w:p>
            <w:pPr>
              <w:pStyle w:val="60"/>
              <w:snapToGrid w:val="0"/>
              <w:spacing w:after="0"/>
              <w:ind w:firstLine="0" w:firstLineChars="0"/>
              <w:rPr>
                <w:rFonts w:hint="eastAsia" w:hAnsi="宋体"/>
                <w:sz w:val="18"/>
                <w:szCs w:val="18"/>
              </w:rPr>
            </w:pPr>
          </w:p>
        </w:tc>
        <w:tc>
          <w:tcPr>
            <w:tcW w:w="1000" w:type="pct"/>
            <w:gridSpan w:val="2"/>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新鲜周期-数</w:t>
            </w:r>
          </w:p>
        </w:tc>
        <w:tc>
          <w:tcPr>
            <w:tcW w:w="1000" w:type="pct"/>
            <w:gridSpan w:val="2"/>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新鲜周期-率</w:t>
            </w:r>
          </w:p>
        </w:tc>
        <w:tc>
          <w:tcPr>
            <w:tcW w:w="1000" w:type="pct"/>
            <w:gridSpan w:val="2"/>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复苏周期-数</w:t>
            </w:r>
          </w:p>
        </w:tc>
        <w:tc>
          <w:tcPr>
            <w:tcW w:w="999" w:type="pct"/>
            <w:gridSpan w:val="2"/>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复苏周期-率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Merge w:val="continue"/>
            <w:tcBorders>
              <w:bottom w:val="single" w:color="auto" w:sz="4" w:space="0"/>
            </w:tcBorders>
          </w:tcPr>
          <w:p>
            <w:pPr>
              <w:pStyle w:val="60"/>
              <w:snapToGrid w:val="0"/>
              <w:spacing w:after="0"/>
              <w:ind w:firstLine="0" w:firstLineChars="0"/>
              <w:rPr>
                <w:rFonts w:hint="eastAsia" w:hAnsi="宋体"/>
                <w:sz w:val="18"/>
                <w:szCs w:val="18"/>
              </w:rPr>
            </w:pPr>
          </w:p>
        </w:tc>
        <w:tc>
          <w:tcPr>
            <w:tcW w:w="500"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500"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囊胚</w:t>
            </w:r>
          </w:p>
        </w:tc>
        <w:tc>
          <w:tcPr>
            <w:tcW w:w="500"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500"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囊胚</w:t>
            </w:r>
          </w:p>
        </w:tc>
        <w:tc>
          <w:tcPr>
            <w:tcW w:w="500"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501"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囊胚</w:t>
            </w:r>
          </w:p>
        </w:tc>
        <w:tc>
          <w:tcPr>
            <w:tcW w:w="500"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卵裂胚</w:t>
            </w:r>
          </w:p>
        </w:tc>
        <w:tc>
          <w:tcPr>
            <w:tcW w:w="499" w:type="pct"/>
            <w:tcBorders>
              <w:bottom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囊胚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tcBorders>
              <w:top w:val="single" w:color="auto" w:sz="4" w:space="0"/>
            </w:tcBorders>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移植周期数</w:t>
            </w:r>
          </w:p>
        </w:tc>
        <w:tc>
          <w:tcPr>
            <w:tcW w:w="500" w:type="pct"/>
            <w:tcBorders>
              <w:top w:val="single" w:color="auto" w:sz="4" w:space="0"/>
            </w:tcBorders>
            <w:vAlign w:val="center"/>
          </w:tcPr>
          <w:p>
            <w:pPr>
              <w:pStyle w:val="60"/>
              <w:snapToGrid w:val="0"/>
              <w:spacing w:after="0"/>
              <w:ind w:firstLine="0" w:firstLineChars="0"/>
              <w:jc w:val="center"/>
              <w:rPr>
                <w:rFonts w:hint="eastAsia" w:hAnsi="宋体"/>
                <w:sz w:val="18"/>
                <w:szCs w:val="18"/>
              </w:rPr>
            </w:pPr>
          </w:p>
        </w:tc>
        <w:tc>
          <w:tcPr>
            <w:tcW w:w="500" w:type="pct"/>
            <w:tcBorders>
              <w:top w:val="single" w:color="auto" w:sz="4" w:space="0"/>
            </w:tcBorders>
            <w:vAlign w:val="center"/>
          </w:tcPr>
          <w:p>
            <w:pPr>
              <w:pStyle w:val="60"/>
              <w:snapToGrid w:val="0"/>
              <w:spacing w:after="0"/>
              <w:ind w:firstLine="0" w:firstLineChars="0"/>
              <w:jc w:val="center"/>
              <w:rPr>
                <w:rFonts w:hint="eastAsia" w:hAnsi="宋体"/>
                <w:sz w:val="18"/>
                <w:szCs w:val="18"/>
              </w:rPr>
            </w:pPr>
          </w:p>
        </w:tc>
        <w:tc>
          <w:tcPr>
            <w:tcW w:w="500" w:type="pct"/>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500" w:type="pct"/>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500" w:type="pct"/>
            <w:tcBorders>
              <w:top w:val="single" w:color="auto" w:sz="4" w:space="0"/>
            </w:tcBorders>
            <w:vAlign w:val="center"/>
          </w:tcPr>
          <w:p>
            <w:pPr>
              <w:pStyle w:val="60"/>
              <w:snapToGrid w:val="0"/>
              <w:spacing w:after="0"/>
              <w:ind w:firstLine="0" w:firstLineChars="0"/>
              <w:jc w:val="center"/>
              <w:rPr>
                <w:rFonts w:hint="eastAsia" w:hAnsi="宋体"/>
                <w:sz w:val="18"/>
                <w:szCs w:val="18"/>
              </w:rPr>
            </w:pPr>
          </w:p>
        </w:tc>
        <w:tc>
          <w:tcPr>
            <w:tcW w:w="501" w:type="pct"/>
            <w:tcBorders>
              <w:top w:val="single" w:color="auto" w:sz="4" w:space="0"/>
            </w:tcBorders>
            <w:vAlign w:val="center"/>
          </w:tcPr>
          <w:p>
            <w:pPr>
              <w:pStyle w:val="60"/>
              <w:snapToGrid w:val="0"/>
              <w:spacing w:after="0"/>
              <w:ind w:firstLine="0" w:firstLineChars="0"/>
              <w:jc w:val="center"/>
              <w:rPr>
                <w:rFonts w:hint="eastAsia" w:hAnsi="宋体"/>
                <w:sz w:val="18"/>
                <w:szCs w:val="18"/>
              </w:rPr>
            </w:pPr>
          </w:p>
        </w:tc>
        <w:tc>
          <w:tcPr>
            <w:tcW w:w="500" w:type="pct"/>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499" w:type="pct"/>
            <w:tcBorders>
              <w:top w:val="single" w:color="auto" w:sz="4" w:space="0"/>
            </w:tcBorders>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restart"/>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移植1胚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移植2胚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移植3胚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临床妊娠</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restart"/>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移植1胚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移植2胚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移植3胚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双胎妊娠</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restart"/>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移植1胚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移植2胚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移植3胚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三胎及以上妊娠</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restart"/>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移植1胚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移植2胚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移植3胚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活产</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restart"/>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移植1胚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移植2胚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移植3胚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双胎活产</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restart"/>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移植1胚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移植2胚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移植3胚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000"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三胎及以上活产</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restart"/>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移植1胚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移植2胚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49" w:type="pct"/>
            <w:vMerge w:val="continue"/>
          </w:tcPr>
          <w:p>
            <w:pPr>
              <w:pStyle w:val="60"/>
              <w:snapToGrid w:val="0"/>
              <w:spacing w:after="0"/>
              <w:ind w:firstLine="0" w:firstLineChars="0"/>
              <w:rPr>
                <w:rFonts w:hint="eastAsia" w:hAnsi="宋体"/>
                <w:sz w:val="18"/>
                <w:szCs w:val="18"/>
              </w:rPr>
            </w:pPr>
          </w:p>
        </w:tc>
        <w:tc>
          <w:tcPr>
            <w:tcW w:w="851" w:type="pct"/>
            <w:vAlign w:val="center"/>
          </w:tcPr>
          <w:p>
            <w:pPr>
              <w:pStyle w:val="60"/>
              <w:snapToGrid w:val="0"/>
              <w:spacing w:after="0"/>
              <w:ind w:firstLine="0" w:firstLineChars="0"/>
              <w:rPr>
                <w:rFonts w:hint="eastAsia" w:hAnsi="宋体"/>
                <w:sz w:val="18"/>
                <w:szCs w:val="18"/>
              </w:rPr>
            </w:pPr>
            <w:r>
              <w:rPr>
                <w:rFonts w:hint="eastAsia" w:hAnsi="宋体"/>
                <w:sz w:val="18"/>
                <w:szCs w:val="18"/>
              </w:rPr>
              <w:t>移植3胚</w:t>
            </w: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501" w:type="pct"/>
            <w:vAlign w:val="center"/>
          </w:tcPr>
          <w:p>
            <w:pPr>
              <w:pStyle w:val="60"/>
              <w:snapToGrid w:val="0"/>
              <w:spacing w:after="0"/>
              <w:ind w:firstLine="0" w:firstLineChars="0"/>
              <w:jc w:val="center"/>
              <w:rPr>
                <w:rFonts w:hint="eastAsia" w:hAnsi="宋体"/>
                <w:sz w:val="18"/>
                <w:szCs w:val="18"/>
              </w:rPr>
            </w:pPr>
          </w:p>
        </w:tc>
        <w:tc>
          <w:tcPr>
            <w:tcW w:w="500" w:type="pct"/>
            <w:vAlign w:val="center"/>
          </w:tcPr>
          <w:p>
            <w:pPr>
              <w:pStyle w:val="60"/>
              <w:snapToGrid w:val="0"/>
              <w:spacing w:after="0"/>
              <w:ind w:firstLine="0" w:firstLineChars="0"/>
              <w:jc w:val="center"/>
              <w:rPr>
                <w:rFonts w:hint="eastAsia" w:hAnsi="宋体"/>
                <w:sz w:val="18"/>
                <w:szCs w:val="18"/>
              </w:rPr>
            </w:pPr>
          </w:p>
        </w:tc>
        <w:tc>
          <w:tcPr>
            <w:tcW w:w="499" w:type="pct"/>
            <w:vAlign w:val="center"/>
          </w:tcPr>
          <w:p>
            <w:pPr>
              <w:pStyle w:val="60"/>
              <w:snapToGrid w:val="0"/>
              <w:spacing w:after="0"/>
              <w:ind w:firstLine="0" w:firstLineChars="0"/>
              <w:jc w:val="center"/>
              <w:rPr>
                <w:rFonts w:hint="eastAsia" w:hAnsi="宋体"/>
                <w:sz w:val="18"/>
                <w:szCs w:val="18"/>
              </w:rPr>
            </w:pPr>
          </w:p>
        </w:tc>
      </w:tr>
    </w:tbl>
    <w:p>
      <w:pPr>
        <w:pStyle w:val="81"/>
        <w:numPr>
          <w:ilvl w:val="0"/>
          <w:numId w:val="0"/>
        </w:numPr>
        <w:spacing w:before="163" w:after="163"/>
        <w:rPr>
          <w:rFonts w:hint="eastAsia" w:hAnsi="黑体" w:cs="宋体"/>
        </w:rPr>
      </w:pPr>
    </w:p>
    <w:p>
      <w:pPr>
        <w:pStyle w:val="60"/>
        <w:ind w:firstLine="420"/>
      </w:pPr>
    </w:p>
    <w:p>
      <w:pPr>
        <w:pStyle w:val="60"/>
        <w:ind w:firstLine="420"/>
      </w:pPr>
    </w:p>
    <w:p>
      <w:pPr>
        <w:rPr>
          <w:rFonts w:hint="eastAsia" w:ascii="黑体" w:hAnsi="黑体" w:eastAsia="黑体" w:cs="宋体"/>
          <w:kern w:val="21"/>
          <w:sz w:val="21"/>
          <w:szCs w:val="20"/>
        </w:rPr>
      </w:pPr>
      <w:r>
        <w:rPr>
          <w:rFonts w:hint="eastAsia" w:hAnsi="黑体" w:cs="宋体"/>
        </w:rPr>
        <w:br w:type="page"/>
      </w:r>
    </w:p>
    <w:p>
      <w:pPr>
        <w:pStyle w:val="81"/>
        <w:numPr>
          <w:ilvl w:val="0"/>
          <w:numId w:val="0"/>
        </w:numPr>
        <w:spacing w:before="163" w:after="163"/>
        <w:rPr>
          <w:rFonts w:hint="eastAsia" w:hAnsi="黑体"/>
        </w:rPr>
      </w:pPr>
      <w:r>
        <w:rPr>
          <w:rFonts w:hint="eastAsia" w:hAnsi="黑体" w:cs="宋体"/>
        </w:rPr>
        <w:t>表</w:t>
      </w:r>
      <w:r>
        <w:rPr>
          <w:rFonts w:hint="eastAsia" w:hAnsi="黑体"/>
        </w:rPr>
        <w:t xml:space="preserve">A.8 </w:t>
      </w:r>
      <w:r>
        <w:rPr>
          <w:rFonts w:hint="eastAsia" w:hAnsi="黑体" w:cs="宋体"/>
        </w:rPr>
        <w:t>人类辅助生殖技术统计报表（畸形儿）</w:t>
      </w:r>
    </w:p>
    <w:tbl>
      <w:tblPr>
        <w:tblStyle w:val="30"/>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48"/>
        <w:gridCol w:w="846"/>
        <w:gridCol w:w="846"/>
        <w:gridCol w:w="846"/>
        <w:gridCol w:w="846"/>
        <w:gridCol w:w="1523"/>
        <w:gridCol w:w="2539"/>
        <w:gridCol w:w="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67" w:hRule="atLeast"/>
          <w:jc w:val="center"/>
        </w:trPr>
        <w:tc>
          <w:tcPr>
            <w:tcW w:w="649" w:type="dxa"/>
            <w:tcBorders>
              <w:bottom w:val="single" w:color="auto"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序号</w:t>
            </w:r>
          </w:p>
        </w:tc>
        <w:tc>
          <w:tcPr>
            <w:tcW w:w="1248"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助孕技术种类</w:t>
            </w:r>
            <w:r>
              <w:rPr>
                <w:rFonts w:hint="eastAsia" w:hAnsi="宋体"/>
                <w:sz w:val="18"/>
                <w:szCs w:val="18"/>
                <w:vertAlign w:val="superscript"/>
              </w:rPr>
              <w:t>a</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是否多胎妊娠</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引产                      /分娩</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孕周</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存活情况</w:t>
            </w:r>
          </w:p>
        </w:tc>
        <w:tc>
          <w:tcPr>
            <w:tcW w:w="1523"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畸形种类</w:t>
            </w:r>
            <w:r>
              <w:rPr>
                <w:rFonts w:hint="eastAsia" w:hAnsi="宋体"/>
                <w:sz w:val="18"/>
                <w:szCs w:val="18"/>
                <w:vertAlign w:val="superscript"/>
              </w:rPr>
              <w:t>b</w:t>
            </w:r>
          </w:p>
        </w:tc>
        <w:tc>
          <w:tcPr>
            <w:tcW w:w="2539"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畸形具体描述</w:t>
            </w:r>
            <w:r>
              <w:rPr>
                <w:rFonts w:hint="eastAsia" w:hAnsi="宋体"/>
                <w:sz w:val="18"/>
                <w:szCs w:val="18"/>
                <w:vertAlign w:val="superscript"/>
              </w:rPr>
              <w: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tcBorders>
              <w:top w:val="single" w:color="auto"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w:t>
            </w:r>
          </w:p>
        </w:tc>
        <w:tc>
          <w:tcPr>
            <w:tcW w:w="1248"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1523" w:type="dxa"/>
            <w:tcBorders>
              <w:top w:val="single" w:color="auto" w:sz="8" w:space="0"/>
            </w:tcBorders>
          </w:tcPr>
          <w:p>
            <w:pPr>
              <w:spacing w:after="0"/>
              <w:jc w:val="center"/>
              <w:rPr>
                <w:rFonts w:hint="eastAsia" w:ascii="宋体" w:hAnsi="宋体" w:eastAsia="宋体"/>
                <w:sz w:val="18"/>
                <w:szCs w:val="18"/>
              </w:rPr>
            </w:pPr>
          </w:p>
        </w:tc>
        <w:tc>
          <w:tcPr>
            <w:tcW w:w="2539" w:type="dxa"/>
            <w:tcBorders>
              <w:top w:val="single" w:color="auto" w:sz="8" w:space="0"/>
            </w:tcBorders>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2</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3</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4</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5</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6</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7</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8</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9</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10</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11</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12</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13</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14</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16</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17</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18</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19</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tcBorders>
              <w:bottom w:val="single" w:color="auto"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20</w:t>
            </w:r>
          </w:p>
        </w:tc>
        <w:tc>
          <w:tcPr>
            <w:tcW w:w="1248"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1523" w:type="dxa"/>
            <w:tcBorders>
              <w:bottom w:val="single" w:color="auto" w:sz="8" w:space="0"/>
            </w:tcBorders>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350" w:type="dxa"/>
            <w:gridSpan w:val="9"/>
            <w:tcBorders>
              <w:top w:val="single" w:color="auto" w:sz="8" w:space="0"/>
            </w:tcBorders>
            <w:vAlign w:val="center"/>
          </w:tcPr>
          <w:p>
            <w:pPr>
              <w:pStyle w:val="105"/>
              <w:numPr>
                <w:ilvl w:val="0"/>
                <w:numId w:val="44"/>
              </w:numPr>
              <w:spacing w:after="0" w:line="240" w:lineRule="auto"/>
              <w:rPr>
                <w:rFonts w:hint="eastAsia" w:eastAsia="宋体"/>
              </w:rPr>
            </w:pPr>
            <w:r>
              <w:rPr>
                <w:rFonts w:hint="eastAsia"/>
                <w:szCs w:val="21"/>
              </w:rPr>
              <w:t>助孕技术种类</w:t>
            </w:r>
            <w:r>
              <w:rPr>
                <w:rFonts w:hint="eastAsia" w:eastAsia="宋体" w:cs="宋体"/>
                <w:szCs w:val="21"/>
              </w:rPr>
              <w:t>包括：</w:t>
            </w:r>
            <w:r>
              <w:rPr>
                <w:rFonts w:hint="eastAsia" w:eastAsia="宋体"/>
              </w:rPr>
              <w:t>c-IVF、</w:t>
            </w:r>
            <w:r>
              <w:rPr>
                <w:rFonts w:eastAsia="宋体"/>
              </w:rPr>
              <w:t>ICSI</w:t>
            </w:r>
            <w:r>
              <w:rPr>
                <w:rFonts w:hint="eastAsia" w:eastAsia="宋体"/>
              </w:rPr>
              <w:t>、</w:t>
            </w:r>
            <w:r>
              <w:rPr>
                <w:rFonts w:eastAsia="宋体"/>
              </w:rPr>
              <w:t>PGT</w:t>
            </w:r>
            <w:r>
              <w:rPr>
                <w:rFonts w:hint="eastAsia" w:eastAsia="宋体"/>
              </w:rPr>
              <w:t>、</w:t>
            </w:r>
            <w:r>
              <w:rPr>
                <w:rFonts w:eastAsia="宋体"/>
              </w:rPr>
              <w:t>FET</w:t>
            </w:r>
            <w:r>
              <w:rPr>
                <w:rFonts w:hint="eastAsia" w:eastAsia="宋体"/>
              </w:rPr>
              <w:t>、赠卵</w:t>
            </w:r>
            <w:r>
              <w:rPr>
                <w:rFonts w:eastAsia="宋体"/>
              </w:rPr>
              <w:t>IVF</w:t>
            </w:r>
            <w:r>
              <w:rPr>
                <w:rFonts w:hint="eastAsia" w:eastAsia="宋体"/>
              </w:rPr>
              <w:t>、赠精</w:t>
            </w:r>
            <w:r>
              <w:rPr>
                <w:rFonts w:eastAsia="宋体"/>
              </w:rPr>
              <w:t>IVF</w:t>
            </w:r>
            <w:r>
              <w:rPr>
                <w:rFonts w:hint="eastAsia" w:eastAsia="宋体"/>
              </w:rPr>
              <w:t>。</w:t>
            </w:r>
          </w:p>
          <w:p>
            <w:pPr>
              <w:pStyle w:val="105"/>
              <w:numPr>
                <w:ilvl w:val="0"/>
                <w:numId w:val="37"/>
              </w:numPr>
              <w:spacing w:after="0" w:line="240" w:lineRule="auto"/>
              <w:rPr>
                <w:rFonts w:hint="eastAsia" w:eastAsia="宋体"/>
              </w:rPr>
            </w:pPr>
            <w:r>
              <w:rPr>
                <w:rFonts w:hint="eastAsia" w:eastAsia="宋体"/>
              </w:rPr>
              <w:t>畸形种类按照I</w:t>
            </w:r>
            <w:r>
              <w:rPr>
                <w:rFonts w:eastAsia="宋体"/>
              </w:rPr>
              <w:t>CD-10</w:t>
            </w:r>
            <w:r>
              <w:rPr>
                <w:rFonts w:hint="eastAsia" w:eastAsia="宋体"/>
              </w:rPr>
              <w:t>编码分为：神经系统先天性畸形，眼、耳、面、颈部先天性畸形，循环系统先天性畸形，呼吸系统先天性畸形，唇裂和腭裂，消化系统先天性畸形，生殖器官先天性畸形，泌尿系统先天性畸形，肌肉骨骼系统先天性畸形和变形，染色体异常（不可归类在他处者），其他先天畸形，多发畸形。</w:t>
            </w:r>
          </w:p>
          <w:p>
            <w:pPr>
              <w:pStyle w:val="105"/>
              <w:numPr>
                <w:ilvl w:val="0"/>
                <w:numId w:val="37"/>
              </w:numPr>
              <w:spacing w:after="0" w:line="240" w:lineRule="auto"/>
              <w:rPr>
                <w:rFonts w:hint="eastAsia" w:eastAsia="宋体"/>
              </w:rPr>
            </w:pPr>
            <w:r>
              <w:rPr>
                <w:rFonts w:hint="eastAsia" w:eastAsia="宋体"/>
              </w:rPr>
              <w:t>赠精</w:t>
            </w:r>
            <w:r>
              <w:rPr>
                <w:rFonts w:eastAsia="宋体"/>
              </w:rPr>
              <w:t>IVF</w:t>
            </w:r>
            <w:r>
              <w:rPr>
                <w:rFonts w:hint="eastAsia" w:eastAsia="宋体"/>
              </w:rPr>
              <w:t>周期请标明精子来源（精子库）。</w:t>
            </w:r>
          </w:p>
        </w:tc>
      </w:tr>
    </w:tbl>
    <w:p>
      <w:pPr>
        <w:rPr>
          <w:rFonts w:ascii="宋体" w:eastAsiaTheme="minorEastAsia"/>
          <w:sz w:val="21"/>
          <w:szCs w:val="20"/>
        </w:rPr>
      </w:pPr>
      <w:r>
        <w:br w:type="page"/>
      </w:r>
    </w:p>
    <w:p>
      <w:pPr>
        <w:pStyle w:val="202"/>
        <w:rPr>
          <w:rFonts w:hint="eastAsia"/>
          <w:vanish w:val="0"/>
        </w:rPr>
      </w:pPr>
    </w:p>
    <w:p>
      <w:pPr>
        <w:pStyle w:val="203"/>
        <w:rPr>
          <w:vanish w:val="0"/>
        </w:rPr>
      </w:pPr>
    </w:p>
    <w:p>
      <w:pPr>
        <w:pStyle w:val="80"/>
        <w:spacing w:before="81" w:after="163"/>
      </w:pPr>
      <w:r>
        <w:br w:type="textWrapping"/>
      </w:r>
      <w:bookmarkStart w:id="118" w:name="_Toc192858457"/>
      <w:r>
        <w:rPr>
          <w:rFonts w:hint="eastAsia"/>
        </w:rPr>
        <w:t>（资料性）</w:t>
      </w:r>
      <w:r>
        <w:br w:type="textWrapping"/>
      </w:r>
      <w:r>
        <w:rPr>
          <w:rFonts w:hint="eastAsia"/>
        </w:rPr>
        <w:t>人类辅助生殖技术（AI）统计报表</w:t>
      </w:r>
      <w:bookmarkEnd w:id="118"/>
    </w:p>
    <w:p>
      <w:pPr>
        <w:pStyle w:val="60"/>
        <w:ind w:firstLine="420"/>
      </w:pPr>
      <w:r>
        <w:rPr>
          <w:rFonts w:hint="eastAsia"/>
        </w:rPr>
        <w:t>开展人工授精技术的机构每年填报《人类辅助生殖技术（AI）统计报表》，详细内容见B</w:t>
      </w:r>
      <w:r>
        <w:t>.</w:t>
      </w:r>
      <w:r>
        <w:rPr>
          <w:rFonts w:hint="eastAsia"/>
        </w:rPr>
        <w:t>1</w:t>
      </w:r>
      <w:r>
        <w:t>-</w:t>
      </w:r>
      <w:r>
        <w:rPr>
          <w:rFonts w:hint="eastAsia"/>
        </w:rPr>
        <w:t>表B</w:t>
      </w:r>
      <w:r>
        <w:t>.</w:t>
      </w:r>
      <w:r>
        <w:rPr>
          <w:rFonts w:hint="eastAsia"/>
        </w:rPr>
        <w:t>3。</w:t>
      </w:r>
    </w:p>
    <w:p>
      <w:pPr>
        <w:pStyle w:val="81"/>
        <w:numPr>
          <w:ilvl w:val="0"/>
          <w:numId w:val="0"/>
        </w:numPr>
        <w:spacing w:before="163" w:after="163"/>
      </w:pPr>
      <w:bookmarkStart w:id="119" w:name="_Hlk175662955"/>
      <w:r>
        <w:rPr>
          <w:rFonts w:hint="eastAsia"/>
        </w:rPr>
        <w:t>表B.1 人类辅助生殖技术统计报表（技术报表</w:t>
      </w:r>
      <w:r>
        <w:t>-</w:t>
      </w:r>
      <w:r>
        <w:rPr>
          <w:rFonts w:hint="eastAsia"/>
        </w:rPr>
        <w:t>A</w:t>
      </w:r>
      <w:r>
        <w:t>I-1</w:t>
      </w:r>
      <w:r>
        <w:rPr>
          <w:rFonts w:hint="eastAsia"/>
        </w:rPr>
        <w:t>）</w:t>
      </w:r>
    </w:p>
    <w:tbl>
      <w:tblPr>
        <w:tblStyle w:val="30"/>
        <w:tblW w:w="498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2246"/>
        <w:gridCol w:w="1124"/>
        <w:gridCol w:w="1544"/>
        <w:gridCol w:w="1257"/>
        <w:gridCol w:w="1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00" w:type="pct"/>
            <w:gridSpan w:val="6"/>
          </w:tcPr>
          <w:p>
            <w:pPr>
              <w:snapToGrid w:val="0"/>
              <w:spacing w:after="0"/>
              <w:rPr>
                <w:rFonts w:hint="eastAsia" w:ascii="宋体" w:hAnsi="宋体" w:eastAsia="宋体" w:cs="Calibri"/>
                <w:sz w:val="18"/>
                <w:szCs w:val="18"/>
              </w:rPr>
            </w:pPr>
            <w:r>
              <w:rPr>
                <w:rFonts w:hint="eastAsia" w:ascii="宋体" w:hAnsi="宋体" w:eastAsia="宋体" w:cs="Calibri"/>
                <w:b/>
                <w:bCs/>
                <w:sz w:val="18"/>
                <w:szCs w:val="18"/>
              </w:rPr>
              <w:t>不孕患者基本情况</w:t>
            </w:r>
          </w:p>
        </w:tc>
      </w:tr>
      <w:bookmarkEnd w:id="11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Merge w:val="restart"/>
          </w:tcPr>
          <w:p>
            <w:pPr>
              <w:snapToGrid w:val="0"/>
              <w:spacing w:after="0"/>
              <w:rPr>
                <w:rFonts w:hint="eastAsia" w:ascii="宋体" w:hAnsi="宋体" w:eastAsia="宋体"/>
                <w:sz w:val="18"/>
                <w:szCs w:val="18"/>
              </w:rPr>
            </w:pPr>
          </w:p>
        </w:tc>
        <w:tc>
          <w:tcPr>
            <w:tcW w:w="1441" w:type="pct"/>
            <w:gridSpan w:val="2"/>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AIH</w:t>
            </w:r>
          </w:p>
        </w:tc>
        <w:tc>
          <w:tcPr>
            <w:tcW w:w="1512" w:type="pct"/>
            <w:gridSpan w:val="2"/>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AID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Merge w:val="continue"/>
            <w:vAlign w:val="center"/>
          </w:tcPr>
          <w:p>
            <w:pPr>
              <w:snapToGrid w:val="0"/>
              <w:spacing w:after="0"/>
              <w:jc w:val="both"/>
              <w:rPr>
                <w:rFonts w:hint="eastAsia" w:ascii="宋体" w:hAnsi="宋体" w:eastAsia="宋体"/>
                <w:sz w:val="18"/>
                <w:szCs w:val="18"/>
              </w:rPr>
            </w:pPr>
          </w:p>
        </w:tc>
        <w:tc>
          <w:tcPr>
            <w:tcW w:w="607"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数</w:t>
            </w:r>
          </w:p>
        </w:tc>
        <w:tc>
          <w:tcPr>
            <w:tcW w:w="834"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率(%)/范围</w:t>
            </w:r>
          </w:p>
        </w:tc>
        <w:tc>
          <w:tcPr>
            <w:tcW w:w="679"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数</w:t>
            </w:r>
          </w:p>
        </w:tc>
        <w:tc>
          <w:tcPr>
            <w:tcW w:w="833"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率(%)/范围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Align w:val="center"/>
          </w:tcPr>
          <w:p>
            <w:pPr>
              <w:pStyle w:val="60"/>
              <w:snapToGrid w:val="0"/>
              <w:spacing w:after="0"/>
              <w:ind w:firstLine="0" w:firstLineChars="0"/>
              <w:rPr>
                <w:rFonts w:hint="eastAsia" w:hAnsi="宋体"/>
                <w:sz w:val="18"/>
                <w:szCs w:val="18"/>
              </w:rPr>
            </w:pPr>
            <w:r>
              <w:rPr>
                <w:rFonts w:hAnsi="宋体"/>
                <w:sz w:val="18"/>
                <w:szCs w:val="18"/>
              </w:rPr>
              <w:t>治疗总病例数（例）</w:t>
            </w:r>
            <w:r>
              <w:rPr>
                <w:rFonts w:hint="eastAsia" w:hAnsi="宋体"/>
                <w:sz w:val="18"/>
                <w:szCs w:val="18"/>
                <w:vertAlign w:val="superscript"/>
              </w:rPr>
              <w:t>a</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w:t>
            </w: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Align w:val="center"/>
          </w:tcPr>
          <w:p>
            <w:pPr>
              <w:snapToGrid w:val="0"/>
              <w:spacing w:after="0"/>
              <w:jc w:val="both"/>
              <w:rPr>
                <w:rFonts w:hint="eastAsia" w:ascii="宋体" w:hAnsi="宋体" w:eastAsia="宋体"/>
                <w:sz w:val="18"/>
                <w:szCs w:val="18"/>
              </w:rPr>
            </w:pPr>
            <w:r>
              <w:rPr>
                <w:rFonts w:ascii="宋体" w:hAnsi="宋体" w:eastAsia="宋体"/>
                <w:sz w:val="18"/>
                <w:szCs w:val="18"/>
              </w:rPr>
              <w:t>治疗总周期数</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w:t>
            </w: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r>
              <w:rPr>
                <w:rFonts w:ascii="宋体" w:hAnsi="宋体" w:eastAsia="宋体" w:cs="Calibri"/>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有效</w:t>
            </w:r>
            <w:r>
              <w:rPr>
                <w:rFonts w:ascii="宋体" w:hAnsi="宋体" w:eastAsia="宋体"/>
                <w:sz w:val="18"/>
                <w:szCs w:val="18"/>
              </w:rPr>
              <w:t>实施人工授精周期数</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Align w:val="center"/>
          </w:tcPr>
          <w:p>
            <w:pPr>
              <w:snapToGrid w:val="0"/>
              <w:spacing w:after="0"/>
              <w:jc w:val="both"/>
              <w:rPr>
                <w:rFonts w:hint="eastAsia" w:ascii="宋体" w:hAnsi="宋体" w:eastAsia="宋体"/>
                <w:sz w:val="18"/>
                <w:szCs w:val="18"/>
              </w:rPr>
            </w:pPr>
            <w:r>
              <w:rPr>
                <w:rFonts w:ascii="宋体" w:hAnsi="宋体" w:eastAsia="宋体"/>
                <w:sz w:val="18"/>
                <w:szCs w:val="18"/>
              </w:rPr>
              <w:t>女方年龄平均年龄（岁）及范围</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Align w:val="center"/>
          </w:tcPr>
          <w:p>
            <w:pPr>
              <w:snapToGrid w:val="0"/>
              <w:spacing w:after="0"/>
              <w:jc w:val="both"/>
              <w:rPr>
                <w:rFonts w:hint="eastAsia" w:ascii="宋体" w:hAnsi="宋体" w:eastAsia="宋体"/>
                <w:sz w:val="18"/>
                <w:szCs w:val="18"/>
              </w:rPr>
            </w:pPr>
            <w:r>
              <w:rPr>
                <w:rFonts w:ascii="宋体" w:hAnsi="宋体" w:eastAsia="宋体"/>
                <w:sz w:val="18"/>
                <w:szCs w:val="18"/>
              </w:rPr>
              <w:t>不孕年限（平均不孕年限及范围）</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Align w:val="center"/>
          </w:tcPr>
          <w:p>
            <w:pPr>
              <w:snapToGrid w:val="0"/>
              <w:spacing w:after="0"/>
              <w:jc w:val="both"/>
              <w:rPr>
                <w:rFonts w:hint="eastAsia" w:ascii="宋体" w:hAnsi="宋体" w:eastAsia="宋体"/>
                <w:sz w:val="18"/>
                <w:szCs w:val="18"/>
              </w:rPr>
            </w:pPr>
            <w:r>
              <w:rPr>
                <w:rFonts w:ascii="宋体" w:hAnsi="宋体" w:eastAsia="宋体"/>
                <w:sz w:val="18"/>
                <w:szCs w:val="18"/>
              </w:rPr>
              <w:t>原发不孕</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7" w:type="pct"/>
            <w:gridSpan w:val="2"/>
            <w:vAlign w:val="center"/>
          </w:tcPr>
          <w:p>
            <w:pPr>
              <w:snapToGrid w:val="0"/>
              <w:spacing w:after="0"/>
              <w:jc w:val="both"/>
              <w:rPr>
                <w:rFonts w:hint="eastAsia" w:ascii="宋体" w:hAnsi="宋体" w:eastAsia="宋体"/>
                <w:sz w:val="18"/>
                <w:szCs w:val="18"/>
              </w:rPr>
            </w:pPr>
            <w:r>
              <w:rPr>
                <w:rFonts w:hint="eastAsia" w:ascii="宋体" w:hAnsi="宋体" w:eastAsia="宋体"/>
                <w:sz w:val="18"/>
                <w:szCs w:val="18"/>
              </w:rPr>
              <w:t>继发不孕</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restart"/>
            <w:vAlign w:val="center"/>
          </w:tcPr>
          <w:p>
            <w:pPr>
              <w:pStyle w:val="60"/>
              <w:snapToGrid w:val="0"/>
              <w:spacing w:after="0"/>
              <w:ind w:firstLine="0" w:firstLineChars="0"/>
              <w:rPr>
                <w:rFonts w:hint="eastAsia" w:hAnsi="宋体"/>
                <w:sz w:val="18"/>
                <w:szCs w:val="18"/>
              </w:rPr>
            </w:pPr>
            <w:r>
              <w:rPr>
                <w:rFonts w:hint="eastAsia" w:hAnsi="宋体"/>
                <w:sz w:val="18"/>
                <w:szCs w:val="18"/>
              </w:rPr>
              <w:t>AI指征</w:t>
            </w:r>
            <w:r>
              <w:rPr>
                <w:rFonts w:hint="eastAsia" w:hAnsi="宋体"/>
                <w:sz w:val="18"/>
                <w:szCs w:val="18"/>
                <w:vertAlign w:val="superscript"/>
              </w:rPr>
              <w:t>b</w:t>
            </w: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女方因素</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vAlign w:val="center"/>
          </w:tcPr>
          <w:p>
            <w:pPr>
              <w:snapToGrid w:val="0"/>
              <w:spacing w:after="0"/>
              <w:jc w:val="both"/>
              <w:rPr>
                <w:rFonts w:hint="eastAsia" w:ascii="宋体" w:hAnsi="宋体" w:eastAsia="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男方因素</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vAlign w:val="center"/>
          </w:tcPr>
          <w:p>
            <w:pPr>
              <w:snapToGrid w:val="0"/>
              <w:spacing w:after="0"/>
              <w:jc w:val="both"/>
              <w:rPr>
                <w:rFonts w:hint="eastAsia" w:ascii="宋体" w:hAnsi="宋体" w:eastAsia="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双方因素</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vAlign w:val="center"/>
          </w:tcPr>
          <w:p>
            <w:pPr>
              <w:snapToGrid w:val="0"/>
              <w:spacing w:after="0"/>
              <w:jc w:val="both"/>
              <w:rPr>
                <w:rFonts w:hint="eastAsia" w:ascii="宋体" w:hAnsi="宋体" w:eastAsia="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原因不明</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restart"/>
            <w:vAlign w:val="center"/>
          </w:tcPr>
          <w:p>
            <w:pPr>
              <w:pStyle w:val="60"/>
              <w:snapToGrid w:val="0"/>
              <w:spacing w:after="0"/>
              <w:ind w:firstLine="0" w:firstLineChars="0"/>
              <w:rPr>
                <w:rFonts w:hint="eastAsia" w:hAnsi="宋体"/>
                <w:sz w:val="18"/>
                <w:szCs w:val="18"/>
              </w:rPr>
            </w:pPr>
            <w:r>
              <w:rPr>
                <w:rFonts w:hint="eastAsia" w:hAnsi="宋体"/>
                <w:sz w:val="18"/>
                <w:szCs w:val="18"/>
              </w:rPr>
              <w:t>不孕因素</w:t>
            </w:r>
          </w:p>
          <w:p>
            <w:pPr>
              <w:pStyle w:val="60"/>
              <w:snapToGrid w:val="0"/>
              <w:spacing w:after="0"/>
              <w:ind w:firstLine="0" w:firstLineChars="0"/>
              <w:rPr>
                <w:rFonts w:hint="eastAsia" w:hAnsi="宋体"/>
                <w:sz w:val="18"/>
                <w:szCs w:val="18"/>
              </w:rPr>
            </w:pPr>
            <w:r>
              <w:rPr>
                <w:rFonts w:hint="eastAsia" w:hAnsi="宋体"/>
                <w:sz w:val="18"/>
                <w:szCs w:val="18"/>
              </w:rPr>
              <w:t>-女方</w:t>
            </w:r>
            <w:r>
              <w:rPr>
                <w:rFonts w:hint="eastAsia" w:hAnsi="宋体"/>
                <w:sz w:val="18"/>
                <w:szCs w:val="18"/>
                <w:vertAlign w:val="superscript"/>
              </w:rPr>
              <w:t>c</w:t>
            </w: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子宫内膜异位症</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vAlign w:val="center"/>
          </w:tcPr>
          <w:p>
            <w:pPr>
              <w:pStyle w:val="60"/>
              <w:snapToGrid w:val="0"/>
              <w:spacing w:after="0"/>
              <w:ind w:firstLine="0" w:firstLineChars="0"/>
              <w:rPr>
                <w:rFonts w:hint="eastAsia" w:hAnsi="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排卵障碍</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vAlign w:val="center"/>
          </w:tcPr>
          <w:p>
            <w:pPr>
              <w:pStyle w:val="60"/>
              <w:snapToGrid w:val="0"/>
              <w:spacing w:after="0"/>
              <w:ind w:firstLine="0" w:firstLineChars="0"/>
              <w:rPr>
                <w:rFonts w:hint="eastAsia" w:hAnsi="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卵巢功能减退</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vAlign w:val="center"/>
          </w:tcPr>
          <w:p>
            <w:pPr>
              <w:pStyle w:val="60"/>
              <w:snapToGrid w:val="0"/>
              <w:spacing w:after="0"/>
              <w:ind w:firstLine="0" w:firstLineChars="0"/>
              <w:rPr>
                <w:rFonts w:hint="eastAsia" w:hAnsi="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其它</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restart"/>
            <w:vAlign w:val="center"/>
          </w:tcPr>
          <w:p>
            <w:pPr>
              <w:pStyle w:val="60"/>
              <w:snapToGrid w:val="0"/>
              <w:spacing w:after="0"/>
              <w:ind w:firstLine="0" w:firstLineChars="0"/>
              <w:rPr>
                <w:rFonts w:hint="eastAsia" w:hAnsi="宋体"/>
                <w:sz w:val="18"/>
                <w:szCs w:val="18"/>
              </w:rPr>
            </w:pPr>
            <w:r>
              <w:rPr>
                <w:rFonts w:hint="eastAsia" w:hAnsi="宋体"/>
                <w:sz w:val="18"/>
                <w:szCs w:val="18"/>
              </w:rPr>
              <w:t>不孕因素</w:t>
            </w:r>
          </w:p>
          <w:p>
            <w:pPr>
              <w:pStyle w:val="60"/>
              <w:snapToGrid w:val="0"/>
              <w:spacing w:after="0"/>
              <w:ind w:firstLine="0" w:firstLineChars="0"/>
              <w:rPr>
                <w:rFonts w:hint="eastAsia" w:hAnsi="宋体"/>
                <w:sz w:val="18"/>
                <w:szCs w:val="18"/>
              </w:rPr>
            </w:pPr>
            <w:r>
              <w:rPr>
                <w:rFonts w:hint="eastAsia" w:hAnsi="宋体"/>
                <w:sz w:val="18"/>
                <w:szCs w:val="18"/>
              </w:rPr>
              <w:t>-男方</w:t>
            </w:r>
            <w:r>
              <w:rPr>
                <w:rFonts w:hint="eastAsia" w:hAnsi="宋体"/>
                <w:sz w:val="18"/>
                <w:szCs w:val="18"/>
                <w:vertAlign w:val="superscript"/>
              </w:rPr>
              <w:t>c</w:t>
            </w: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无精子症</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tcPr>
          <w:p>
            <w:pPr>
              <w:snapToGrid w:val="0"/>
              <w:spacing w:after="0"/>
              <w:jc w:val="both"/>
              <w:rPr>
                <w:rFonts w:hint="eastAsia" w:ascii="宋体" w:hAnsi="宋体" w:eastAsia="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少弱畸精子症</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tcPr>
          <w:p>
            <w:pPr>
              <w:snapToGrid w:val="0"/>
              <w:spacing w:after="0"/>
              <w:jc w:val="both"/>
              <w:rPr>
                <w:rFonts w:hint="eastAsia" w:ascii="宋体" w:hAnsi="宋体" w:eastAsia="宋体"/>
                <w:sz w:val="18"/>
                <w:szCs w:val="18"/>
              </w:rPr>
            </w:pPr>
          </w:p>
        </w:tc>
        <w:tc>
          <w:tcPr>
            <w:tcW w:w="1213" w:type="pct"/>
            <w:vAlign w:val="center"/>
          </w:tcPr>
          <w:p>
            <w:pPr>
              <w:snapToGrid w:val="0"/>
              <w:spacing w:after="0"/>
              <w:jc w:val="both"/>
              <w:rPr>
                <w:rFonts w:hint="eastAsia" w:ascii="宋体" w:hAnsi="宋体" w:eastAsia="宋体"/>
                <w:sz w:val="18"/>
                <w:szCs w:val="18"/>
              </w:rPr>
            </w:pPr>
            <w:r>
              <w:rPr>
                <w:rFonts w:ascii="宋体" w:hAnsi="宋体" w:eastAsia="宋体"/>
                <w:sz w:val="18"/>
                <w:szCs w:val="18"/>
              </w:rPr>
              <w:t>排精障碍</w:t>
            </w:r>
          </w:p>
        </w:tc>
        <w:tc>
          <w:tcPr>
            <w:tcW w:w="607" w:type="pct"/>
            <w:vAlign w:val="center"/>
          </w:tcPr>
          <w:p>
            <w:pPr>
              <w:snapToGrid w:val="0"/>
              <w:spacing w:after="0"/>
              <w:jc w:val="center"/>
              <w:rPr>
                <w:rFonts w:hint="eastAsia" w:ascii="宋体" w:hAnsi="宋体" w:eastAsia="宋体"/>
                <w:sz w:val="18"/>
                <w:szCs w:val="18"/>
              </w:rPr>
            </w:pPr>
          </w:p>
        </w:tc>
        <w:tc>
          <w:tcPr>
            <w:tcW w:w="834" w:type="pct"/>
            <w:vAlign w:val="center"/>
          </w:tcPr>
          <w:p>
            <w:pPr>
              <w:snapToGrid w:val="0"/>
              <w:spacing w:after="0"/>
              <w:jc w:val="center"/>
              <w:rPr>
                <w:rFonts w:hint="eastAsia" w:ascii="宋体" w:hAnsi="宋体" w:eastAsia="宋体"/>
                <w:sz w:val="18"/>
                <w:szCs w:val="18"/>
              </w:rPr>
            </w:pPr>
          </w:p>
        </w:tc>
        <w:tc>
          <w:tcPr>
            <w:tcW w:w="679" w:type="pct"/>
            <w:vAlign w:val="center"/>
          </w:tcPr>
          <w:p>
            <w:pPr>
              <w:snapToGrid w:val="0"/>
              <w:spacing w:after="0"/>
              <w:jc w:val="center"/>
              <w:rPr>
                <w:rFonts w:hint="eastAsia" w:ascii="宋体" w:hAnsi="宋体" w:eastAsia="宋体"/>
                <w:sz w:val="18"/>
                <w:szCs w:val="18"/>
              </w:rPr>
            </w:pPr>
          </w:p>
        </w:tc>
        <w:tc>
          <w:tcPr>
            <w:tcW w:w="833"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4" w:type="pct"/>
            <w:vMerge w:val="continue"/>
            <w:tcBorders>
              <w:bottom w:val="single" w:color="auto" w:sz="8" w:space="0"/>
            </w:tcBorders>
          </w:tcPr>
          <w:p>
            <w:pPr>
              <w:snapToGrid w:val="0"/>
              <w:spacing w:after="0"/>
              <w:jc w:val="both"/>
              <w:rPr>
                <w:rFonts w:hint="eastAsia" w:ascii="宋体" w:hAnsi="宋体" w:eastAsia="宋体"/>
                <w:sz w:val="18"/>
                <w:szCs w:val="18"/>
              </w:rPr>
            </w:pPr>
          </w:p>
        </w:tc>
        <w:tc>
          <w:tcPr>
            <w:tcW w:w="1213" w:type="pct"/>
            <w:tcBorders>
              <w:bottom w:val="single" w:color="auto" w:sz="8" w:space="0"/>
            </w:tcBorders>
            <w:vAlign w:val="center"/>
          </w:tcPr>
          <w:p>
            <w:pPr>
              <w:snapToGrid w:val="0"/>
              <w:spacing w:after="0"/>
              <w:jc w:val="both"/>
              <w:rPr>
                <w:rFonts w:hint="eastAsia" w:ascii="宋体" w:hAnsi="宋体" w:eastAsia="宋体"/>
                <w:sz w:val="18"/>
                <w:szCs w:val="18"/>
              </w:rPr>
            </w:pPr>
            <w:r>
              <w:rPr>
                <w:rFonts w:ascii="宋体" w:hAnsi="宋体" w:eastAsia="宋体"/>
                <w:sz w:val="18"/>
                <w:szCs w:val="18"/>
              </w:rPr>
              <w:t>其它</w:t>
            </w:r>
          </w:p>
        </w:tc>
        <w:tc>
          <w:tcPr>
            <w:tcW w:w="607"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834"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79"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833" w:type="pct"/>
            <w:tcBorders>
              <w:bottom w:val="single" w:color="auto" w:sz="8" w:space="0"/>
            </w:tcBorders>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6"/>
            <w:tcBorders>
              <w:top w:val="single" w:color="auto" w:sz="8" w:space="0"/>
            </w:tcBorders>
          </w:tcPr>
          <w:p>
            <w:pPr>
              <w:pStyle w:val="105"/>
              <w:numPr>
                <w:ilvl w:val="0"/>
                <w:numId w:val="45"/>
              </w:numPr>
              <w:spacing w:after="0" w:line="240" w:lineRule="auto"/>
              <w:jc w:val="both"/>
              <w:rPr>
                <w:rFonts w:hint="eastAsia" w:eastAsia="宋体"/>
                <w:szCs w:val="18"/>
              </w:rPr>
            </w:pPr>
            <w:r>
              <w:rPr>
                <w:rFonts w:eastAsia="宋体"/>
                <w:szCs w:val="18"/>
              </w:rPr>
              <w:t>治疗总病例数（例）</w:t>
            </w:r>
            <w:r>
              <w:rPr>
                <w:rFonts w:hint="eastAsia" w:eastAsia="宋体"/>
                <w:szCs w:val="18"/>
              </w:rPr>
              <w:t>：</w:t>
            </w:r>
            <w:r>
              <w:rPr>
                <w:rFonts w:eastAsia="宋体"/>
                <w:szCs w:val="18"/>
              </w:rPr>
              <w:t>指AI治疗的患者数，同一对夫妇多次治疗按一例计入。</w:t>
            </w:r>
          </w:p>
          <w:p>
            <w:pPr>
              <w:pStyle w:val="105"/>
              <w:spacing w:after="0" w:line="240" w:lineRule="auto"/>
              <w:jc w:val="both"/>
              <w:rPr>
                <w:rFonts w:hint="eastAsia" w:eastAsia="宋体"/>
                <w:szCs w:val="18"/>
              </w:rPr>
            </w:pPr>
            <w:r>
              <w:rPr>
                <w:rFonts w:eastAsia="宋体"/>
                <w:szCs w:val="18"/>
              </w:rPr>
              <w:t>AI指征</w:t>
            </w:r>
            <w:r>
              <w:rPr>
                <w:rFonts w:hint="eastAsia" w:eastAsia="宋体"/>
                <w:szCs w:val="18"/>
              </w:rPr>
              <w:t>：</w:t>
            </w:r>
            <w:r>
              <w:rPr>
                <w:rFonts w:eastAsia="宋体"/>
                <w:szCs w:val="18"/>
              </w:rPr>
              <w:t>各因素率和为百分之百。</w:t>
            </w:r>
          </w:p>
          <w:p>
            <w:pPr>
              <w:pStyle w:val="105"/>
              <w:spacing w:after="0" w:line="240" w:lineRule="auto"/>
              <w:jc w:val="both"/>
              <w:rPr>
                <w:rFonts w:hint="eastAsia" w:eastAsia="宋体" w:cs="Calibri"/>
                <w:szCs w:val="18"/>
              </w:rPr>
            </w:pPr>
            <w:r>
              <w:rPr>
                <w:rFonts w:eastAsia="宋体"/>
                <w:szCs w:val="18"/>
              </w:rPr>
              <w:t>不孕因素-女方（男方）：只要患者有某一不孕因素，即归入相应组，混合因素患者可多次记录。</w:t>
            </w:r>
          </w:p>
        </w:tc>
      </w:tr>
    </w:tbl>
    <w:p>
      <w:pPr>
        <w:rPr>
          <w:rFonts w:ascii="黑体" w:eastAsia="黑体"/>
          <w:sz w:val="21"/>
          <w:szCs w:val="20"/>
        </w:rPr>
      </w:pPr>
      <w:r>
        <w:br w:type="page"/>
      </w:r>
    </w:p>
    <w:p>
      <w:pPr>
        <w:pStyle w:val="116"/>
        <w:spacing w:before="163" w:after="163"/>
      </w:pPr>
      <w:r>
        <w:rPr>
          <w:rFonts w:hint="eastAsia"/>
        </w:rPr>
        <w:t>表B.2 人类辅助生殖技术统计报表（技术报表</w:t>
      </w:r>
      <w:r>
        <w:t>-</w:t>
      </w:r>
      <w:r>
        <w:rPr>
          <w:rFonts w:hint="eastAsia"/>
        </w:rPr>
        <w:t>A</w:t>
      </w:r>
      <w:r>
        <w:t>I-2</w:t>
      </w:r>
      <w:r>
        <w:rPr>
          <w:rFonts w:hint="eastAsia"/>
        </w:rPr>
        <w:t>）</w:t>
      </w:r>
    </w:p>
    <w:tbl>
      <w:tblPr>
        <w:tblStyle w:val="30"/>
        <w:tblW w:w="498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975"/>
        <w:gridCol w:w="1140"/>
        <w:gridCol w:w="1425"/>
        <w:gridCol w:w="1133"/>
        <w:gridCol w:w="1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6"/>
            <w:vAlign w:val="center"/>
          </w:tcPr>
          <w:p>
            <w:pPr>
              <w:pStyle w:val="60"/>
              <w:snapToGrid w:val="0"/>
              <w:spacing w:after="0"/>
              <w:ind w:firstLine="0" w:firstLineChars="0"/>
              <w:rPr>
                <w:rFonts w:hint="eastAsia" w:hAnsi="宋体"/>
                <w:b/>
                <w:bCs/>
                <w:sz w:val="18"/>
                <w:szCs w:val="18"/>
              </w:rPr>
            </w:pPr>
            <w:r>
              <w:rPr>
                <w:rFonts w:hint="eastAsia" w:hAnsi="宋体"/>
                <w:b/>
                <w:bCs/>
                <w:sz w:val="18"/>
                <w:szCs w:val="18"/>
              </w:rPr>
              <w:t>妊娠随访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Merge w:val="restart"/>
            <w:vAlign w:val="center"/>
          </w:tcPr>
          <w:p>
            <w:pPr>
              <w:pStyle w:val="60"/>
              <w:snapToGrid w:val="0"/>
              <w:spacing w:after="0"/>
              <w:ind w:firstLine="0" w:firstLineChars="0"/>
              <w:rPr>
                <w:rFonts w:hint="eastAsia" w:hAnsi="宋体"/>
                <w:sz w:val="18"/>
                <w:szCs w:val="18"/>
              </w:rPr>
            </w:pPr>
          </w:p>
        </w:tc>
        <w:tc>
          <w:tcPr>
            <w:tcW w:w="1386" w:type="pct"/>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AIH</w:t>
            </w:r>
          </w:p>
        </w:tc>
        <w:tc>
          <w:tcPr>
            <w:tcW w:w="1384" w:type="pct"/>
            <w:gridSpan w:val="2"/>
            <w:vAlign w:val="center"/>
          </w:tcPr>
          <w:p>
            <w:pPr>
              <w:pStyle w:val="60"/>
              <w:snapToGrid w:val="0"/>
              <w:spacing w:after="0"/>
              <w:ind w:firstLine="0" w:firstLineChars="0"/>
              <w:jc w:val="center"/>
              <w:rPr>
                <w:rFonts w:hint="eastAsia" w:hAnsi="宋体"/>
                <w:sz w:val="18"/>
                <w:szCs w:val="18"/>
              </w:rPr>
            </w:pPr>
            <w:r>
              <w:rPr>
                <w:rFonts w:hAnsi="宋体" w:cs="Calibri"/>
                <w:sz w:val="18"/>
                <w:szCs w:val="18"/>
              </w:rPr>
              <w:t>AID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Merge w:val="continue"/>
            <w:vAlign w:val="center"/>
          </w:tcPr>
          <w:p>
            <w:pPr>
              <w:pStyle w:val="60"/>
              <w:snapToGrid w:val="0"/>
              <w:spacing w:after="0"/>
              <w:ind w:firstLine="0" w:firstLineChars="0"/>
              <w:rPr>
                <w:rFonts w:hint="eastAsia" w:hAnsi="宋体"/>
                <w:sz w:val="18"/>
                <w:szCs w:val="18"/>
              </w:rPr>
            </w:pPr>
          </w:p>
        </w:tc>
        <w:tc>
          <w:tcPr>
            <w:tcW w:w="616"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数</w:t>
            </w:r>
          </w:p>
        </w:tc>
        <w:tc>
          <w:tcPr>
            <w:tcW w:w="770"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率(%)</w:t>
            </w:r>
          </w:p>
        </w:tc>
        <w:tc>
          <w:tcPr>
            <w:tcW w:w="612"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数</w:t>
            </w:r>
          </w:p>
        </w:tc>
        <w:tc>
          <w:tcPr>
            <w:tcW w:w="772" w:type="pct"/>
            <w:vAlign w:val="center"/>
          </w:tcPr>
          <w:p>
            <w:pPr>
              <w:pStyle w:val="60"/>
              <w:snapToGrid w:val="0"/>
              <w:spacing w:after="0"/>
              <w:ind w:firstLine="0" w:firstLineChars="0"/>
              <w:jc w:val="center"/>
              <w:rPr>
                <w:rFonts w:hint="eastAsia" w:hAnsi="宋体"/>
                <w:sz w:val="18"/>
                <w:szCs w:val="18"/>
              </w:rPr>
            </w:pPr>
            <w:r>
              <w:rPr>
                <w:rFonts w:hAnsi="宋体" w:cs="Calibri"/>
                <w:sz w:val="18"/>
                <w:szCs w:val="18"/>
              </w:rPr>
              <w:t>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随访周期数</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临床妊娠周期数</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多胎妊娠周期</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异位妊娠周期</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宫内妊娠合并异位妊娠周期</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流产数(孕周≤12W)</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流产数(孕周&gt;12W)</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分娩</w:t>
            </w:r>
            <w:r>
              <w:rPr>
                <w:rFonts w:hAnsi="宋体" w:cs="Calibri"/>
                <w:sz w:val="18"/>
                <w:szCs w:val="18"/>
                <w:vertAlign w:val="superscript"/>
              </w:rPr>
              <w:t>a</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早产</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 xml:space="preserve">  足月产</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活婴分娩</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3" w:type="pct"/>
            <w:vMerge w:val="restart"/>
            <w:vAlign w:val="center"/>
          </w:tcPr>
          <w:p>
            <w:pPr>
              <w:pStyle w:val="60"/>
              <w:snapToGrid w:val="0"/>
              <w:spacing w:after="0"/>
              <w:ind w:firstLine="0" w:firstLineChars="0"/>
              <w:rPr>
                <w:rFonts w:hint="eastAsia" w:hAnsi="宋体"/>
                <w:sz w:val="18"/>
                <w:szCs w:val="18"/>
              </w:rPr>
            </w:pPr>
            <w:r>
              <w:rPr>
                <w:rFonts w:hint="eastAsia" w:hAnsi="宋体"/>
                <w:sz w:val="18"/>
                <w:szCs w:val="18"/>
              </w:rPr>
              <w:t>活婴儿数</w:t>
            </w:r>
          </w:p>
        </w:tc>
        <w:tc>
          <w:tcPr>
            <w:tcW w:w="1607" w:type="pct"/>
            <w:vAlign w:val="center"/>
          </w:tcPr>
          <w:p>
            <w:pPr>
              <w:pStyle w:val="60"/>
              <w:snapToGrid w:val="0"/>
              <w:spacing w:after="0"/>
              <w:ind w:firstLine="0" w:firstLineChars="0"/>
              <w:rPr>
                <w:rFonts w:hint="eastAsia" w:hAnsi="宋体"/>
                <w:sz w:val="18"/>
                <w:szCs w:val="18"/>
              </w:rPr>
            </w:pPr>
            <w:r>
              <w:rPr>
                <w:rFonts w:hint="eastAsia" w:hAnsi="宋体"/>
                <w:sz w:val="18"/>
                <w:szCs w:val="18"/>
              </w:rPr>
              <w:t>总数</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3" w:type="pct"/>
            <w:vMerge w:val="continue"/>
            <w:vAlign w:val="center"/>
          </w:tcPr>
          <w:p>
            <w:pPr>
              <w:pStyle w:val="60"/>
              <w:snapToGrid w:val="0"/>
              <w:spacing w:after="0"/>
              <w:ind w:firstLine="0" w:firstLineChars="0"/>
              <w:rPr>
                <w:rFonts w:hint="eastAsia" w:hAnsi="宋体"/>
                <w:sz w:val="18"/>
                <w:szCs w:val="18"/>
              </w:rPr>
            </w:pPr>
          </w:p>
        </w:tc>
        <w:tc>
          <w:tcPr>
            <w:tcW w:w="1607" w:type="pct"/>
            <w:vAlign w:val="center"/>
          </w:tcPr>
          <w:p>
            <w:pPr>
              <w:pStyle w:val="60"/>
              <w:snapToGrid w:val="0"/>
              <w:spacing w:after="0"/>
              <w:ind w:firstLine="0" w:firstLineChars="0"/>
              <w:rPr>
                <w:rFonts w:hint="eastAsia" w:hAnsi="宋体"/>
                <w:sz w:val="18"/>
                <w:szCs w:val="18"/>
              </w:rPr>
            </w:pPr>
            <w:r>
              <w:rPr>
                <w:rFonts w:hint="eastAsia" w:hAnsi="宋体"/>
                <w:sz w:val="18"/>
                <w:szCs w:val="18"/>
              </w:rPr>
              <w:t>男</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3" w:type="pct"/>
            <w:vMerge w:val="continue"/>
            <w:vAlign w:val="center"/>
          </w:tcPr>
          <w:p>
            <w:pPr>
              <w:pStyle w:val="60"/>
              <w:snapToGrid w:val="0"/>
              <w:spacing w:after="0"/>
              <w:ind w:firstLine="0" w:firstLineChars="0"/>
              <w:rPr>
                <w:rFonts w:hint="eastAsia" w:hAnsi="宋体"/>
                <w:sz w:val="18"/>
                <w:szCs w:val="18"/>
              </w:rPr>
            </w:pPr>
          </w:p>
        </w:tc>
        <w:tc>
          <w:tcPr>
            <w:tcW w:w="1607" w:type="pct"/>
            <w:vAlign w:val="center"/>
          </w:tcPr>
          <w:p>
            <w:pPr>
              <w:pStyle w:val="60"/>
              <w:snapToGrid w:val="0"/>
              <w:spacing w:after="0"/>
              <w:ind w:firstLine="0" w:firstLineChars="0"/>
              <w:rPr>
                <w:rFonts w:hint="eastAsia" w:hAnsi="宋体"/>
                <w:sz w:val="18"/>
                <w:szCs w:val="18"/>
              </w:rPr>
            </w:pPr>
            <w:r>
              <w:rPr>
                <w:rFonts w:hint="eastAsia" w:hAnsi="宋体"/>
                <w:sz w:val="18"/>
                <w:szCs w:val="18"/>
              </w:rPr>
              <w:t>女</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3" w:type="pct"/>
            <w:vMerge w:val="continue"/>
            <w:vAlign w:val="center"/>
          </w:tcPr>
          <w:p>
            <w:pPr>
              <w:pStyle w:val="60"/>
              <w:snapToGrid w:val="0"/>
              <w:spacing w:after="0"/>
              <w:ind w:firstLine="0" w:firstLineChars="0"/>
              <w:rPr>
                <w:rFonts w:hint="eastAsia" w:hAnsi="宋体"/>
                <w:sz w:val="18"/>
                <w:szCs w:val="18"/>
              </w:rPr>
            </w:pPr>
          </w:p>
        </w:tc>
        <w:tc>
          <w:tcPr>
            <w:tcW w:w="1607" w:type="pct"/>
            <w:vAlign w:val="center"/>
          </w:tcPr>
          <w:p>
            <w:pPr>
              <w:pStyle w:val="60"/>
              <w:snapToGrid w:val="0"/>
              <w:spacing w:after="0"/>
              <w:ind w:firstLine="0" w:firstLineChars="0"/>
              <w:rPr>
                <w:rFonts w:hint="eastAsia" w:hAnsi="宋体"/>
                <w:sz w:val="18"/>
                <w:szCs w:val="18"/>
              </w:rPr>
            </w:pPr>
            <w:r>
              <w:rPr>
                <w:rFonts w:hint="eastAsia" w:hAnsi="宋体"/>
                <w:sz w:val="18"/>
                <w:szCs w:val="18"/>
              </w:rPr>
              <w:t>不详</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活单胎分娩</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活双胎分娩</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活三胎分娩</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死胎和死产儿总数（妊娠28周以后）</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0" w:type="pct"/>
            <w:gridSpan w:val="2"/>
            <w:vAlign w:val="center"/>
          </w:tcPr>
          <w:p>
            <w:pPr>
              <w:pStyle w:val="60"/>
              <w:snapToGrid w:val="0"/>
              <w:spacing w:after="0"/>
              <w:ind w:firstLine="0" w:firstLineChars="0"/>
              <w:rPr>
                <w:rFonts w:hint="eastAsia" w:hAnsi="宋体"/>
                <w:sz w:val="18"/>
                <w:szCs w:val="18"/>
              </w:rPr>
            </w:pPr>
            <w:r>
              <w:rPr>
                <w:rFonts w:hint="eastAsia" w:hAnsi="宋体"/>
                <w:sz w:val="18"/>
                <w:szCs w:val="18"/>
              </w:rPr>
              <w:t>畸形儿中期引产例数</w:t>
            </w:r>
          </w:p>
        </w:tc>
        <w:tc>
          <w:tcPr>
            <w:tcW w:w="616" w:type="pct"/>
            <w:vAlign w:val="center"/>
          </w:tcPr>
          <w:p>
            <w:pPr>
              <w:pStyle w:val="60"/>
              <w:snapToGrid w:val="0"/>
              <w:spacing w:after="0"/>
              <w:ind w:firstLine="0" w:firstLineChars="0"/>
              <w:jc w:val="center"/>
              <w:rPr>
                <w:rFonts w:hint="eastAsia" w:hAnsi="宋体"/>
                <w:sz w:val="18"/>
                <w:szCs w:val="18"/>
              </w:rPr>
            </w:pPr>
          </w:p>
        </w:tc>
        <w:tc>
          <w:tcPr>
            <w:tcW w:w="770"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c>
          <w:tcPr>
            <w:tcW w:w="612" w:type="pct"/>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230" w:type="pct"/>
            <w:gridSpan w:val="2"/>
            <w:tcBorders>
              <w:bottom w:val="single" w:color="auto" w:sz="8" w:space="0"/>
            </w:tcBorders>
            <w:vAlign w:val="center"/>
          </w:tcPr>
          <w:p>
            <w:pPr>
              <w:pStyle w:val="60"/>
              <w:snapToGrid w:val="0"/>
              <w:spacing w:after="0"/>
              <w:ind w:firstLine="0" w:firstLineChars="0"/>
              <w:rPr>
                <w:rFonts w:hint="eastAsia" w:hAnsi="宋体"/>
                <w:sz w:val="18"/>
                <w:szCs w:val="18"/>
              </w:rPr>
            </w:pPr>
            <w:r>
              <w:rPr>
                <w:rFonts w:hint="eastAsia" w:hAnsi="宋体"/>
                <w:sz w:val="18"/>
                <w:szCs w:val="18"/>
              </w:rPr>
              <w:t>畸形儿分娩总数</w:t>
            </w:r>
          </w:p>
        </w:tc>
        <w:tc>
          <w:tcPr>
            <w:tcW w:w="616"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770"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612" w:type="pct"/>
            <w:tcBorders>
              <w:bottom w:val="single" w:color="auto" w:sz="8" w:space="0"/>
            </w:tcBorders>
            <w:vAlign w:val="center"/>
          </w:tcPr>
          <w:p>
            <w:pPr>
              <w:pStyle w:val="60"/>
              <w:snapToGrid w:val="0"/>
              <w:spacing w:after="0"/>
              <w:ind w:firstLine="0" w:firstLineChars="0"/>
              <w:jc w:val="center"/>
              <w:rPr>
                <w:rFonts w:hint="eastAsia" w:hAnsi="宋体"/>
                <w:sz w:val="18"/>
                <w:szCs w:val="18"/>
              </w:rPr>
            </w:pPr>
          </w:p>
        </w:tc>
        <w:tc>
          <w:tcPr>
            <w:tcW w:w="772" w:type="pct"/>
            <w:vAlign w:val="center"/>
          </w:tcPr>
          <w:p>
            <w:pPr>
              <w:pStyle w:val="60"/>
              <w:snapToGrid w:val="0"/>
              <w:spacing w:after="0"/>
              <w:ind w:firstLine="0" w:firstLineChars="0"/>
              <w:jc w:val="center"/>
              <w:rPr>
                <w:rFonts w:hint="eastAsia"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000" w:type="pct"/>
            <w:gridSpan w:val="6"/>
            <w:tcBorders>
              <w:top w:val="single" w:color="auto" w:sz="8" w:space="0"/>
            </w:tcBorders>
            <w:vAlign w:val="center"/>
          </w:tcPr>
          <w:p>
            <w:pPr>
              <w:pStyle w:val="105"/>
              <w:numPr>
                <w:ilvl w:val="0"/>
                <w:numId w:val="46"/>
              </w:numPr>
              <w:spacing w:after="0"/>
              <w:jc w:val="both"/>
              <w:rPr>
                <w:rFonts w:hint="eastAsia" w:eastAsia="宋体"/>
                <w:sz w:val="21"/>
                <w:szCs w:val="21"/>
              </w:rPr>
            </w:pPr>
            <w:r>
              <w:rPr>
                <w:rFonts w:hint="eastAsia" w:eastAsia="宋体"/>
                <w:szCs w:val="18"/>
              </w:rPr>
              <w:t>分娩率=分娩数(妊娠28周以后，包括死产和死胎)/随访周期数(不包括LUFS周期)。</w:t>
            </w:r>
          </w:p>
        </w:tc>
      </w:tr>
    </w:tbl>
    <w:p>
      <w:pPr>
        <w:pStyle w:val="60"/>
        <w:ind w:firstLine="420"/>
        <w:rPr>
          <w:rFonts w:hint="eastAsia" w:hAnsi="宋体"/>
          <w:szCs w:val="21"/>
        </w:rPr>
      </w:pPr>
    </w:p>
    <w:p>
      <w:pPr>
        <w:snapToGrid w:val="0"/>
        <w:rPr>
          <w:rFonts w:hint="eastAsia" w:ascii="宋体" w:hAnsi="宋体" w:eastAsia="宋体"/>
          <w:sz w:val="21"/>
          <w:szCs w:val="21"/>
        </w:rPr>
      </w:pPr>
      <w:r>
        <w:rPr>
          <w:rFonts w:ascii="宋体" w:hAnsi="宋体" w:eastAsia="宋体"/>
          <w:sz w:val="21"/>
          <w:szCs w:val="21"/>
        </w:rPr>
        <w:br w:type="page"/>
      </w:r>
    </w:p>
    <w:p>
      <w:pPr>
        <w:pStyle w:val="81"/>
        <w:numPr>
          <w:ilvl w:val="0"/>
          <w:numId w:val="0"/>
        </w:numPr>
        <w:spacing w:before="163" w:after="163"/>
      </w:pPr>
      <w:r>
        <w:rPr>
          <w:rFonts w:hint="eastAsia"/>
        </w:rPr>
        <w:t>表B.3 人类辅助生殖技术统计报表（畸形儿）</w:t>
      </w:r>
    </w:p>
    <w:tbl>
      <w:tblPr>
        <w:tblStyle w:val="30"/>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48"/>
        <w:gridCol w:w="846"/>
        <w:gridCol w:w="846"/>
        <w:gridCol w:w="846"/>
        <w:gridCol w:w="846"/>
        <w:gridCol w:w="1523"/>
        <w:gridCol w:w="2539"/>
        <w:gridCol w:w="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67" w:hRule="atLeast"/>
          <w:jc w:val="center"/>
        </w:trPr>
        <w:tc>
          <w:tcPr>
            <w:tcW w:w="649" w:type="dxa"/>
            <w:tcBorders>
              <w:bottom w:val="single" w:color="auto"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序号</w:t>
            </w:r>
          </w:p>
        </w:tc>
        <w:tc>
          <w:tcPr>
            <w:tcW w:w="1248"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助孕技术种类</w:t>
            </w:r>
            <w:r>
              <w:rPr>
                <w:rFonts w:hint="eastAsia" w:hAnsi="宋体"/>
                <w:sz w:val="18"/>
                <w:szCs w:val="18"/>
                <w:vertAlign w:val="superscript"/>
              </w:rPr>
              <w:t>a</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是否多胎妊娠</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引产                      /分娩</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孕周</w:t>
            </w:r>
          </w:p>
        </w:tc>
        <w:tc>
          <w:tcPr>
            <w:tcW w:w="846"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存活情况</w:t>
            </w:r>
          </w:p>
        </w:tc>
        <w:tc>
          <w:tcPr>
            <w:tcW w:w="1523"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畸形种类</w:t>
            </w:r>
            <w:r>
              <w:rPr>
                <w:rFonts w:hint="eastAsia" w:hAnsi="宋体"/>
                <w:sz w:val="18"/>
                <w:szCs w:val="18"/>
                <w:vertAlign w:val="superscript"/>
              </w:rPr>
              <w:t>b</w:t>
            </w:r>
          </w:p>
        </w:tc>
        <w:tc>
          <w:tcPr>
            <w:tcW w:w="2539" w:type="dxa"/>
            <w:tcBorders>
              <w:bottom w:val="single" w:color="auto"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畸形具体描述</w:t>
            </w:r>
            <w:r>
              <w:rPr>
                <w:rFonts w:hint="eastAsia" w:hAnsi="宋体"/>
                <w:sz w:val="18"/>
                <w:szCs w:val="18"/>
                <w:vertAlign w:val="superscript"/>
              </w:rPr>
              <w: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tcBorders>
              <w:top w:val="single" w:color="auto"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w:t>
            </w:r>
          </w:p>
        </w:tc>
        <w:tc>
          <w:tcPr>
            <w:tcW w:w="1248"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846" w:type="dxa"/>
            <w:tcBorders>
              <w:top w:val="single" w:color="auto" w:sz="8" w:space="0"/>
            </w:tcBorders>
            <w:vAlign w:val="center"/>
          </w:tcPr>
          <w:p>
            <w:pPr>
              <w:spacing w:after="0"/>
              <w:jc w:val="center"/>
              <w:rPr>
                <w:rFonts w:hint="eastAsia" w:ascii="宋体" w:hAnsi="宋体" w:eastAsia="宋体"/>
                <w:sz w:val="18"/>
                <w:szCs w:val="18"/>
              </w:rPr>
            </w:pPr>
          </w:p>
        </w:tc>
        <w:tc>
          <w:tcPr>
            <w:tcW w:w="1523" w:type="dxa"/>
            <w:tcBorders>
              <w:top w:val="single" w:color="auto" w:sz="8" w:space="0"/>
            </w:tcBorders>
          </w:tcPr>
          <w:p>
            <w:pPr>
              <w:spacing w:after="0"/>
              <w:jc w:val="center"/>
              <w:rPr>
                <w:rFonts w:hint="eastAsia" w:ascii="宋体" w:hAnsi="宋体" w:eastAsia="宋体"/>
                <w:sz w:val="18"/>
                <w:szCs w:val="18"/>
              </w:rPr>
            </w:pPr>
          </w:p>
        </w:tc>
        <w:tc>
          <w:tcPr>
            <w:tcW w:w="2539" w:type="dxa"/>
            <w:tcBorders>
              <w:top w:val="single" w:color="auto" w:sz="8" w:space="0"/>
            </w:tcBorders>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2</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3</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4</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5</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6</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7</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8</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9</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10</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11</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12</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13</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14</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16</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17</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18</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1" w:hRule="atLeast"/>
          <w:jc w:val="center"/>
        </w:trPr>
        <w:tc>
          <w:tcPr>
            <w:tcW w:w="649" w:type="dxa"/>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19</w:t>
            </w:r>
          </w:p>
        </w:tc>
        <w:tc>
          <w:tcPr>
            <w:tcW w:w="1248"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846" w:type="dxa"/>
            <w:vAlign w:val="center"/>
          </w:tcPr>
          <w:p>
            <w:pPr>
              <w:spacing w:after="0"/>
              <w:jc w:val="center"/>
              <w:rPr>
                <w:rFonts w:hint="eastAsia" w:ascii="宋体" w:hAnsi="宋体" w:eastAsia="宋体"/>
                <w:sz w:val="18"/>
                <w:szCs w:val="18"/>
              </w:rPr>
            </w:pPr>
          </w:p>
        </w:tc>
        <w:tc>
          <w:tcPr>
            <w:tcW w:w="1523" w:type="dxa"/>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 w:hRule="atLeast"/>
          <w:jc w:val="center"/>
        </w:trPr>
        <w:tc>
          <w:tcPr>
            <w:tcW w:w="649" w:type="dxa"/>
            <w:tcBorders>
              <w:bottom w:val="single" w:color="auto"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20</w:t>
            </w:r>
          </w:p>
        </w:tc>
        <w:tc>
          <w:tcPr>
            <w:tcW w:w="1248"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846" w:type="dxa"/>
            <w:tcBorders>
              <w:bottom w:val="single" w:color="auto" w:sz="8" w:space="0"/>
            </w:tcBorders>
            <w:vAlign w:val="center"/>
          </w:tcPr>
          <w:p>
            <w:pPr>
              <w:spacing w:after="0"/>
              <w:jc w:val="center"/>
              <w:rPr>
                <w:rFonts w:hint="eastAsia" w:ascii="宋体" w:hAnsi="宋体" w:eastAsia="宋体"/>
                <w:sz w:val="18"/>
                <w:szCs w:val="18"/>
              </w:rPr>
            </w:pPr>
          </w:p>
        </w:tc>
        <w:tc>
          <w:tcPr>
            <w:tcW w:w="1523" w:type="dxa"/>
            <w:tcBorders>
              <w:bottom w:val="single" w:color="auto" w:sz="8" w:space="0"/>
            </w:tcBorders>
          </w:tcPr>
          <w:p>
            <w:pPr>
              <w:spacing w:after="0"/>
              <w:jc w:val="center"/>
              <w:rPr>
                <w:rFonts w:hint="eastAsia" w:ascii="宋体" w:hAnsi="宋体" w:eastAsia="宋体"/>
                <w:sz w:val="18"/>
                <w:szCs w:val="18"/>
              </w:rPr>
            </w:pPr>
          </w:p>
        </w:tc>
        <w:tc>
          <w:tcPr>
            <w:tcW w:w="2539" w:type="dxa"/>
          </w:tcPr>
          <w:p>
            <w:pPr>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350" w:type="dxa"/>
            <w:gridSpan w:val="9"/>
            <w:tcBorders>
              <w:top w:val="single" w:color="auto" w:sz="8" w:space="0"/>
            </w:tcBorders>
            <w:vAlign w:val="center"/>
          </w:tcPr>
          <w:p>
            <w:pPr>
              <w:pStyle w:val="105"/>
              <w:numPr>
                <w:ilvl w:val="0"/>
                <w:numId w:val="47"/>
              </w:numPr>
              <w:spacing w:after="0" w:line="240" w:lineRule="auto"/>
              <w:rPr>
                <w:rFonts w:hint="eastAsia" w:eastAsia="宋体"/>
              </w:rPr>
            </w:pPr>
            <w:r>
              <w:rPr>
                <w:rFonts w:hint="eastAsia"/>
                <w:szCs w:val="21"/>
              </w:rPr>
              <w:t>助孕技术种类</w:t>
            </w:r>
            <w:r>
              <w:rPr>
                <w:rFonts w:hint="eastAsia" w:eastAsia="宋体" w:cs="宋体"/>
                <w:szCs w:val="21"/>
              </w:rPr>
              <w:t>包括：</w:t>
            </w:r>
            <w:r>
              <w:rPr>
                <w:rFonts w:eastAsia="宋体"/>
              </w:rPr>
              <w:t>AIH</w:t>
            </w:r>
            <w:r>
              <w:rPr>
                <w:rFonts w:hint="eastAsia" w:eastAsia="宋体"/>
              </w:rPr>
              <w:t>、</w:t>
            </w:r>
            <w:r>
              <w:rPr>
                <w:rFonts w:eastAsia="宋体"/>
              </w:rPr>
              <w:t>AID</w:t>
            </w:r>
            <w:r>
              <w:rPr>
                <w:rFonts w:hint="eastAsia" w:eastAsia="宋体"/>
              </w:rPr>
              <w:t>。</w:t>
            </w:r>
          </w:p>
          <w:p>
            <w:pPr>
              <w:pStyle w:val="105"/>
              <w:numPr>
                <w:ilvl w:val="0"/>
                <w:numId w:val="37"/>
              </w:numPr>
              <w:spacing w:after="0" w:line="240" w:lineRule="auto"/>
              <w:rPr>
                <w:rFonts w:hint="eastAsia" w:eastAsia="宋体"/>
              </w:rPr>
            </w:pPr>
            <w:r>
              <w:rPr>
                <w:rFonts w:hint="eastAsia" w:eastAsia="宋体"/>
              </w:rPr>
              <w:t>畸形种类按照I</w:t>
            </w:r>
            <w:r>
              <w:rPr>
                <w:rFonts w:eastAsia="宋体"/>
              </w:rPr>
              <w:t>CD-10</w:t>
            </w:r>
            <w:r>
              <w:rPr>
                <w:rFonts w:hint="eastAsia" w:eastAsia="宋体"/>
              </w:rPr>
              <w:t>编码分为：神经系统先天性畸形，眼、耳、面、颈部先天性畸形，循环系统先天性畸形，呼吸系统先天性畸形，唇裂和腭裂，消化系统先天性畸形，生殖器官先天性畸形，泌尿系统先天性畸形，肌肉骨骼系统先天性畸形和变形，染色体异常（不可归类在他处者），其他先天畸形，多发畸形。</w:t>
            </w:r>
          </w:p>
          <w:p>
            <w:pPr>
              <w:pStyle w:val="105"/>
              <w:numPr>
                <w:ilvl w:val="0"/>
                <w:numId w:val="37"/>
              </w:numPr>
              <w:spacing w:after="0" w:line="240" w:lineRule="auto"/>
              <w:rPr>
                <w:rFonts w:hint="eastAsia" w:eastAsia="宋体"/>
              </w:rPr>
            </w:pPr>
            <w:r>
              <w:t>AID</w:t>
            </w:r>
            <w:r>
              <w:rPr>
                <w:rFonts w:hint="eastAsia" w:eastAsia="宋体"/>
              </w:rPr>
              <w:t>周期请标明精子来源（精子库）。</w:t>
            </w:r>
          </w:p>
        </w:tc>
      </w:tr>
    </w:tbl>
    <w:p>
      <w:pPr>
        <w:rPr>
          <w:rFonts w:ascii="宋体" w:eastAsiaTheme="minorEastAsia"/>
          <w:sz w:val="21"/>
          <w:szCs w:val="20"/>
        </w:rPr>
      </w:pPr>
      <w:r>
        <w:br w:type="page"/>
      </w:r>
    </w:p>
    <w:p>
      <w:pPr>
        <w:pStyle w:val="60"/>
        <w:ind w:firstLine="0" w:firstLineChars="0"/>
        <w:sectPr>
          <w:pgSz w:w="11906" w:h="16838"/>
          <w:pgMar w:top="1418" w:right="1134" w:bottom="1134" w:left="1418" w:header="1418" w:footer="1134" w:gutter="284"/>
          <w:cols w:space="425" w:num="1"/>
          <w:formProt w:val="0"/>
          <w:docGrid w:type="lines" w:linePitch="326" w:charSpace="0"/>
        </w:sectPr>
      </w:pPr>
    </w:p>
    <w:p>
      <w:pPr>
        <w:pStyle w:val="202"/>
        <w:rPr>
          <w:rFonts w:hint="eastAsia"/>
          <w:vanish w:val="0"/>
        </w:rPr>
      </w:pPr>
    </w:p>
    <w:p>
      <w:pPr>
        <w:pStyle w:val="203"/>
        <w:rPr>
          <w:vanish w:val="0"/>
        </w:rPr>
      </w:pPr>
    </w:p>
    <w:p>
      <w:pPr>
        <w:pStyle w:val="80"/>
        <w:spacing w:before="81" w:after="163"/>
      </w:pPr>
      <w:r>
        <w:br w:type="textWrapping"/>
      </w:r>
      <w:bookmarkStart w:id="120" w:name="_Toc192858458"/>
      <w:r>
        <w:rPr>
          <w:rFonts w:hint="eastAsia"/>
        </w:rPr>
        <w:t>（资料性）</w:t>
      </w:r>
      <w:r>
        <w:br w:type="textWrapping"/>
      </w:r>
      <w:r>
        <w:rPr>
          <w:rFonts w:hint="eastAsia"/>
        </w:rPr>
        <w:t>人类精子库统计报表</w:t>
      </w:r>
      <w:bookmarkEnd w:id="120"/>
    </w:p>
    <w:p>
      <w:pPr>
        <w:pStyle w:val="60"/>
        <w:ind w:firstLine="420"/>
      </w:pPr>
      <w:r>
        <w:rPr>
          <w:rFonts w:hint="eastAsia"/>
        </w:rPr>
        <w:t>设立人类精子库的机构每年填报《人类精子库统计报表》。详细内容见表C</w:t>
      </w:r>
      <w:r>
        <w:t>.</w:t>
      </w:r>
      <w:r>
        <w:rPr>
          <w:rFonts w:hint="eastAsia"/>
        </w:rPr>
        <w:t>1</w:t>
      </w:r>
      <w:r>
        <w:t>-</w:t>
      </w:r>
      <w:r>
        <w:rPr>
          <w:rFonts w:hint="eastAsia"/>
        </w:rPr>
        <w:t>表C</w:t>
      </w:r>
      <w:r>
        <w:t>.</w:t>
      </w:r>
      <w:r>
        <w:rPr>
          <w:rFonts w:hint="eastAsia"/>
        </w:rPr>
        <w:t>2。</w:t>
      </w:r>
    </w:p>
    <w:p>
      <w:pPr>
        <w:pStyle w:val="116"/>
        <w:spacing w:before="163" w:after="163"/>
      </w:pPr>
      <w:r>
        <w:rPr>
          <w:rFonts w:hint="eastAsia"/>
        </w:rPr>
        <w:t>表C.1 人类精子库统计报表（技术报表）</w:t>
      </w:r>
    </w:p>
    <w:tbl>
      <w:tblPr>
        <w:tblStyle w:val="30"/>
        <w:tblW w:w="497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131"/>
        <w:gridCol w:w="1160"/>
        <w:gridCol w:w="1320"/>
        <w:gridCol w:w="1320"/>
        <w:gridCol w:w="1320"/>
        <w:gridCol w:w="13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00" w:type="pct"/>
            <w:gridSpan w:val="7"/>
            <w:vAlign w:val="center"/>
          </w:tcPr>
          <w:p>
            <w:pPr>
              <w:snapToGrid w:val="0"/>
              <w:spacing w:after="0"/>
              <w:rPr>
                <w:rFonts w:hint="eastAsia" w:ascii="宋体" w:hAnsi="宋体" w:eastAsia="宋体"/>
                <w:b/>
                <w:bCs/>
                <w:sz w:val="18"/>
                <w:szCs w:val="18"/>
              </w:rPr>
            </w:pPr>
            <w:r>
              <w:rPr>
                <w:rFonts w:hint="eastAsia" w:ascii="宋体" w:hAnsi="宋体" w:eastAsia="宋体"/>
                <w:b/>
                <w:bCs/>
                <w:sz w:val="18"/>
                <w:szCs w:val="18"/>
              </w:rPr>
              <w:t>年度精子库技术报表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31" w:type="pct"/>
            <w:vAlign w:val="center"/>
          </w:tcPr>
          <w:p>
            <w:pPr>
              <w:pStyle w:val="60"/>
              <w:snapToGrid w:val="0"/>
              <w:spacing w:after="0"/>
              <w:ind w:firstLine="0" w:firstLineChars="0"/>
              <w:jc w:val="center"/>
              <w:rPr>
                <w:rFonts w:hint="eastAsia" w:hAnsi="宋体"/>
                <w:sz w:val="18"/>
                <w:szCs w:val="18"/>
              </w:rPr>
            </w:pPr>
          </w:p>
        </w:tc>
        <w:tc>
          <w:tcPr>
            <w:tcW w:w="594"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人数（名）</w:t>
            </w:r>
          </w:p>
        </w:tc>
        <w:tc>
          <w:tcPr>
            <w:tcW w:w="3375" w:type="pct"/>
            <w:gridSpan w:val="5"/>
            <w:vMerge w:val="restar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1" w:type="pct"/>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初筛的捐精志愿者</w:t>
            </w:r>
          </w:p>
        </w:tc>
        <w:tc>
          <w:tcPr>
            <w:tcW w:w="594" w:type="pct"/>
            <w:vAlign w:val="center"/>
          </w:tcPr>
          <w:p>
            <w:pPr>
              <w:snapToGrid w:val="0"/>
              <w:spacing w:after="0"/>
              <w:jc w:val="center"/>
              <w:rPr>
                <w:rFonts w:hint="eastAsia" w:ascii="宋体" w:hAnsi="宋体" w:eastAsia="宋体"/>
                <w:sz w:val="18"/>
                <w:szCs w:val="18"/>
              </w:rPr>
            </w:pPr>
          </w:p>
        </w:tc>
        <w:tc>
          <w:tcPr>
            <w:tcW w:w="3375" w:type="pct"/>
            <w:gridSpan w:val="5"/>
            <w:vMerge w:val="continue"/>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1" w:type="pct"/>
            <w:tcBorders>
              <w:bottom w:val="single" w:color="auto" w:sz="8" w:space="0"/>
            </w:tcBorders>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正式接纳的供精者</w:t>
            </w:r>
          </w:p>
        </w:tc>
        <w:tc>
          <w:tcPr>
            <w:tcW w:w="594"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3375" w:type="pct"/>
            <w:gridSpan w:val="5"/>
            <w:vMerge w:val="continue"/>
            <w:tcBorders>
              <w:bottom w:val="single" w:color="000000" w:sz="8" w:space="0"/>
            </w:tcBorders>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31" w:type="pct"/>
            <w:vAlign w:val="center"/>
          </w:tcPr>
          <w:p>
            <w:pPr>
              <w:snapToGrid w:val="0"/>
              <w:spacing w:after="0"/>
              <w:jc w:val="center"/>
              <w:rPr>
                <w:rFonts w:hint="eastAsia" w:ascii="宋体" w:hAnsi="宋体" w:eastAsia="宋体"/>
                <w:color w:val="000000"/>
                <w:sz w:val="18"/>
                <w:szCs w:val="18"/>
              </w:rPr>
            </w:pPr>
          </w:p>
        </w:tc>
        <w:tc>
          <w:tcPr>
            <w:tcW w:w="594" w:type="pct"/>
            <w:vAlign w:val="center"/>
          </w:tcPr>
          <w:p>
            <w:pPr>
              <w:snapToGrid w:val="0"/>
              <w:spacing w:after="0"/>
              <w:jc w:val="center"/>
              <w:rPr>
                <w:rFonts w:hint="eastAsia" w:ascii="宋体" w:hAnsi="宋体" w:eastAsia="宋体"/>
                <w:sz w:val="18"/>
                <w:szCs w:val="18"/>
              </w:rPr>
            </w:pPr>
            <w:r>
              <w:rPr>
                <w:rFonts w:hint="eastAsia" w:ascii="宋体" w:hAnsi="宋体" w:eastAsia="宋体"/>
                <w:sz w:val="18"/>
                <w:szCs w:val="18"/>
              </w:rPr>
              <w:t>样本量（支）</w:t>
            </w:r>
          </w:p>
        </w:tc>
        <w:tc>
          <w:tcPr>
            <w:tcW w:w="609" w:type="pct"/>
            <w:tcBorders>
              <w:top w:val="single" w:color="000000" w:sz="8" w:space="0"/>
            </w:tcBorders>
            <w:vAlign w:val="center"/>
          </w:tcPr>
          <w:p>
            <w:pPr>
              <w:snapToGrid w:val="0"/>
              <w:spacing w:after="0"/>
              <w:jc w:val="center"/>
              <w:rPr>
                <w:rFonts w:hint="eastAsia" w:ascii="宋体" w:hAnsi="宋体" w:eastAsia="宋体"/>
                <w:color w:val="000000"/>
                <w:sz w:val="18"/>
                <w:szCs w:val="18"/>
              </w:rPr>
            </w:pPr>
            <w:r>
              <w:rPr>
                <w:rFonts w:hint="eastAsia" w:ascii="宋体" w:hAnsi="宋体" w:eastAsia="宋体"/>
                <w:sz w:val="18"/>
                <w:szCs w:val="18"/>
              </w:rPr>
              <w:t>样本合格人次</w:t>
            </w:r>
          </w:p>
        </w:tc>
        <w:tc>
          <w:tcPr>
            <w:tcW w:w="1386" w:type="pct"/>
            <w:gridSpan w:val="2"/>
            <w:tcBorders>
              <w:top w:val="single" w:color="000000" w:sz="8" w:space="0"/>
            </w:tcBorders>
            <w:vAlign w:val="center"/>
          </w:tcPr>
          <w:p>
            <w:pPr>
              <w:snapToGrid w:val="0"/>
              <w:spacing w:after="0"/>
              <w:jc w:val="center"/>
              <w:rPr>
                <w:rFonts w:hint="eastAsia" w:ascii="宋体" w:hAnsi="宋体" w:eastAsia="宋体"/>
                <w:sz w:val="18"/>
                <w:szCs w:val="18"/>
              </w:rPr>
            </w:pPr>
            <w:r>
              <w:rPr>
                <w:rFonts w:hint="eastAsia" w:ascii="宋体" w:hAnsi="宋体" w:eastAsia="宋体"/>
                <w:sz w:val="18"/>
                <w:szCs w:val="18"/>
              </w:rPr>
              <w:t>“冷冻复温后前向运动精子率”达标率</w:t>
            </w:r>
            <w:r>
              <w:rPr>
                <w:rFonts w:hint="eastAsia" w:ascii="宋体" w:hAnsi="宋体" w:eastAsia="宋体"/>
                <w:sz w:val="18"/>
                <w:szCs w:val="18"/>
                <w:vertAlign w:val="superscript"/>
              </w:rPr>
              <w:t>a</w:t>
            </w:r>
          </w:p>
        </w:tc>
        <w:tc>
          <w:tcPr>
            <w:tcW w:w="1381" w:type="pct"/>
            <w:gridSpan w:val="2"/>
            <w:tcBorders>
              <w:top w:val="single" w:color="000000" w:sz="8" w:space="0"/>
            </w:tcBorders>
            <w:vAlign w:val="center"/>
          </w:tcPr>
          <w:p>
            <w:pPr>
              <w:snapToGrid w:val="0"/>
              <w:spacing w:after="0"/>
              <w:jc w:val="center"/>
              <w:rPr>
                <w:rFonts w:hint="eastAsia" w:ascii="宋体" w:hAnsi="宋体" w:eastAsia="宋体"/>
                <w:sz w:val="18"/>
                <w:szCs w:val="18"/>
              </w:rPr>
            </w:pPr>
            <w:r>
              <w:rPr>
                <w:rFonts w:hint="eastAsia" w:ascii="宋体" w:hAnsi="宋体" w:eastAsia="宋体"/>
                <w:sz w:val="18"/>
                <w:szCs w:val="18"/>
              </w:rPr>
              <w:t>“冷冻复温后前向运动精子总数”达标率</w:t>
            </w:r>
            <w:r>
              <w:rPr>
                <w:rFonts w:hint="eastAsia" w:ascii="宋体" w:hAnsi="宋体" w:eastAsia="宋体"/>
                <w:sz w:val="18"/>
                <w:szCs w:val="18"/>
                <w:vertAlign w:val="superscript"/>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1"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年初库存</w:t>
            </w:r>
          </w:p>
        </w:tc>
        <w:tc>
          <w:tcPr>
            <w:tcW w:w="594" w:type="pc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w:t>
            </w:r>
          </w:p>
        </w:tc>
        <w:tc>
          <w:tcPr>
            <w:tcW w:w="1386" w:type="pct"/>
            <w:gridSpan w:val="2"/>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w:t>
            </w:r>
          </w:p>
        </w:tc>
        <w:tc>
          <w:tcPr>
            <w:tcW w:w="1381" w:type="pct"/>
            <w:gridSpan w:val="2"/>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1"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新增</w:t>
            </w:r>
          </w:p>
        </w:tc>
        <w:tc>
          <w:tcPr>
            <w:tcW w:w="594" w:type="pc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p>
        </w:tc>
        <w:tc>
          <w:tcPr>
            <w:tcW w:w="1386" w:type="pct"/>
            <w:gridSpan w:val="2"/>
            <w:vAlign w:val="center"/>
          </w:tcPr>
          <w:p>
            <w:pPr>
              <w:snapToGrid w:val="0"/>
              <w:spacing w:after="0"/>
              <w:jc w:val="center"/>
              <w:rPr>
                <w:rFonts w:hint="eastAsia" w:ascii="宋体" w:hAnsi="宋体" w:eastAsia="宋体"/>
                <w:sz w:val="18"/>
                <w:szCs w:val="18"/>
              </w:rPr>
            </w:pPr>
          </w:p>
        </w:tc>
        <w:tc>
          <w:tcPr>
            <w:tcW w:w="1381" w:type="pct"/>
            <w:gridSpan w:val="2"/>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1" w:type="pct"/>
            <w:tcBorders>
              <w:bottom w:val="single" w:color="auto" w:sz="8" w:space="0"/>
            </w:tcBorders>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外供</w:t>
            </w:r>
          </w:p>
        </w:tc>
        <w:tc>
          <w:tcPr>
            <w:tcW w:w="594"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09" w:type="pct"/>
            <w:tcBorders>
              <w:bottom w:val="single" w:color="auto" w:sz="8" w:space="0"/>
            </w:tcBorders>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w:t>
            </w:r>
          </w:p>
        </w:tc>
        <w:tc>
          <w:tcPr>
            <w:tcW w:w="1386" w:type="pct"/>
            <w:gridSpan w:val="2"/>
            <w:tcBorders>
              <w:bottom w:val="single" w:color="auto" w:sz="8" w:space="0"/>
            </w:tcBorders>
            <w:vAlign w:val="center"/>
          </w:tcPr>
          <w:p>
            <w:pPr>
              <w:snapToGrid w:val="0"/>
              <w:spacing w:after="0"/>
              <w:jc w:val="center"/>
              <w:rPr>
                <w:rFonts w:hint="eastAsia" w:ascii="宋体" w:hAnsi="宋体" w:eastAsia="宋体"/>
                <w:sz w:val="18"/>
                <w:szCs w:val="18"/>
              </w:rPr>
            </w:pPr>
          </w:p>
        </w:tc>
        <w:tc>
          <w:tcPr>
            <w:tcW w:w="1381" w:type="pct"/>
            <w:gridSpan w:val="2"/>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00" w:type="pct"/>
            <w:gridSpan w:val="7"/>
            <w:tcBorders>
              <w:top w:val="single" w:color="auto" w:sz="8" w:space="0"/>
            </w:tcBorders>
            <w:vAlign w:val="center"/>
          </w:tcPr>
          <w:p>
            <w:pPr>
              <w:snapToGrid w:val="0"/>
              <w:spacing w:after="0"/>
              <w:rPr>
                <w:rFonts w:hint="eastAsia" w:ascii="宋体" w:hAnsi="宋体" w:eastAsia="宋体"/>
                <w:b/>
                <w:bCs/>
                <w:sz w:val="18"/>
                <w:szCs w:val="18"/>
              </w:rPr>
            </w:pPr>
            <w:r>
              <w:rPr>
                <w:rFonts w:hint="eastAsia" w:ascii="宋体" w:hAnsi="宋体" w:eastAsia="宋体"/>
                <w:b/>
                <w:bCs/>
                <w:sz w:val="18"/>
                <w:szCs w:val="18"/>
              </w:rPr>
              <w:t>供出单位统计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25" w:type="pct"/>
            <w:gridSpan w:val="2"/>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供出单位名称</w:t>
            </w:r>
          </w:p>
        </w:tc>
        <w:tc>
          <w:tcPr>
            <w:tcW w:w="609" w:type="pct"/>
            <w:vAlign w:val="center"/>
          </w:tcPr>
          <w:p>
            <w:pPr>
              <w:pStyle w:val="60"/>
              <w:snapToGrid w:val="0"/>
              <w:spacing w:after="0"/>
              <w:ind w:firstLine="0" w:firstLineChars="0"/>
              <w:jc w:val="center"/>
              <w:rPr>
                <w:rFonts w:hint="eastAsia" w:hAnsi="宋体"/>
                <w:sz w:val="18"/>
                <w:szCs w:val="18"/>
              </w:rPr>
            </w:pPr>
          </w:p>
        </w:tc>
        <w:tc>
          <w:tcPr>
            <w:tcW w:w="69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数量（支）</w:t>
            </w:r>
          </w:p>
        </w:tc>
        <w:tc>
          <w:tcPr>
            <w:tcW w:w="69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治疗周期</w:t>
            </w:r>
          </w:p>
        </w:tc>
        <w:tc>
          <w:tcPr>
            <w:tcW w:w="69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临床妊娠             周期</w:t>
            </w:r>
          </w:p>
        </w:tc>
        <w:tc>
          <w:tcPr>
            <w:tcW w:w="688"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临床妊娠率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restar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AID</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625" w:type="pct"/>
            <w:gridSpan w:val="2"/>
            <w:vMerge w:val="continue"/>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IVF</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restar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AID</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continue"/>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IVF</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restar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AID</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continue"/>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IVF</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restar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AID</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continue"/>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IVF</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restar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AID</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continue"/>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color w:val="000000"/>
                <w:sz w:val="18"/>
                <w:szCs w:val="18"/>
              </w:rPr>
            </w:pPr>
            <w:r>
              <w:rPr>
                <w:rFonts w:hint="eastAsia" w:ascii="宋体" w:hAnsi="宋体" w:eastAsia="宋体"/>
                <w:color w:val="000000"/>
                <w:sz w:val="18"/>
                <w:szCs w:val="18"/>
              </w:rPr>
              <w:t>IVF</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5" w:type="pct"/>
            <w:gridSpan w:val="2"/>
            <w:vMerge w:val="restar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AID</w:t>
            </w: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625" w:type="pct"/>
            <w:gridSpan w:val="2"/>
            <w:vMerge w:val="continue"/>
            <w:tcBorders>
              <w:bottom w:val="single" w:color="auto" w:sz="8" w:space="0"/>
            </w:tcBorders>
            <w:vAlign w:val="center"/>
          </w:tcPr>
          <w:p>
            <w:pPr>
              <w:snapToGrid w:val="0"/>
              <w:spacing w:after="0"/>
              <w:jc w:val="center"/>
              <w:rPr>
                <w:rFonts w:hint="eastAsia" w:ascii="宋体" w:hAnsi="宋体" w:eastAsia="宋体"/>
                <w:sz w:val="18"/>
                <w:szCs w:val="18"/>
              </w:rPr>
            </w:pPr>
          </w:p>
        </w:tc>
        <w:tc>
          <w:tcPr>
            <w:tcW w:w="609" w:type="pct"/>
            <w:tcBorders>
              <w:bottom w:val="single" w:color="auto" w:sz="8" w:space="0"/>
            </w:tcBorders>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IVF</w:t>
            </w:r>
          </w:p>
        </w:tc>
        <w:tc>
          <w:tcPr>
            <w:tcW w:w="693"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93"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93"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88" w:type="pct"/>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00" w:type="pct"/>
            <w:gridSpan w:val="7"/>
            <w:tcBorders>
              <w:top w:val="single" w:color="auto" w:sz="8" w:space="0"/>
            </w:tcBorders>
            <w:vAlign w:val="center"/>
          </w:tcPr>
          <w:p>
            <w:pPr>
              <w:snapToGrid w:val="0"/>
              <w:spacing w:after="0"/>
              <w:rPr>
                <w:rFonts w:hint="eastAsia" w:ascii="宋体" w:hAnsi="宋体" w:eastAsia="宋体"/>
                <w:sz w:val="18"/>
                <w:szCs w:val="18"/>
              </w:rPr>
            </w:pPr>
            <w:r>
              <w:rPr>
                <w:rFonts w:hint="eastAsia" w:ascii="宋体" w:hAnsi="宋体" w:eastAsia="宋体"/>
                <w:b/>
                <w:bCs/>
                <w:sz w:val="18"/>
                <w:szCs w:val="18"/>
              </w:rPr>
              <w:t>胎儿分娩情况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1" w:type="pct"/>
            <w:vAlign w:val="center"/>
          </w:tcPr>
          <w:p>
            <w:pPr>
              <w:pStyle w:val="60"/>
              <w:snapToGrid w:val="0"/>
              <w:spacing w:after="0"/>
              <w:ind w:firstLine="0" w:firstLineChars="0"/>
              <w:jc w:val="center"/>
              <w:rPr>
                <w:rFonts w:hint="eastAsia" w:hAnsi="宋体"/>
                <w:sz w:val="18"/>
                <w:szCs w:val="18"/>
              </w:rPr>
            </w:pPr>
          </w:p>
        </w:tc>
        <w:tc>
          <w:tcPr>
            <w:tcW w:w="594"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男</w:t>
            </w:r>
          </w:p>
        </w:tc>
        <w:tc>
          <w:tcPr>
            <w:tcW w:w="609"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女</w:t>
            </w:r>
          </w:p>
        </w:tc>
        <w:tc>
          <w:tcPr>
            <w:tcW w:w="69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男:女</w:t>
            </w:r>
          </w:p>
        </w:tc>
        <w:tc>
          <w:tcPr>
            <w:tcW w:w="693" w:type="pct"/>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畸形儿</w:t>
            </w:r>
            <w:r>
              <w:rPr>
                <w:rFonts w:hint="eastAsia" w:hAnsi="宋体"/>
                <w:sz w:val="18"/>
                <w:szCs w:val="18"/>
                <w:vertAlign w:val="superscript"/>
              </w:rPr>
              <w:t>a</w:t>
            </w:r>
          </w:p>
        </w:tc>
        <w:tc>
          <w:tcPr>
            <w:tcW w:w="1381" w:type="pct"/>
            <w:gridSpan w:val="2"/>
            <w:vAlign w:val="center"/>
          </w:tcPr>
          <w:p>
            <w:pPr>
              <w:pStyle w:val="60"/>
              <w:snapToGrid w:val="0"/>
              <w:spacing w:after="0"/>
              <w:ind w:firstLine="0" w:firstLineChars="0"/>
              <w:jc w:val="center"/>
              <w:rPr>
                <w:rFonts w:hint="eastAsia" w:hAnsi="宋体"/>
                <w:sz w:val="18"/>
                <w:szCs w:val="18"/>
              </w:rPr>
            </w:pPr>
            <w:r>
              <w:rPr>
                <w:rFonts w:hint="eastAsia" w:hAnsi="宋体"/>
                <w:sz w:val="18"/>
                <w:szCs w:val="18"/>
              </w:rPr>
              <w:t>其他情况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1" w:type="pct"/>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供精AID</w:t>
            </w:r>
          </w:p>
        </w:tc>
        <w:tc>
          <w:tcPr>
            <w:tcW w:w="594" w:type="pct"/>
            <w:vAlign w:val="center"/>
          </w:tcPr>
          <w:p>
            <w:pPr>
              <w:snapToGrid w:val="0"/>
              <w:spacing w:after="0"/>
              <w:jc w:val="center"/>
              <w:rPr>
                <w:rFonts w:hint="eastAsia" w:ascii="宋体" w:hAnsi="宋体" w:eastAsia="宋体"/>
                <w:sz w:val="18"/>
                <w:szCs w:val="18"/>
              </w:rPr>
            </w:pPr>
          </w:p>
        </w:tc>
        <w:tc>
          <w:tcPr>
            <w:tcW w:w="609"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693" w:type="pct"/>
            <w:vAlign w:val="center"/>
          </w:tcPr>
          <w:p>
            <w:pPr>
              <w:snapToGrid w:val="0"/>
              <w:spacing w:after="0"/>
              <w:jc w:val="center"/>
              <w:rPr>
                <w:rFonts w:hint="eastAsia" w:ascii="宋体" w:hAnsi="宋体" w:eastAsia="宋体"/>
                <w:sz w:val="18"/>
                <w:szCs w:val="18"/>
              </w:rPr>
            </w:pPr>
          </w:p>
        </w:tc>
        <w:tc>
          <w:tcPr>
            <w:tcW w:w="1381" w:type="pct"/>
            <w:gridSpan w:val="2"/>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1" w:type="pct"/>
            <w:tcBorders>
              <w:bottom w:val="single" w:color="auto" w:sz="8" w:space="0"/>
            </w:tcBorders>
            <w:vAlign w:val="center"/>
          </w:tcPr>
          <w:p>
            <w:pPr>
              <w:snapToGrid w:val="0"/>
              <w:spacing w:after="0"/>
              <w:jc w:val="center"/>
              <w:rPr>
                <w:rFonts w:hint="eastAsia" w:ascii="宋体" w:hAnsi="宋体" w:eastAsia="宋体"/>
                <w:sz w:val="18"/>
                <w:szCs w:val="18"/>
              </w:rPr>
            </w:pPr>
            <w:r>
              <w:rPr>
                <w:rFonts w:hint="eastAsia" w:ascii="宋体" w:hAnsi="宋体" w:eastAsia="宋体"/>
                <w:color w:val="000000"/>
                <w:sz w:val="18"/>
                <w:szCs w:val="18"/>
              </w:rPr>
              <w:t>供精IVF</w:t>
            </w:r>
          </w:p>
        </w:tc>
        <w:tc>
          <w:tcPr>
            <w:tcW w:w="594"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09"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93"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693" w:type="pct"/>
            <w:tcBorders>
              <w:bottom w:val="single" w:color="auto" w:sz="8" w:space="0"/>
            </w:tcBorders>
            <w:vAlign w:val="center"/>
          </w:tcPr>
          <w:p>
            <w:pPr>
              <w:snapToGrid w:val="0"/>
              <w:spacing w:after="0"/>
              <w:jc w:val="center"/>
              <w:rPr>
                <w:rFonts w:hint="eastAsia" w:ascii="宋体" w:hAnsi="宋体" w:eastAsia="宋体"/>
                <w:sz w:val="18"/>
                <w:szCs w:val="18"/>
              </w:rPr>
            </w:pPr>
          </w:p>
        </w:tc>
        <w:tc>
          <w:tcPr>
            <w:tcW w:w="1381" w:type="pct"/>
            <w:gridSpan w:val="2"/>
            <w:vAlign w:val="center"/>
          </w:tcPr>
          <w:p>
            <w:pPr>
              <w:snapToGrid w:val="0"/>
              <w:spacing w:after="0"/>
              <w:jc w:val="center"/>
              <w:rPr>
                <w:rFonts w:hint="eastAsia" w:ascii="宋体" w:hAnsi="宋体"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000" w:type="pct"/>
            <w:gridSpan w:val="7"/>
            <w:tcBorders>
              <w:top w:val="single" w:color="auto" w:sz="8" w:space="0"/>
            </w:tcBorders>
            <w:vAlign w:val="center"/>
          </w:tcPr>
          <w:p>
            <w:pPr>
              <w:pStyle w:val="105"/>
              <w:numPr>
                <w:ilvl w:val="0"/>
                <w:numId w:val="48"/>
              </w:numPr>
              <w:snapToGrid w:val="0"/>
              <w:spacing w:after="0" w:line="240" w:lineRule="auto"/>
              <w:rPr>
                <w:szCs w:val="21"/>
              </w:rPr>
            </w:pPr>
            <w:r>
              <w:rPr>
                <w:rFonts w:hint="eastAsia"/>
                <w:szCs w:val="21"/>
              </w:rPr>
              <w:t>达标标准：冷冻复温后前向运动精子率≥40%</w:t>
            </w:r>
            <w:r>
              <w:rPr>
                <w:rFonts w:hint="eastAsia" w:eastAsia="宋体" w:cs="宋体"/>
                <w:szCs w:val="21"/>
              </w:rPr>
              <w:t>。</w:t>
            </w:r>
          </w:p>
          <w:p>
            <w:pPr>
              <w:pStyle w:val="105"/>
              <w:numPr>
                <w:ilvl w:val="0"/>
                <w:numId w:val="37"/>
              </w:numPr>
              <w:snapToGrid w:val="0"/>
              <w:spacing w:after="0" w:line="240" w:lineRule="auto"/>
              <w:rPr>
                <w:szCs w:val="21"/>
              </w:rPr>
            </w:pPr>
            <w:r>
              <w:rPr>
                <w:rFonts w:hint="eastAsia"/>
                <w:szCs w:val="18"/>
              </w:rPr>
              <w:t>达标标准：冷冻复温后前向运动精子总数≥12×10</w:t>
            </w:r>
            <w:r>
              <w:rPr>
                <w:rFonts w:hint="eastAsia"/>
                <w:szCs w:val="18"/>
                <w:vertAlign w:val="superscript"/>
              </w:rPr>
              <w:t>6</w:t>
            </w:r>
            <w:r>
              <w:rPr>
                <w:rFonts w:hint="eastAsia"/>
                <w:szCs w:val="18"/>
              </w:rPr>
              <w:t>。</w:t>
            </w:r>
          </w:p>
        </w:tc>
      </w:tr>
    </w:tbl>
    <w:p>
      <w:pPr>
        <w:rPr>
          <w:rFonts w:eastAsiaTheme="minorEastAsia"/>
        </w:rPr>
      </w:pPr>
      <w:r>
        <w:rPr>
          <w:rFonts w:eastAsiaTheme="minorEastAsia"/>
        </w:rPr>
        <w:br w:type="page"/>
      </w:r>
    </w:p>
    <w:p>
      <w:pPr>
        <w:pStyle w:val="116"/>
        <w:spacing w:before="163" w:after="163"/>
      </w:pPr>
      <w:r>
        <w:rPr>
          <w:rFonts w:hint="eastAsia"/>
        </w:rPr>
        <w:t>表C.2 人类精子库统计报表（畸形儿）</w:t>
      </w:r>
    </w:p>
    <w:tbl>
      <w:tblPr>
        <w:tblStyle w:val="30"/>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1013"/>
        <w:gridCol w:w="725"/>
        <w:gridCol w:w="852"/>
        <w:gridCol w:w="748"/>
        <w:gridCol w:w="748"/>
        <w:gridCol w:w="1349"/>
        <w:gridCol w:w="2251"/>
        <w:gridCol w:w="130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tcBorders>
              <w:bottom w:val="single" w:color="000000"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序号</w:t>
            </w:r>
          </w:p>
        </w:tc>
        <w:tc>
          <w:tcPr>
            <w:tcW w:w="529"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助孕技术种类</w:t>
            </w:r>
            <w:r>
              <w:rPr>
                <w:rFonts w:hint="eastAsia" w:hAnsi="宋体"/>
                <w:sz w:val="18"/>
                <w:szCs w:val="18"/>
                <w:vertAlign w:val="superscript"/>
              </w:rPr>
              <w:t>a</w:t>
            </w:r>
          </w:p>
        </w:tc>
        <w:tc>
          <w:tcPr>
            <w:tcW w:w="379"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是否多胎妊娠</w:t>
            </w:r>
          </w:p>
        </w:tc>
        <w:tc>
          <w:tcPr>
            <w:tcW w:w="445"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引产                      /分娩</w:t>
            </w:r>
          </w:p>
        </w:tc>
        <w:tc>
          <w:tcPr>
            <w:tcW w:w="391"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孕周</w:t>
            </w:r>
          </w:p>
        </w:tc>
        <w:tc>
          <w:tcPr>
            <w:tcW w:w="391"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存活情况</w:t>
            </w:r>
          </w:p>
        </w:tc>
        <w:tc>
          <w:tcPr>
            <w:tcW w:w="705"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畸形种类</w:t>
            </w:r>
            <w:r>
              <w:rPr>
                <w:rFonts w:hint="eastAsia" w:hAnsi="宋体"/>
                <w:sz w:val="18"/>
                <w:szCs w:val="18"/>
                <w:vertAlign w:val="superscript"/>
              </w:rPr>
              <w:t>b</w:t>
            </w:r>
          </w:p>
        </w:tc>
        <w:tc>
          <w:tcPr>
            <w:tcW w:w="1176"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畸形具体描述</w:t>
            </w:r>
          </w:p>
        </w:tc>
        <w:tc>
          <w:tcPr>
            <w:tcW w:w="682" w:type="pct"/>
            <w:tcBorders>
              <w:bottom w:val="single" w:color="000000" w:sz="8" w:space="0"/>
            </w:tcBorders>
            <w:vAlign w:val="center"/>
          </w:tcPr>
          <w:p>
            <w:pPr>
              <w:pStyle w:val="60"/>
              <w:spacing w:after="0"/>
              <w:ind w:firstLine="0" w:firstLineChars="0"/>
              <w:jc w:val="center"/>
              <w:rPr>
                <w:rFonts w:hint="eastAsia" w:hAnsi="宋体"/>
                <w:sz w:val="18"/>
                <w:szCs w:val="18"/>
              </w:rPr>
            </w:pPr>
            <w:r>
              <w:rPr>
                <w:rFonts w:hint="eastAsia" w:hAnsi="宋体"/>
                <w:sz w:val="18"/>
                <w:szCs w:val="18"/>
              </w:rPr>
              <w:t>供出单位</w:t>
            </w:r>
            <w:r>
              <w:rPr>
                <w:rFonts w:hint="eastAsia" w:hAnsi="宋体"/>
                <w:sz w:val="18"/>
                <w:szCs w:val="18"/>
                <w:vertAlign w:val="superscript"/>
              </w:rPr>
              <w:t>c</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tcBorders>
              <w:top w:val="single" w:color="000000"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w:t>
            </w:r>
          </w:p>
        </w:tc>
        <w:tc>
          <w:tcPr>
            <w:tcW w:w="529" w:type="pct"/>
            <w:tcBorders>
              <w:top w:val="single" w:color="000000" w:sz="8" w:space="0"/>
            </w:tcBorders>
            <w:vAlign w:val="center"/>
          </w:tcPr>
          <w:p>
            <w:pPr>
              <w:spacing w:after="0"/>
              <w:jc w:val="center"/>
              <w:rPr>
                <w:rFonts w:hint="eastAsia" w:ascii="宋体" w:hAnsi="宋体" w:eastAsia="宋体"/>
                <w:sz w:val="18"/>
                <w:szCs w:val="18"/>
              </w:rPr>
            </w:pPr>
          </w:p>
        </w:tc>
        <w:tc>
          <w:tcPr>
            <w:tcW w:w="379" w:type="pct"/>
            <w:tcBorders>
              <w:top w:val="single" w:color="000000" w:sz="8" w:space="0"/>
            </w:tcBorders>
            <w:vAlign w:val="center"/>
          </w:tcPr>
          <w:p>
            <w:pPr>
              <w:spacing w:after="0"/>
              <w:jc w:val="center"/>
              <w:rPr>
                <w:rFonts w:hint="eastAsia" w:ascii="宋体" w:hAnsi="宋体" w:eastAsia="宋体"/>
                <w:sz w:val="18"/>
                <w:szCs w:val="18"/>
              </w:rPr>
            </w:pPr>
          </w:p>
        </w:tc>
        <w:tc>
          <w:tcPr>
            <w:tcW w:w="445" w:type="pct"/>
            <w:tcBorders>
              <w:top w:val="single" w:color="000000" w:sz="8" w:space="0"/>
            </w:tcBorders>
            <w:vAlign w:val="center"/>
          </w:tcPr>
          <w:p>
            <w:pPr>
              <w:spacing w:after="0"/>
              <w:jc w:val="center"/>
              <w:rPr>
                <w:rFonts w:hint="eastAsia" w:ascii="宋体" w:hAnsi="宋体" w:eastAsia="宋体"/>
                <w:sz w:val="18"/>
                <w:szCs w:val="18"/>
              </w:rPr>
            </w:pPr>
          </w:p>
        </w:tc>
        <w:tc>
          <w:tcPr>
            <w:tcW w:w="391" w:type="pct"/>
            <w:tcBorders>
              <w:top w:val="single" w:color="000000" w:sz="8" w:space="0"/>
            </w:tcBorders>
            <w:vAlign w:val="center"/>
          </w:tcPr>
          <w:p>
            <w:pPr>
              <w:spacing w:after="0"/>
              <w:jc w:val="center"/>
              <w:rPr>
                <w:rFonts w:hint="eastAsia" w:ascii="宋体" w:hAnsi="宋体" w:eastAsia="宋体"/>
                <w:sz w:val="18"/>
                <w:szCs w:val="18"/>
              </w:rPr>
            </w:pPr>
          </w:p>
        </w:tc>
        <w:tc>
          <w:tcPr>
            <w:tcW w:w="391" w:type="pct"/>
            <w:tcBorders>
              <w:top w:val="single" w:color="000000" w:sz="8" w:space="0"/>
            </w:tcBorders>
            <w:vAlign w:val="center"/>
          </w:tcPr>
          <w:p>
            <w:pPr>
              <w:spacing w:after="0"/>
              <w:jc w:val="center"/>
              <w:rPr>
                <w:rFonts w:hint="eastAsia" w:ascii="宋体" w:hAnsi="宋体" w:eastAsia="宋体"/>
                <w:sz w:val="18"/>
                <w:szCs w:val="18"/>
              </w:rPr>
            </w:pPr>
          </w:p>
        </w:tc>
        <w:tc>
          <w:tcPr>
            <w:tcW w:w="705" w:type="pct"/>
            <w:tcBorders>
              <w:top w:val="single" w:color="000000" w:sz="8" w:space="0"/>
            </w:tcBorders>
            <w:vAlign w:val="center"/>
          </w:tcPr>
          <w:p>
            <w:pPr>
              <w:spacing w:after="0"/>
              <w:jc w:val="center"/>
              <w:rPr>
                <w:rFonts w:hint="eastAsia" w:ascii="宋体" w:hAnsi="宋体" w:eastAsia="宋体"/>
                <w:sz w:val="18"/>
                <w:szCs w:val="18"/>
              </w:rPr>
            </w:pPr>
          </w:p>
        </w:tc>
        <w:tc>
          <w:tcPr>
            <w:tcW w:w="1176" w:type="pct"/>
            <w:tcBorders>
              <w:top w:val="single" w:color="000000" w:sz="8" w:space="0"/>
            </w:tcBorders>
            <w:vAlign w:val="center"/>
          </w:tcPr>
          <w:p>
            <w:pPr>
              <w:spacing w:after="0"/>
              <w:jc w:val="center"/>
              <w:rPr>
                <w:rFonts w:hint="eastAsia" w:ascii="宋体" w:hAnsi="宋体" w:eastAsia="宋体"/>
                <w:sz w:val="18"/>
                <w:szCs w:val="18"/>
              </w:rPr>
            </w:pPr>
          </w:p>
        </w:tc>
        <w:tc>
          <w:tcPr>
            <w:tcW w:w="682" w:type="pct"/>
            <w:tcBorders>
              <w:top w:val="single" w:color="000000" w:sz="8" w:space="0"/>
            </w:tcBorders>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2</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3</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4</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5</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6</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7</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8</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9</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10</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11</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12</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13</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14</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301" w:type="pct"/>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16</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17</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18</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301" w:type="pct"/>
            <w:vAlign w:val="center"/>
          </w:tcPr>
          <w:p>
            <w:pPr>
              <w:spacing w:after="0"/>
              <w:jc w:val="center"/>
              <w:rPr>
                <w:rFonts w:hint="eastAsia" w:ascii="宋体" w:hAnsi="宋体" w:eastAsia="宋体"/>
                <w:color w:val="000000"/>
                <w:sz w:val="18"/>
                <w:szCs w:val="18"/>
              </w:rPr>
            </w:pPr>
            <w:r>
              <w:rPr>
                <w:rFonts w:hint="eastAsia" w:ascii="宋体" w:hAnsi="宋体" w:eastAsia="宋体"/>
                <w:color w:val="000000"/>
                <w:sz w:val="18"/>
                <w:szCs w:val="18"/>
              </w:rPr>
              <w:t>19</w:t>
            </w:r>
          </w:p>
        </w:tc>
        <w:tc>
          <w:tcPr>
            <w:tcW w:w="529" w:type="pct"/>
            <w:vAlign w:val="center"/>
          </w:tcPr>
          <w:p>
            <w:pPr>
              <w:spacing w:after="0"/>
              <w:jc w:val="center"/>
              <w:rPr>
                <w:rFonts w:hint="eastAsia" w:ascii="宋体" w:hAnsi="宋体" w:eastAsia="宋体"/>
                <w:sz w:val="18"/>
                <w:szCs w:val="18"/>
              </w:rPr>
            </w:pPr>
          </w:p>
        </w:tc>
        <w:tc>
          <w:tcPr>
            <w:tcW w:w="379" w:type="pct"/>
            <w:vAlign w:val="center"/>
          </w:tcPr>
          <w:p>
            <w:pPr>
              <w:spacing w:after="0"/>
              <w:jc w:val="center"/>
              <w:rPr>
                <w:rFonts w:hint="eastAsia" w:ascii="宋体" w:hAnsi="宋体" w:eastAsia="宋体"/>
                <w:sz w:val="18"/>
                <w:szCs w:val="18"/>
              </w:rPr>
            </w:pPr>
          </w:p>
        </w:tc>
        <w:tc>
          <w:tcPr>
            <w:tcW w:w="445"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391" w:type="pct"/>
            <w:vAlign w:val="center"/>
          </w:tcPr>
          <w:p>
            <w:pPr>
              <w:spacing w:after="0"/>
              <w:jc w:val="center"/>
              <w:rPr>
                <w:rFonts w:hint="eastAsia" w:ascii="宋体" w:hAnsi="宋体" w:eastAsia="宋体"/>
                <w:sz w:val="18"/>
                <w:szCs w:val="18"/>
              </w:rPr>
            </w:pPr>
          </w:p>
        </w:tc>
        <w:tc>
          <w:tcPr>
            <w:tcW w:w="705" w:type="pct"/>
            <w:vAlign w:val="center"/>
          </w:tcPr>
          <w:p>
            <w:pPr>
              <w:spacing w:after="0"/>
              <w:jc w:val="center"/>
              <w:rPr>
                <w:rFonts w:hint="eastAsia" w:ascii="宋体" w:hAnsi="宋体" w:eastAsia="宋体"/>
                <w:sz w:val="18"/>
                <w:szCs w:val="18"/>
              </w:rPr>
            </w:pPr>
          </w:p>
        </w:tc>
        <w:tc>
          <w:tcPr>
            <w:tcW w:w="1176" w:type="pct"/>
            <w:vAlign w:val="center"/>
          </w:tcPr>
          <w:p>
            <w:pPr>
              <w:spacing w:after="0"/>
              <w:jc w:val="center"/>
              <w:rPr>
                <w:rFonts w:hint="eastAsia" w:ascii="宋体" w:hAnsi="宋体" w:eastAsia="宋体"/>
                <w:sz w:val="18"/>
                <w:szCs w:val="18"/>
              </w:rPr>
            </w:pPr>
          </w:p>
        </w:tc>
        <w:tc>
          <w:tcPr>
            <w:tcW w:w="682" w:type="pct"/>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01" w:type="pct"/>
            <w:tcBorders>
              <w:bottom w:val="single" w:color="000000" w:sz="8" w:space="0"/>
            </w:tcBorders>
            <w:vAlign w:val="center"/>
          </w:tcPr>
          <w:p>
            <w:pPr>
              <w:spacing w:after="0"/>
              <w:jc w:val="center"/>
              <w:rPr>
                <w:rFonts w:hint="eastAsia" w:ascii="宋体" w:hAnsi="宋体" w:eastAsia="宋体"/>
                <w:sz w:val="18"/>
                <w:szCs w:val="18"/>
              </w:rPr>
            </w:pPr>
            <w:r>
              <w:rPr>
                <w:rFonts w:hint="eastAsia" w:ascii="宋体" w:hAnsi="宋体" w:eastAsia="宋体"/>
                <w:color w:val="000000"/>
                <w:sz w:val="18"/>
                <w:szCs w:val="18"/>
              </w:rPr>
              <w:t>20</w:t>
            </w:r>
          </w:p>
        </w:tc>
        <w:tc>
          <w:tcPr>
            <w:tcW w:w="529" w:type="pct"/>
            <w:tcBorders>
              <w:bottom w:val="single" w:color="000000" w:sz="8" w:space="0"/>
            </w:tcBorders>
            <w:vAlign w:val="center"/>
          </w:tcPr>
          <w:p>
            <w:pPr>
              <w:spacing w:after="0"/>
              <w:jc w:val="center"/>
              <w:rPr>
                <w:rFonts w:hint="eastAsia" w:ascii="宋体" w:hAnsi="宋体" w:eastAsia="宋体"/>
                <w:sz w:val="18"/>
                <w:szCs w:val="18"/>
              </w:rPr>
            </w:pPr>
          </w:p>
        </w:tc>
        <w:tc>
          <w:tcPr>
            <w:tcW w:w="379" w:type="pct"/>
            <w:tcBorders>
              <w:bottom w:val="single" w:color="000000" w:sz="8" w:space="0"/>
            </w:tcBorders>
            <w:vAlign w:val="center"/>
          </w:tcPr>
          <w:p>
            <w:pPr>
              <w:spacing w:after="0"/>
              <w:jc w:val="center"/>
              <w:rPr>
                <w:rFonts w:hint="eastAsia" w:ascii="宋体" w:hAnsi="宋体" w:eastAsia="宋体"/>
                <w:sz w:val="18"/>
                <w:szCs w:val="18"/>
              </w:rPr>
            </w:pPr>
          </w:p>
        </w:tc>
        <w:tc>
          <w:tcPr>
            <w:tcW w:w="445" w:type="pct"/>
            <w:tcBorders>
              <w:bottom w:val="single" w:color="000000" w:sz="8" w:space="0"/>
            </w:tcBorders>
            <w:vAlign w:val="center"/>
          </w:tcPr>
          <w:p>
            <w:pPr>
              <w:spacing w:after="0"/>
              <w:jc w:val="center"/>
              <w:rPr>
                <w:rFonts w:hint="eastAsia" w:ascii="宋体" w:hAnsi="宋体" w:eastAsia="宋体"/>
                <w:sz w:val="18"/>
                <w:szCs w:val="18"/>
              </w:rPr>
            </w:pPr>
          </w:p>
        </w:tc>
        <w:tc>
          <w:tcPr>
            <w:tcW w:w="391" w:type="pct"/>
            <w:tcBorders>
              <w:bottom w:val="single" w:color="000000" w:sz="8" w:space="0"/>
            </w:tcBorders>
            <w:vAlign w:val="center"/>
          </w:tcPr>
          <w:p>
            <w:pPr>
              <w:spacing w:after="0"/>
              <w:jc w:val="center"/>
              <w:rPr>
                <w:rFonts w:hint="eastAsia" w:ascii="宋体" w:hAnsi="宋体" w:eastAsia="宋体"/>
                <w:sz w:val="18"/>
                <w:szCs w:val="18"/>
              </w:rPr>
            </w:pPr>
          </w:p>
        </w:tc>
        <w:tc>
          <w:tcPr>
            <w:tcW w:w="391" w:type="pct"/>
            <w:tcBorders>
              <w:bottom w:val="single" w:color="000000" w:sz="8" w:space="0"/>
            </w:tcBorders>
            <w:vAlign w:val="center"/>
          </w:tcPr>
          <w:p>
            <w:pPr>
              <w:spacing w:after="0"/>
              <w:jc w:val="center"/>
              <w:rPr>
                <w:rFonts w:hint="eastAsia" w:ascii="宋体" w:hAnsi="宋体" w:eastAsia="宋体"/>
                <w:sz w:val="18"/>
                <w:szCs w:val="18"/>
              </w:rPr>
            </w:pPr>
          </w:p>
        </w:tc>
        <w:tc>
          <w:tcPr>
            <w:tcW w:w="705" w:type="pct"/>
            <w:tcBorders>
              <w:bottom w:val="single" w:color="000000" w:sz="8" w:space="0"/>
            </w:tcBorders>
            <w:vAlign w:val="center"/>
          </w:tcPr>
          <w:p>
            <w:pPr>
              <w:spacing w:after="0"/>
              <w:jc w:val="center"/>
              <w:rPr>
                <w:rFonts w:hint="eastAsia" w:ascii="宋体" w:hAnsi="宋体" w:eastAsia="宋体"/>
                <w:sz w:val="18"/>
                <w:szCs w:val="18"/>
              </w:rPr>
            </w:pPr>
          </w:p>
        </w:tc>
        <w:tc>
          <w:tcPr>
            <w:tcW w:w="1176" w:type="pct"/>
            <w:tcBorders>
              <w:bottom w:val="single" w:color="000000" w:sz="8" w:space="0"/>
            </w:tcBorders>
            <w:vAlign w:val="center"/>
          </w:tcPr>
          <w:p>
            <w:pPr>
              <w:spacing w:after="0"/>
              <w:jc w:val="center"/>
              <w:rPr>
                <w:rFonts w:hint="eastAsia" w:ascii="宋体" w:hAnsi="宋体" w:eastAsia="宋体"/>
                <w:sz w:val="18"/>
                <w:szCs w:val="18"/>
              </w:rPr>
            </w:pPr>
          </w:p>
        </w:tc>
        <w:tc>
          <w:tcPr>
            <w:tcW w:w="682" w:type="pct"/>
            <w:tcBorders>
              <w:bottom w:val="single" w:color="000000" w:sz="8" w:space="0"/>
            </w:tcBorders>
            <w:vAlign w:val="center"/>
          </w:tcPr>
          <w:p>
            <w:pPr>
              <w:spacing w:after="0"/>
              <w:jc w:val="center"/>
              <w:rPr>
                <w:rFonts w:hint="eastAsia"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9"/>
            <w:tcBorders>
              <w:top w:val="single" w:color="000000" w:sz="8" w:space="0"/>
            </w:tcBorders>
            <w:vAlign w:val="center"/>
          </w:tcPr>
          <w:p>
            <w:pPr>
              <w:pStyle w:val="105"/>
              <w:numPr>
                <w:ilvl w:val="0"/>
                <w:numId w:val="49"/>
              </w:numPr>
              <w:spacing w:after="0"/>
              <w:rPr>
                <w:rFonts w:hint="eastAsia" w:eastAsia="宋体"/>
              </w:rPr>
            </w:pPr>
            <w:r>
              <w:rPr>
                <w:rFonts w:hint="eastAsia"/>
                <w:szCs w:val="21"/>
              </w:rPr>
              <w:t>助孕技术种类</w:t>
            </w:r>
            <w:r>
              <w:rPr>
                <w:rFonts w:hint="eastAsia" w:eastAsia="宋体" w:cs="宋体"/>
                <w:szCs w:val="21"/>
              </w:rPr>
              <w:t>包括：</w:t>
            </w:r>
            <w:r>
              <w:rPr>
                <w:rFonts w:hint="eastAsia" w:eastAsia="宋体"/>
              </w:rPr>
              <w:t>c-IVF、</w:t>
            </w:r>
            <w:r>
              <w:rPr>
                <w:rFonts w:eastAsia="宋体"/>
              </w:rPr>
              <w:t>ICSI</w:t>
            </w:r>
            <w:r>
              <w:rPr>
                <w:rFonts w:hint="eastAsia" w:eastAsia="宋体"/>
              </w:rPr>
              <w:t>、</w:t>
            </w:r>
            <w:r>
              <w:rPr>
                <w:rFonts w:eastAsia="宋体"/>
              </w:rPr>
              <w:t>PGT</w:t>
            </w:r>
            <w:r>
              <w:rPr>
                <w:rFonts w:hint="eastAsia" w:eastAsia="宋体"/>
              </w:rPr>
              <w:t>、</w:t>
            </w:r>
            <w:r>
              <w:rPr>
                <w:rFonts w:eastAsia="宋体"/>
              </w:rPr>
              <w:t>FET</w:t>
            </w:r>
            <w:r>
              <w:rPr>
                <w:rFonts w:hint="eastAsia" w:eastAsia="宋体"/>
              </w:rPr>
              <w:t>、赠卵</w:t>
            </w:r>
            <w:r>
              <w:rPr>
                <w:rFonts w:eastAsia="宋体"/>
              </w:rPr>
              <w:t>IVF</w:t>
            </w:r>
            <w:r>
              <w:rPr>
                <w:rFonts w:hint="eastAsia" w:eastAsia="宋体"/>
              </w:rPr>
              <w:t>、赠精</w:t>
            </w:r>
            <w:r>
              <w:rPr>
                <w:rFonts w:eastAsia="宋体"/>
              </w:rPr>
              <w:t>IVF</w:t>
            </w:r>
            <w:r>
              <w:rPr>
                <w:rFonts w:hint="eastAsia" w:eastAsia="宋体"/>
              </w:rPr>
              <w:t>、</w:t>
            </w:r>
            <w:r>
              <w:rPr>
                <w:rFonts w:eastAsia="宋体"/>
              </w:rPr>
              <w:t>AIH</w:t>
            </w:r>
            <w:r>
              <w:rPr>
                <w:rFonts w:hint="eastAsia" w:eastAsia="宋体"/>
              </w:rPr>
              <w:t>、</w:t>
            </w:r>
            <w:r>
              <w:rPr>
                <w:rFonts w:eastAsia="宋体"/>
              </w:rPr>
              <w:t>AID</w:t>
            </w:r>
            <w:r>
              <w:rPr>
                <w:rFonts w:hint="eastAsia" w:eastAsia="宋体"/>
              </w:rPr>
              <w:t>。</w:t>
            </w:r>
          </w:p>
          <w:p>
            <w:pPr>
              <w:pStyle w:val="105"/>
              <w:numPr>
                <w:ilvl w:val="0"/>
                <w:numId w:val="50"/>
              </w:numPr>
              <w:spacing w:after="0"/>
              <w:rPr>
                <w:rFonts w:hint="eastAsia" w:eastAsia="宋体"/>
              </w:rPr>
            </w:pPr>
            <w:r>
              <w:rPr>
                <w:rFonts w:hint="eastAsia" w:eastAsia="宋体"/>
              </w:rPr>
              <w:t>畸形种类按照I</w:t>
            </w:r>
            <w:r>
              <w:rPr>
                <w:rFonts w:eastAsia="宋体"/>
              </w:rPr>
              <w:t>CD-10</w:t>
            </w:r>
            <w:r>
              <w:rPr>
                <w:rFonts w:hint="eastAsia" w:eastAsia="宋体"/>
              </w:rPr>
              <w:t>编码分为：神经系统先天性畸形，眼、耳、面、颈部先天性畸形，循环系统先天性畸形，呼吸系统先天性畸形，唇裂和腭裂，消化系统先天性畸形，生殖器官先天性畸形，泌尿系统先天性畸形，肌肉骨骼系统先天性畸形和变形，染色体异常（不可归类在他处者），其他先天畸形，多发畸形。</w:t>
            </w:r>
          </w:p>
          <w:p>
            <w:pPr>
              <w:pStyle w:val="105"/>
              <w:numPr>
                <w:ilvl w:val="0"/>
                <w:numId w:val="50"/>
              </w:numPr>
              <w:spacing w:after="0"/>
              <w:rPr>
                <w:szCs w:val="21"/>
              </w:rPr>
            </w:pPr>
            <w:r>
              <w:rPr>
                <w:rFonts w:hint="eastAsia"/>
                <w:szCs w:val="21"/>
              </w:rPr>
              <w:t>供出单位</w:t>
            </w:r>
            <w:r>
              <w:rPr>
                <w:rFonts w:hint="eastAsia" w:eastAsia="宋体" w:cs="宋体"/>
                <w:szCs w:val="21"/>
              </w:rPr>
              <w:t>：指</w:t>
            </w:r>
            <w:r>
              <w:rPr>
                <w:rFonts w:hint="eastAsia"/>
                <w:szCs w:val="21"/>
              </w:rPr>
              <w:t>接受精液供出的机构名称。</w:t>
            </w:r>
          </w:p>
        </w:tc>
      </w:tr>
    </w:tbl>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sectPr>
          <w:pgSz w:w="11906" w:h="16838"/>
          <w:pgMar w:top="1871" w:right="1134" w:bottom="1134" w:left="1134" w:header="1418" w:footer="1134" w:gutter="284"/>
          <w:cols w:space="425" w:num="1"/>
          <w:formProt w:val="0"/>
          <w:docGrid w:type="lines" w:linePitch="326" w:charSpace="0"/>
        </w:sectPr>
      </w:pPr>
    </w:p>
    <w:p>
      <w:pPr>
        <w:pStyle w:val="202"/>
        <w:rPr>
          <w:rFonts w:hint="eastAsia"/>
          <w:vanish w:val="0"/>
        </w:rPr>
      </w:pPr>
    </w:p>
    <w:p>
      <w:pPr>
        <w:pStyle w:val="203"/>
        <w:rPr>
          <w:vanish w:val="0"/>
        </w:rPr>
      </w:pPr>
    </w:p>
    <w:p>
      <w:pPr>
        <w:pStyle w:val="80"/>
        <w:spacing w:before="81" w:after="163"/>
      </w:pPr>
      <w:r>
        <w:br w:type="textWrapping"/>
      </w:r>
      <w:bookmarkStart w:id="121" w:name="_Toc192858459"/>
      <w:r>
        <w:rPr>
          <w:rFonts w:hint="eastAsia"/>
        </w:rPr>
        <w:t>（资料性）</w:t>
      </w:r>
      <w:r>
        <w:br w:type="textWrapping"/>
      </w:r>
      <w:r>
        <w:rPr>
          <w:rFonts w:hint="eastAsia"/>
        </w:rPr>
        <w:t>人类辅助生殖技术机构质量监测评价表</w:t>
      </w:r>
      <w:bookmarkEnd w:id="121"/>
    </w:p>
    <w:p>
      <w:pPr>
        <w:pStyle w:val="60"/>
        <w:ind w:firstLine="420"/>
      </w:pPr>
      <w:r>
        <w:rPr>
          <w:rFonts w:hint="eastAsia"/>
        </w:rPr>
        <w:t>开展人类辅助生殖技术（含人类精子库）的机构可使用表</w:t>
      </w:r>
      <w:r>
        <w:t>D.1</w:t>
      </w:r>
      <w:r>
        <w:rPr>
          <w:rFonts w:hint="eastAsia"/>
        </w:rPr>
        <w:t>进行质量监测与评价。</w:t>
      </w:r>
    </w:p>
    <w:p>
      <w:pPr>
        <w:tabs>
          <w:tab w:val="left" w:pos="0"/>
        </w:tabs>
        <w:spacing w:before="163" w:beforeLines="50" w:after="163" w:afterLines="50"/>
        <w:jc w:val="center"/>
        <w:rPr>
          <w:rFonts w:ascii="黑体" w:eastAsia="黑体"/>
          <w:sz w:val="21"/>
          <w:szCs w:val="20"/>
        </w:rPr>
      </w:pPr>
      <w:r>
        <w:rPr>
          <w:rFonts w:hint="eastAsia" w:ascii="黑体" w:eastAsia="黑体"/>
          <w:sz w:val="21"/>
          <w:szCs w:val="20"/>
        </w:rPr>
        <w:t>表D.1 人类辅助生殖技术医疗机构质量监测评价表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410"/>
        <w:gridCol w:w="4111"/>
        <w:gridCol w:w="1604"/>
        <w:gridCol w:w="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699" w:type="dxa"/>
            <w:tcBorders>
              <w:top w:val="single" w:color="auto" w:sz="8" w:space="0"/>
              <w:left w:val="single" w:color="auto" w:sz="8" w:space="0"/>
              <w:bottom w:val="single" w:color="auto" w:sz="8"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项目</w:t>
            </w:r>
          </w:p>
        </w:tc>
        <w:tc>
          <w:tcPr>
            <w:tcW w:w="2410" w:type="dxa"/>
            <w:tcBorders>
              <w:top w:val="single" w:color="auto" w:sz="8" w:space="0"/>
              <w:left w:val="single" w:color="auto" w:sz="4" w:space="0"/>
              <w:bottom w:val="single" w:color="auto" w:sz="8"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质量监测要点</w:t>
            </w:r>
          </w:p>
        </w:tc>
        <w:tc>
          <w:tcPr>
            <w:tcW w:w="4111" w:type="dxa"/>
            <w:tcBorders>
              <w:top w:val="single" w:color="auto" w:sz="8" w:space="0"/>
              <w:left w:val="single" w:color="auto" w:sz="4" w:space="0"/>
              <w:bottom w:val="single" w:color="auto" w:sz="8"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监测指标</w:t>
            </w:r>
          </w:p>
        </w:tc>
        <w:tc>
          <w:tcPr>
            <w:tcW w:w="1604" w:type="dxa"/>
            <w:tcBorders>
              <w:top w:val="single" w:color="auto" w:sz="8" w:space="0"/>
              <w:left w:val="single" w:color="auto" w:sz="4" w:space="0"/>
              <w:bottom w:val="single" w:color="auto" w:sz="8"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评价要求</w:t>
            </w:r>
          </w:p>
        </w:tc>
        <w:tc>
          <w:tcPr>
            <w:tcW w:w="510" w:type="dxa"/>
            <w:tcBorders>
              <w:top w:val="single" w:color="auto" w:sz="8" w:space="0"/>
              <w:left w:val="single" w:color="auto" w:sz="4" w:space="0"/>
              <w:bottom w:val="single" w:color="auto" w:sz="8" w:space="0"/>
              <w:right w:val="single" w:color="auto" w:sz="8"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699" w:type="dxa"/>
            <w:vMerge w:val="restart"/>
            <w:tcBorders>
              <w:top w:val="single" w:color="auto" w:sz="8" w:space="0"/>
              <w:left w:val="single" w:color="auto" w:sz="8"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1 机构评价</w:t>
            </w:r>
          </w:p>
        </w:tc>
        <w:tc>
          <w:tcPr>
            <w:tcW w:w="2410" w:type="dxa"/>
            <w:tcBorders>
              <w:top w:val="single" w:color="auto" w:sz="8"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1.1 机构有相关从业资格</w:t>
            </w:r>
          </w:p>
        </w:tc>
        <w:tc>
          <w:tcPr>
            <w:tcW w:w="4111" w:type="dxa"/>
            <w:tcBorders>
              <w:top w:val="single" w:color="auto" w:sz="8"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 xml:space="preserve">1.1.1 </w:t>
            </w:r>
            <w:r>
              <w:rPr>
                <w:rFonts w:hint="eastAsia" w:ascii="宋体" w:hAnsi="宋体" w:eastAsia="宋体"/>
                <w:sz w:val="18"/>
                <w:szCs w:val="20"/>
              </w:rPr>
              <w:t>经批准开展人类辅助生殖技术的医疗机构</w:t>
            </w:r>
          </w:p>
        </w:tc>
        <w:tc>
          <w:tcPr>
            <w:tcW w:w="1604" w:type="dxa"/>
            <w:tcBorders>
              <w:top w:val="single" w:color="auto" w:sz="8"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一票否决</w:t>
            </w:r>
          </w:p>
        </w:tc>
        <w:tc>
          <w:tcPr>
            <w:tcW w:w="510" w:type="dxa"/>
            <w:tcBorders>
              <w:top w:val="single" w:color="auto" w:sz="8"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1.2 开展技术类别</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1.2.1 夫精人工授精技术</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1.2.2 供精人工授精技术</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1.2.3 体外受精—胚胎移植技术</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1.2.4 卵胞质内单精子显微注射技术</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1.2.5 植入前胚胎遗传学诊断（检测）技术</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1.2.6 人类精子库</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1.3 质量监测制度</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1.3.1 质量例会制度</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1.3.2 质量监测、评价与反馈制度</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1.3.3 用精机构反馈制度（限人类精子库）</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1.3.4 应急预案管理制度</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r>
              <w:rPr>
                <w:rFonts w:hint="eastAsia" w:ascii="宋体" w:eastAsia="宋体"/>
                <w:sz w:val="18"/>
                <w:szCs w:val="20"/>
              </w:rPr>
              <w:t>1.4 质量控制管理小组</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1.4.1 包括科室负责人、临床负责人、实验室负责人、护理负责人和质量控制管理员</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r>
              <w:rPr>
                <w:rFonts w:hint="eastAsia" w:ascii="宋体" w:eastAsia="宋体"/>
                <w:sz w:val="18"/>
                <w:szCs w:val="20"/>
              </w:rPr>
              <w:t>1.5 数据监测系统建设</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1.5.1 建立可记录实施人类辅助生殖技术个案医疗电子数据管理系统，系统宜支持自定义导出</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restart"/>
            <w:tcBorders>
              <w:left w:val="single" w:color="auto" w:sz="8" w:space="0"/>
              <w:right w:val="single" w:color="auto" w:sz="4" w:space="0"/>
            </w:tcBorders>
            <w:vAlign w:val="center"/>
          </w:tcPr>
          <w:p>
            <w:pPr>
              <w:spacing w:after="0"/>
              <w:rPr>
                <w:rFonts w:ascii="宋体" w:eastAsia="宋体"/>
                <w:sz w:val="18"/>
                <w:szCs w:val="20"/>
              </w:rPr>
            </w:pPr>
            <w:r>
              <w:rPr>
                <w:rFonts w:hint="eastAsia" w:ascii="宋体" w:eastAsia="宋体"/>
                <w:sz w:val="18"/>
                <w:szCs w:val="20"/>
              </w:rPr>
              <w:t>2 临床医疗质量评价</w:t>
            </w:r>
          </w:p>
        </w:tc>
        <w:tc>
          <w:tcPr>
            <w:tcW w:w="2410" w:type="dxa"/>
            <w:vMerge w:val="restart"/>
            <w:tcBorders>
              <w:top w:val="single" w:color="auto" w:sz="4" w:space="0"/>
              <w:left w:val="single" w:color="auto" w:sz="4" w:space="0"/>
              <w:right w:val="single" w:color="auto" w:sz="4" w:space="0"/>
            </w:tcBorders>
            <w:vAlign w:val="center"/>
          </w:tcPr>
          <w:p>
            <w:pPr>
              <w:spacing w:after="0"/>
              <w:rPr>
                <w:rFonts w:ascii="宋体" w:eastAsia="宋体"/>
                <w:sz w:val="18"/>
                <w:szCs w:val="20"/>
              </w:rPr>
            </w:pPr>
            <w:r>
              <w:rPr>
                <w:rFonts w:hint="eastAsia" w:ascii="宋体" w:eastAsia="宋体"/>
                <w:sz w:val="18"/>
                <w:szCs w:val="20"/>
              </w:rPr>
              <w:t>2.1 体外受精-胚胎移植技术</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2.1.1 平均获卵数</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6~15</w:t>
            </w:r>
            <w:r>
              <w:rPr>
                <w:rFonts w:hint="eastAsia" w:ascii="宋体" w:eastAsia="宋体"/>
                <w:sz w:val="18"/>
                <w:szCs w:val="20"/>
                <w:vertAlign w:val="superscript"/>
              </w:rPr>
              <w:t>*</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left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2.1.2 移植胚胎数</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≤2</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left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2.1.3 卵裂胚的临床妊娠率</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≥25%</w:t>
            </w:r>
            <w:r>
              <w:rPr>
                <w:rFonts w:hint="eastAsia" w:ascii="宋体" w:eastAsia="宋体"/>
                <w:sz w:val="18"/>
                <w:szCs w:val="20"/>
                <w:vertAlign w:val="superscript"/>
              </w:rPr>
              <w:t>*</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left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2.1.4 囊胚的临床妊娠率</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≥35%</w:t>
            </w:r>
            <w:r>
              <w:rPr>
                <w:rFonts w:hint="eastAsia" w:ascii="宋体" w:eastAsia="宋体"/>
                <w:sz w:val="18"/>
                <w:szCs w:val="20"/>
                <w:vertAlign w:val="superscript"/>
              </w:rPr>
              <w:t>*</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left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2.1.5 多胎妊娠率</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≤25%（宜≤20%</w:t>
            </w:r>
            <w:r>
              <w:rPr>
                <w:rFonts w:hint="eastAsia" w:ascii="宋体" w:eastAsia="宋体"/>
                <w:sz w:val="18"/>
                <w:szCs w:val="20"/>
                <w:vertAlign w:val="superscript"/>
              </w:rPr>
              <w:t>*</w:t>
            </w:r>
            <w:r>
              <w:rPr>
                <w:rFonts w:hint="eastAsia" w:ascii="宋体" w:eastAsia="宋体"/>
                <w:sz w:val="18"/>
                <w:szCs w:val="20"/>
              </w:rPr>
              <w:t>）</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vMerge w:val="continue"/>
            <w:tcBorders>
              <w:left w:val="single" w:color="auto" w:sz="4" w:space="0"/>
              <w:right w:val="single" w:color="auto" w:sz="4" w:space="0"/>
            </w:tcBorders>
            <w:vAlign w:val="center"/>
          </w:tcPr>
          <w:p>
            <w:pPr>
              <w:spacing w:after="0"/>
              <w:rPr>
                <w:rFonts w:ascii="宋体" w:eastAsia="宋体"/>
                <w:sz w:val="18"/>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2.1.6 重度及极重度OHSS发生率</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&lt;6%（宜&lt;2%</w:t>
            </w:r>
            <w:r>
              <w:rPr>
                <w:rFonts w:hint="eastAsia" w:ascii="宋体" w:eastAsia="宋体"/>
                <w:sz w:val="18"/>
                <w:szCs w:val="20"/>
                <w:vertAlign w:val="superscript"/>
              </w:rPr>
              <w:t>*</w:t>
            </w:r>
            <w:r>
              <w:rPr>
                <w:rFonts w:hint="eastAsia" w:ascii="宋体" w:eastAsia="宋体"/>
                <w:sz w:val="18"/>
                <w:szCs w:val="20"/>
              </w:rPr>
              <w:t>）</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tcBorders>
              <w:left w:val="single" w:color="auto" w:sz="4" w:space="0"/>
              <w:right w:val="single" w:color="auto" w:sz="4" w:space="0"/>
            </w:tcBorders>
            <w:vAlign w:val="center"/>
          </w:tcPr>
          <w:p>
            <w:pPr>
              <w:spacing w:after="0"/>
              <w:rPr>
                <w:rFonts w:ascii="宋体" w:eastAsia="宋体"/>
                <w:sz w:val="18"/>
                <w:szCs w:val="20"/>
              </w:rPr>
            </w:pPr>
            <w:r>
              <w:rPr>
                <w:rFonts w:hint="eastAsia" w:ascii="宋体" w:eastAsia="宋体"/>
                <w:sz w:val="18"/>
                <w:szCs w:val="20"/>
              </w:rPr>
              <w:t>2.2 夫精人工授精技术</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2.2.1 临床妊娠率</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≥6%（宜≥10%</w:t>
            </w:r>
            <w:r>
              <w:rPr>
                <w:rFonts w:hint="eastAsia" w:ascii="宋体" w:eastAsia="宋体"/>
                <w:sz w:val="18"/>
                <w:szCs w:val="20"/>
                <w:vertAlign w:val="superscript"/>
              </w:rPr>
              <w:t>*</w:t>
            </w:r>
            <w:r>
              <w:rPr>
                <w:rFonts w:hint="eastAsia" w:ascii="宋体" w:eastAsia="宋体"/>
                <w:sz w:val="18"/>
                <w:szCs w:val="20"/>
              </w:rPr>
              <w:t>）</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right w:val="single" w:color="auto" w:sz="4" w:space="0"/>
            </w:tcBorders>
            <w:vAlign w:val="center"/>
          </w:tcPr>
          <w:p>
            <w:pPr>
              <w:spacing w:after="0"/>
              <w:rPr>
                <w:rFonts w:ascii="宋体" w:eastAsia="宋体"/>
                <w:sz w:val="18"/>
                <w:szCs w:val="20"/>
              </w:rPr>
            </w:pPr>
          </w:p>
        </w:tc>
        <w:tc>
          <w:tcPr>
            <w:tcW w:w="2410" w:type="dxa"/>
            <w:tcBorders>
              <w:left w:val="single" w:color="auto" w:sz="4" w:space="0"/>
              <w:right w:val="single" w:color="auto" w:sz="4" w:space="0"/>
            </w:tcBorders>
            <w:vAlign w:val="center"/>
          </w:tcPr>
          <w:p>
            <w:pPr>
              <w:spacing w:after="0"/>
              <w:rPr>
                <w:rFonts w:ascii="宋体" w:eastAsia="宋体"/>
                <w:sz w:val="18"/>
                <w:szCs w:val="20"/>
              </w:rPr>
            </w:pPr>
            <w:r>
              <w:rPr>
                <w:rFonts w:hint="eastAsia" w:ascii="宋体" w:eastAsia="宋体"/>
                <w:sz w:val="18"/>
                <w:szCs w:val="20"/>
              </w:rPr>
              <w:t>2.3 供精人工授精技术</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2.3.1 临床妊娠率</w:t>
            </w:r>
          </w:p>
        </w:tc>
        <w:tc>
          <w:tcPr>
            <w:tcW w:w="16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≥15%（宜≥20%</w:t>
            </w:r>
            <w:r>
              <w:rPr>
                <w:rFonts w:hint="eastAsia" w:ascii="宋体" w:eastAsia="宋体"/>
                <w:sz w:val="18"/>
                <w:szCs w:val="20"/>
                <w:vertAlign w:val="superscript"/>
              </w:rPr>
              <w:t>*</w:t>
            </w:r>
            <w:r>
              <w:rPr>
                <w:rFonts w:hint="eastAsia" w:ascii="宋体" w:eastAsia="宋体"/>
                <w:sz w:val="18"/>
                <w:szCs w:val="20"/>
              </w:rPr>
              <w:t>）</w:t>
            </w:r>
          </w:p>
        </w:tc>
        <w:tc>
          <w:tcPr>
            <w:tcW w:w="510" w:type="dxa"/>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9" w:type="dxa"/>
            <w:vMerge w:val="continue"/>
            <w:tcBorders>
              <w:left w:val="single" w:color="auto" w:sz="8" w:space="0"/>
              <w:bottom w:val="single" w:color="000000" w:sz="4" w:space="0"/>
              <w:right w:val="single" w:color="auto" w:sz="4" w:space="0"/>
            </w:tcBorders>
            <w:vAlign w:val="center"/>
          </w:tcPr>
          <w:p>
            <w:pPr>
              <w:spacing w:after="0"/>
              <w:rPr>
                <w:rFonts w:ascii="宋体" w:eastAsia="宋体"/>
                <w:sz w:val="18"/>
                <w:szCs w:val="20"/>
              </w:rPr>
            </w:pPr>
          </w:p>
        </w:tc>
        <w:tc>
          <w:tcPr>
            <w:tcW w:w="2410" w:type="dxa"/>
            <w:tcBorders>
              <w:left w:val="single" w:color="auto" w:sz="4" w:space="0"/>
              <w:bottom w:val="single" w:color="000000" w:sz="4" w:space="0"/>
              <w:right w:val="single" w:color="auto" w:sz="4" w:space="0"/>
            </w:tcBorders>
            <w:vAlign w:val="center"/>
          </w:tcPr>
          <w:p>
            <w:pPr>
              <w:spacing w:after="0"/>
              <w:rPr>
                <w:rFonts w:ascii="宋体" w:eastAsia="宋体"/>
                <w:sz w:val="18"/>
                <w:szCs w:val="20"/>
              </w:rPr>
            </w:pPr>
            <w:r>
              <w:rPr>
                <w:rFonts w:hint="eastAsia" w:ascii="宋体" w:eastAsia="宋体"/>
                <w:sz w:val="18"/>
                <w:szCs w:val="20"/>
              </w:rPr>
              <w:t>2.4 人类精子库</w:t>
            </w:r>
          </w:p>
        </w:tc>
        <w:tc>
          <w:tcPr>
            <w:tcW w:w="4111" w:type="dxa"/>
            <w:tcBorders>
              <w:top w:val="single" w:color="auto" w:sz="4" w:space="0"/>
              <w:left w:val="single" w:color="auto" w:sz="4" w:space="0"/>
              <w:bottom w:val="single" w:color="000000"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2.4.1 接受每位供精者提供精液的妇女人数</w:t>
            </w:r>
          </w:p>
        </w:tc>
        <w:tc>
          <w:tcPr>
            <w:tcW w:w="1604" w:type="dxa"/>
            <w:tcBorders>
              <w:top w:val="single" w:color="auto" w:sz="4" w:space="0"/>
              <w:left w:val="single" w:color="auto" w:sz="4" w:space="0"/>
              <w:bottom w:val="single" w:color="000000"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≤5</w:t>
            </w:r>
          </w:p>
        </w:tc>
        <w:tc>
          <w:tcPr>
            <w:tcW w:w="510" w:type="dxa"/>
            <w:tcBorders>
              <w:top w:val="single" w:color="auto" w:sz="4" w:space="0"/>
              <w:left w:val="single" w:color="auto" w:sz="4" w:space="0"/>
              <w:bottom w:val="single" w:color="000000" w:sz="4" w:space="0"/>
              <w:right w:val="single" w:color="auto" w:sz="8" w:space="0"/>
            </w:tcBorders>
            <w:vAlign w:val="center"/>
          </w:tcPr>
          <w:p>
            <w:pPr>
              <w:autoSpaceDE w:val="0"/>
              <w:autoSpaceDN w:val="0"/>
              <w:spacing w:after="0"/>
              <w:jc w:val="center"/>
              <w:rPr>
                <w:rFonts w:ascii="宋体" w:eastAsia="宋体"/>
                <w:sz w:val="18"/>
                <w:szCs w:val="20"/>
              </w:rPr>
            </w:pPr>
          </w:p>
        </w:tc>
      </w:tr>
    </w:tbl>
    <w:p>
      <w:pPr>
        <w:pStyle w:val="60"/>
        <w:pageBreakBefore/>
        <w:spacing w:before="163" w:beforeLines="50" w:after="163" w:afterLines="50"/>
        <w:ind w:firstLine="0" w:firstLineChars="0"/>
        <w:jc w:val="center"/>
        <w:rPr>
          <w:rFonts w:hint="eastAsia" w:ascii="黑体" w:hAnsi="黑体" w:eastAsia="黑体"/>
        </w:rPr>
      </w:pPr>
      <w:r>
        <w:rPr>
          <w:rFonts w:hint="eastAsia" w:ascii="黑体" w:hAnsi="黑体" w:eastAsia="黑体"/>
        </w:rPr>
        <w:t>表D</w:t>
      </w:r>
      <w:r>
        <w:rPr>
          <w:rFonts w:ascii="黑体" w:hAnsi="黑体" w:eastAsia="黑体"/>
        </w:rPr>
        <w:t xml:space="preserve">.1 </w:t>
      </w:r>
      <w:r>
        <w:rPr>
          <w:rFonts w:hint="eastAsia" w:ascii="黑体" w:hAnsi="黑体" w:eastAsia="黑体"/>
        </w:rPr>
        <w:t>人类辅助生殖技术医疗机构质量监测评价表</w:t>
      </w:r>
      <w:bookmarkStart w:id="122" w:name="_Hlk192858522"/>
      <w:r>
        <w:rPr>
          <w:rFonts w:hint="eastAsia" w:hAnsi="宋体"/>
        </w:rPr>
        <w:t>（续</w:t>
      </w:r>
      <w:r>
        <w:rPr>
          <w:rFonts w:hint="eastAsia" w:hAnsi="宋体" w:cs="宋体"/>
        </w:rPr>
        <w:t>）</w:t>
      </w:r>
      <w:bookmarkEnd w:id="122"/>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422"/>
        <w:gridCol w:w="4130"/>
        <w:gridCol w:w="1565"/>
        <w:gridCol w:w="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项目</w:t>
            </w:r>
          </w:p>
        </w:tc>
        <w:tc>
          <w:tcPr>
            <w:tcW w:w="129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质量监测要点</w:t>
            </w: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监测指标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评价要求</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restart"/>
            <w:tcBorders>
              <w:top w:val="single" w:color="auto" w:sz="4" w:space="0"/>
              <w:left w:val="single" w:color="auto" w:sz="8"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3 实验室质量评价</w:t>
            </w:r>
          </w:p>
        </w:tc>
        <w:tc>
          <w:tcPr>
            <w:tcW w:w="1292"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 体外受精-胚胎移植技术</w:t>
            </w: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3.1.1 卵母细胞成熟率（</w:t>
            </w:r>
            <w:r>
              <w:rPr>
                <w:rFonts w:ascii="宋体" w:eastAsia="宋体"/>
                <w:sz w:val="18"/>
                <w:szCs w:val="20"/>
              </w:rPr>
              <w:t>ICSI</w:t>
            </w:r>
            <w:r>
              <w:rPr>
                <w:rFonts w:hint="eastAsia" w:ascii="宋体" w:eastAsia="宋体"/>
                <w:sz w:val="18"/>
                <w:szCs w:val="20"/>
              </w:rPr>
              <w:t>）</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≥75%</w:t>
            </w:r>
            <w:r>
              <w:rPr>
                <w:rFonts w:hint="eastAsia" w:ascii="宋体" w:eastAsia="宋体"/>
                <w:sz w:val="18"/>
                <w:szCs w:val="20"/>
                <w:vertAlign w:val="superscript"/>
              </w:rPr>
              <w:t>*</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3.1.2 常规受精正常受精率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≥60%</w:t>
            </w:r>
            <w:r>
              <w:rPr>
                <w:rFonts w:hint="eastAsia" w:ascii="宋体" w:eastAsia="宋体"/>
                <w:sz w:val="18"/>
                <w:szCs w:val="20"/>
                <w:vertAlign w:val="superscript"/>
              </w:rPr>
              <w:t>*</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3.1.3 常规受精的受精率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≥65%</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3.1.4 ICSI正常受精率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≥65%</w:t>
            </w:r>
            <w:r>
              <w:rPr>
                <w:rFonts w:hint="eastAsia" w:ascii="宋体" w:eastAsia="宋体"/>
                <w:sz w:val="18"/>
                <w:szCs w:val="20"/>
                <w:vertAlign w:val="superscript"/>
              </w:rPr>
              <w:t>*</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3.1.5 ICSI受精率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≥70%</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3.1.6 （玻璃化冷冻）卵裂胚复苏存活率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≥90%（宜≥95%</w:t>
            </w:r>
            <w:r>
              <w:rPr>
                <w:rFonts w:hint="eastAsia" w:ascii="宋体" w:eastAsia="宋体"/>
                <w:sz w:val="18"/>
                <w:szCs w:val="20"/>
                <w:vertAlign w:val="superscript"/>
              </w:rPr>
              <w:t>*</w:t>
            </w:r>
            <w:r>
              <w:rPr>
                <w:rFonts w:hint="eastAsia" w:ascii="宋体" w:eastAsia="宋体"/>
                <w:sz w:val="18"/>
                <w:szCs w:val="20"/>
              </w:rPr>
              <w:t>）</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continue"/>
            <w:tcBorders>
              <w:top w:val="single" w:color="auto" w:sz="4" w:space="0"/>
              <w:left w:val="single" w:color="auto" w:sz="4" w:space="0"/>
              <w:bottom w:val="single" w:color="auto" w:sz="4"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3.1.7 囊胚复苏存活率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≥95%</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3.2 人工授精技术</w:t>
            </w: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3.2.1 处理后前向运动精子总数</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≥10</w:t>
            </w:r>
            <w:r>
              <w:rPr>
                <w:rFonts w:ascii="宋体" w:eastAsia="宋体"/>
                <w:sz w:val="18"/>
                <w:szCs w:val="20"/>
              </w:rPr>
              <w:t>×</w:t>
            </w:r>
            <w:r>
              <w:rPr>
                <w:rFonts w:hint="eastAsia" w:ascii="宋体" w:eastAsia="宋体"/>
                <w:sz w:val="18"/>
                <w:szCs w:val="20"/>
              </w:rPr>
              <w:t>10</w:t>
            </w:r>
            <w:r>
              <w:rPr>
                <w:rFonts w:hint="eastAsia" w:ascii="宋体" w:eastAsia="宋体"/>
                <w:sz w:val="18"/>
                <w:szCs w:val="20"/>
                <w:vertAlign w:val="superscript"/>
              </w:rPr>
              <w:t>6</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restart"/>
            <w:tcBorders>
              <w:top w:val="single" w:color="auto" w:sz="4" w:space="0"/>
              <w:left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3.3 人类精子库</w:t>
            </w: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3.3.1 精子冷冻实验前向运动精子冷冻复苏率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≥60%</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right w:val="single" w:color="auto" w:sz="4" w:space="0"/>
            </w:tcBorders>
            <w:vAlign w:val="center"/>
          </w:tcPr>
          <w:p>
            <w:pPr>
              <w:spacing w:after="0"/>
              <w:rPr>
                <w:rFonts w:ascii="宋体" w:eastAsia="宋体"/>
                <w:sz w:val="18"/>
                <w:szCs w:val="20"/>
              </w:rPr>
            </w:pPr>
          </w:p>
        </w:tc>
        <w:tc>
          <w:tcPr>
            <w:tcW w:w="1292" w:type="pct"/>
            <w:vMerge w:val="continue"/>
            <w:tcBorders>
              <w:left w:val="single" w:color="auto" w:sz="4"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3.3.2 冷冻复温后前向运动精子率</w:t>
            </w:r>
          </w:p>
        </w:tc>
        <w:tc>
          <w:tcPr>
            <w:tcW w:w="83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≥40%</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3" w:type="pct"/>
            <w:vMerge w:val="continue"/>
            <w:tcBorders>
              <w:left w:val="single" w:color="auto" w:sz="8" w:space="0"/>
              <w:bottom w:val="single" w:color="000000" w:sz="8" w:space="0"/>
              <w:right w:val="single" w:color="auto" w:sz="4" w:space="0"/>
            </w:tcBorders>
            <w:vAlign w:val="center"/>
          </w:tcPr>
          <w:p>
            <w:pPr>
              <w:spacing w:after="0"/>
              <w:rPr>
                <w:rFonts w:ascii="宋体" w:eastAsia="宋体"/>
                <w:sz w:val="18"/>
                <w:szCs w:val="20"/>
              </w:rPr>
            </w:pPr>
          </w:p>
        </w:tc>
        <w:tc>
          <w:tcPr>
            <w:tcW w:w="1292" w:type="pct"/>
            <w:vMerge w:val="continue"/>
            <w:tcBorders>
              <w:left w:val="single" w:color="auto" w:sz="4" w:space="0"/>
              <w:bottom w:val="single" w:color="000000" w:sz="8" w:space="0"/>
              <w:right w:val="single" w:color="auto" w:sz="4" w:space="0"/>
            </w:tcBorders>
            <w:vAlign w:val="center"/>
          </w:tcPr>
          <w:p>
            <w:pPr>
              <w:spacing w:after="0"/>
              <w:rPr>
                <w:rFonts w:ascii="宋体" w:eastAsia="宋体"/>
                <w:sz w:val="18"/>
                <w:szCs w:val="20"/>
              </w:rPr>
            </w:pPr>
          </w:p>
        </w:tc>
        <w:tc>
          <w:tcPr>
            <w:tcW w:w="2203" w:type="pct"/>
            <w:tcBorders>
              <w:top w:val="single" w:color="auto" w:sz="4" w:space="0"/>
              <w:left w:val="single" w:color="auto" w:sz="4" w:space="0"/>
              <w:bottom w:val="single" w:color="000000" w:sz="8" w:space="0"/>
              <w:right w:val="single" w:color="auto" w:sz="4" w:space="0"/>
            </w:tcBorders>
            <w:vAlign w:val="center"/>
          </w:tcPr>
          <w:p>
            <w:pPr>
              <w:autoSpaceDE w:val="0"/>
              <w:autoSpaceDN w:val="0"/>
              <w:spacing w:after="0"/>
              <w:rPr>
                <w:rFonts w:ascii="宋体" w:eastAsia="宋体"/>
                <w:sz w:val="18"/>
                <w:szCs w:val="20"/>
              </w:rPr>
            </w:pPr>
            <w:r>
              <w:rPr>
                <w:rFonts w:hint="eastAsia" w:ascii="宋体" w:eastAsia="宋体"/>
                <w:sz w:val="18"/>
                <w:szCs w:val="20"/>
              </w:rPr>
              <w:t>3.3.3 冷冻复温后前向运动精子总数</w:t>
            </w:r>
          </w:p>
        </w:tc>
        <w:tc>
          <w:tcPr>
            <w:tcW w:w="835" w:type="pct"/>
            <w:tcBorders>
              <w:top w:val="single" w:color="auto" w:sz="4" w:space="0"/>
              <w:left w:val="single" w:color="auto" w:sz="4" w:space="0"/>
              <w:bottom w:val="single" w:color="000000" w:sz="8" w:space="0"/>
              <w:right w:val="single" w:color="auto" w:sz="4" w:space="0"/>
            </w:tcBorders>
            <w:vAlign w:val="center"/>
          </w:tcPr>
          <w:p>
            <w:pPr>
              <w:autoSpaceDE w:val="0"/>
              <w:autoSpaceDN w:val="0"/>
              <w:spacing w:after="0"/>
              <w:jc w:val="center"/>
              <w:rPr>
                <w:rFonts w:ascii="宋体" w:eastAsia="宋体"/>
                <w:sz w:val="18"/>
                <w:szCs w:val="20"/>
              </w:rPr>
            </w:pPr>
            <w:r>
              <w:rPr>
                <w:rFonts w:hint="eastAsia" w:ascii="宋体" w:eastAsia="宋体"/>
                <w:sz w:val="18"/>
                <w:szCs w:val="20"/>
              </w:rPr>
              <w:t>≥12</w:t>
            </w:r>
            <w:r>
              <w:rPr>
                <w:rFonts w:ascii="宋体" w:eastAsia="宋体"/>
                <w:sz w:val="18"/>
                <w:szCs w:val="20"/>
              </w:rPr>
              <w:t>×</w:t>
            </w:r>
            <w:r>
              <w:rPr>
                <w:rFonts w:hint="eastAsia" w:ascii="宋体" w:eastAsia="宋体"/>
                <w:sz w:val="18"/>
                <w:szCs w:val="20"/>
              </w:rPr>
              <w:t>10</w:t>
            </w:r>
            <w:r>
              <w:rPr>
                <w:rFonts w:hint="eastAsia" w:ascii="宋体" w:eastAsia="宋体"/>
                <w:sz w:val="18"/>
                <w:szCs w:val="20"/>
                <w:vertAlign w:val="superscript"/>
              </w:rPr>
              <w:t>6</w:t>
            </w:r>
          </w:p>
        </w:tc>
        <w:tc>
          <w:tcPr>
            <w:tcW w:w="297" w:type="pct"/>
            <w:tcBorders>
              <w:top w:val="single" w:color="auto" w:sz="4" w:space="0"/>
              <w:left w:val="single" w:color="auto" w:sz="4" w:space="0"/>
              <w:bottom w:val="single" w:color="auto" w:sz="4" w:space="0"/>
              <w:right w:val="single" w:color="auto" w:sz="8" w:space="0"/>
            </w:tcBorders>
            <w:vAlign w:val="center"/>
          </w:tcPr>
          <w:p>
            <w:pPr>
              <w:autoSpaceDE w:val="0"/>
              <w:autoSpaceDN w:val="0"/>
              <w:spacing w:after="0"/>
              <w:jc w:val="center"/>
              <w:rPr>
                <w:rFonts w:ascii="宋体" w:eastAsia="宋体"/>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5000" w:type="pct"/>
            <w:gridSpan w:val="5"/>
            <w:tcBorders>
              <w:top w:val="single" w:color="000000" w:sz="8" w:space="0"/>
              <w:left w:val="single" w:color="auto" w:sz="8" w:space="0"/>
              <w:bottom w:val="single" w:color="000000" w:sz="8" w:space="0"/>
              <w:right w:val="single" w:color="auto" w:sz="8" w:space="0"/>
            </w:tcBorders>
            <w:vAlign w:val="center"/>
          </w:tcPr>
          <w:p>
            <w:pPr>
              <w:autoSpaceDE w:val="0"/>
              <w:autoSpaceDN w:val="0"/>
              <w:snapToGrid w:val="0"/>
              <w:spacing w:after="0" w:line="360" w:lineRule="auto"/>
              <w:rPr>
                <w:rFonts w:ascii="宋体" w:eastAsia="宋体"/>
                <w:b/>
                <w:bCs/>
                <w:sz w:val="18"/>
                <w:szCs w:val="20"/>
              </w:rPr>
            </w:pPr>
            <w:r>
              <w:rPr>
                <w:rFonts w:hint="eastAsia" w:ascii="宋体" w:eastAsia="宋体"/>
                <w:b/>
                <w:bCs/>
                <w:sz w:val="18"/>
                <w:szCs w:val="20"/>
              </w:rPr>
              <w:t>测评小结：</w:t>
            </w:r>
          </w:p>
          <w:p>
            <w:pPr>
              <w:autoSpaceDE w:val="0"/>
              <w:autoSpaceDN w:val="0"/>
              <w:snapToGrid w:val="0"/>
              <w:spacing w:after="0" w:line="360" w:lineRule="auto"/>
              <w:ind w:firstLine="360"/>
              <w:rPr>
                <w:rFonts w:ascii="宋体" w:eastAsia="宋体"/>
                <w:sz w:val="18"/>
                <w:szCs w:val="20"/>
              </w:rPr>
            </w:pPr>
            <w:r>
              <w:rPr>
                <w:rFonts w:hint="eastAsia" w:ascii="宋体" w:eastAsia="宋体"/>
                <w:sz w:val="18"/>
                <w:szCs w:val="20"/>
              </w:rPr>
              <w:t>测评日期：</w:t>
            </w:r>
            <w:r>
              <w:rPr>
                <w:rFonts w:hint="eastAsia" w:ascii="宋体" w:eastAsia="宋体"/>
                <w:sz w:val="18"/>
                <w:szCs w:val="20"/>
                <w:u w:val="single"/>
              </w:rPr>
              <w:t xml:space="preserve">      </w:t>
            </w:r>
            <w:r>
              <w:rPr>
                <w:rFonts w:hint="eastAsia" w:ascii="宋体" w:eastAsia="宋体"/>
                <w:sz w:val="18"/>
                <w:szCs w:val="20"/>
              </w:rPr>
              <w:t>年</w:t>
            </w:r>
            <w:r>
              <w:rPr>
                <w:rFonts w:hint="eastAsia" w:ascii="宋体" w:eastAsia="宋体"/>
                <w:sz w:val="18"/>
                <w:szCs w:val="20"/>
                <w:u w:val="single"/>
              </w:rPr>
              <w:t xml:space="preserve">    </w:t>
            </w:r>
            <w:r>
              <w:rPr>
                <w:rFonts w:hint="eastAsia" w:ascii="宋体" w:eastAsia="宋体"/>
                <w:sz w:val="18"/>
                <w:szCs w:val="20"/>
              </w:rPr>
              <w:t>月</w:t>
            </w:r>
            <w:r>
              <w:rPr>
                <w:rFonts w:hint="eastAsia" w:ascii="宋体" w:eastAsia="宋体"/>
                <w:sz w:val="18"/>
                <w:szCs w:val="20"/>
                <w:u w:val="single"/>
              </w:rPr>
              <w:t xml:space="preserve">    </w:t>
            </w:r>
            <w:r>
              <w:rPr>
                <w:rFonts w:hint="eastAsia" w:ascii="宋体" w:eastAsia="宋体"/>
                <w:sz w:val="18"/>
                <w:szCs w:val="20"/>
              </w:rPr>
              <w:t xml:space="preserve">日 </w:t>
            </w:r>
          </w:p>
          <w:p>
            <w:pPr>
              <w:autoSpaceDE w:val="0"/>
              <w:autoSpaceDN w:val="0"/>
              <w:snapToGrid w:val="0"/>
              <w:spacing w:after="0" w:line="360" w:lineRule="auto"/>
              <w:ind w:firstLine="360"/>
              <w:rPr>
                <w:rFonts w:ascii="宋体" w:eastAsia="宋体"/>
                <w:sz w:val="18"/>
                <w:szCs w:val="20"/>
              </w:rPr>
            </w:pPr>
            <w:r>
              <w:rPr>
                <w:rFonts w:hint="eastAsia" w:ascii="宋体" w:eastAsia="宋体"/>
                <w:sz w:val="18"/>
                <w:szCs w:val="20"/>
              </w:rPr>
              <w:t>统计时间段：</w:t>
            </w:r>
            <w:r>
              <w:rPr>
                <w:rFonts w:hint="eastAsia" w:ascii="宋体" w:eastAsia="宋体"/>
                <w:sz w:val="18"/>
                <w:szCs w:val="20"/>
                <w:u w:val="single"/>
              </w:rPr>
              <w:t xml:space="preserve">      </w:t>
            </w:r>
            <w:r>
              <w:rPr>
                <w:rFonts w:hint="eastAsia" w:ascii="宋体" w:eastAsia="宋体"/>
                <w:sz w:val="18"/>
                <w:szCs w:val="20"/>
              </w:rPr>
              <w:t>年</w:t>
            </w:r>
            <w:r>
              <w:rPr>
                <w:rFonts w:hint="eastAsia" w:ascii="宋体" w:eastAsia="宋体"/>
                <w:sz w:val="18"/>
                <w:szCs w:val="20"/>
                <w:u w:val="single"/>
              </w:rPr>
              <w:t xml:space="preserve">    </w:t>
            </w:r>
            <w:r>
              <w:rPr>
                <w:rFonts w:hint="eastAsia" w:ascii="宋体" w:eastAsia="宋体"/>
                <w:sz w:val="18"/>
                <w:szCs w:val="20"/>
              </w:rPr>
              <w:t>月</w:t>
            </w:r>
            <w:r>
              <w:rPr>
                <w:rFonts w:hint="eastAsia" w:ascii="宋体" w:eastAsia="宋体"/>
                <w:sz w:val="18"/>
                <w:szCs w:val="20"/>
                <w:u w:val="single"/>
              </w:rPr>
              <w:t xml:space="preserve">    </w:t>
            </w:r>
            <w:r>
              <w:rPr>
                <w:rFonts w:hint="eastAsia" w:ascii="宋体" w:eastAsia="宋体"/>
                <w:sz w:val="18"/>
                <w:szCs w:val="20"/>
              </w:rPr>
              <w:t xml:space="preserve">日 至 </w:t>
            </w:r>
            <w:r>
              <w:rPr>
                <w:rFonts w:hint="eastAsia" w:ascii="宋体" w:eastAsia="宋体"/>
                <w:sz w:val="18"/>
                <w:szCs w:val="20"/>
                <w:u w:val="single"/>
              </w:rPr>
              <w:t xml:space="preserve">      </w:t>
            </w:r>
            <w:r>
              <w:rPr>
                <w:rFonts w:hint="eastAsia" w:ascii="宋体" w:eastAsia="宋体"/>
                <w:sz w:val="18"/>
                <w:szCs w:val="20"/>
              </w:rPr>
              <w:t>年</w:t>
            </w:r>
            <w:r>
              <w:rPr>
                <w:rFonts w:hint="eastAsia" w:ascii="宋体" w:eastAsia="宋体"/>
                <w:sz w:val="18"/>
                <w:szCs w:val="20"/>
                <w:u w:val="single"/>
              </w:rPr>
              <w:t xml:space="preserve">    </w:t>
            </w:r>
            <w:r>
              <w:rPr>
                <w:rFonts w:hint="eastAsia" w:ascii="宋体" w:eastAsia="宋体"/>
                <w:sz w:val="18"/>
                <w:szCs w:val="20"/>
              </w:rPr>
              <w:t>月</w:t>
            </w:r>
            <w:r>
              <w:rPr>
                <w:rFonts w:hint="eastAsia" w:ascii="宋体" w:eastAsia="宋体"/>
                <w:sz w:val="18"/>
                <w:szCs w:val="20"/>
                <w:u w:val="single"/>
              </w:rPr>
              <w:t xml:space="preserve">    </w:t>
            </w:r>
            <w:r>
              <w:rPr>
                <w:rFonts w:hint="eastAsia" w:ascii="宋体" w:eastAsia="宋体"/>
                <w:sz w:val="18"/>
                <w:szCs w:val="20"/>
              </w:rPr>
              <w:t>日</w:t>
            </w:r>
          </w:p>
          <w:p>
            <w:pPr>
              <w:autoSpaceDE w:val="0"/>
              <w:autoSpaceDN w:val="0"/>
              <w:snapToGrid w:val="0"/>
              <w:spacing w:after="0" w:line="360" w:lineRule="auto"/>
              <w:ind w:firstLine="360"/>
              <w:rPr>
                <w:rFonts w:ascii="宋体" w:eastAsia="宋体"/>
                <w:sz w:val="18"/>
                <w:szCs w:val="20"/>
                <w:u w:val="single"/>
              </w:rPr>
            </w:pPr>
            <w:r>
              <w:rPr>
                <w:rFonts w:hint="eastAsia" w:ascii="宋体" w:eastAsia="宋体"/>
                <w:sz w:val="18"/>
                <w:szCs w:val="20"/>
              </w:rPr>
              <w:t>不合格项：</w:t>
            </w:r>
            <w:r>
              <w:rPr>
                <w:rFonts w:hint="eastAsia" w:ascii="宋体" w:eastAsia="宋体"/>
                <w:sz w:val="18"/>
                <w:szCs w:val="20"/>
                <w:u w:val="single"/>
              </w:rPr>
              <w:t xml:space="preserve">                                                                                      </w:t>
            </w:r>
          </w:p>
          <w:p>
            <w:pPr>
              <w:autoSpaceDE w:val="0"/>
              <w:autoSpaceDN w:val="0"/>
              <w:snapToGrid w:val="0"/>
              <w:spacing w:after="0" w:line="360" w:lineRule="auto"/>
              <w:ind w:firstLine="360"/>
              <w:rPr>
                <w:rFonts w:ascii="宋体" w:eastAsia="宋体"/>
                <w:sz w:val="18"/>
                <w:szCs w:val="20"/>
                <w:u w:val="single"/>
              </w:rPr>
            </w:pPr>
            <w:r>
              <w:rPr>
                <w:rFonts w:hint="eastAsia" w:ascii="宋体" w:eastAsia="宋体"/>
                <w:sz w:val="18"/>
                <w:szCs w:val="20"/>
                <w:u w:val="single"/>
              </w:rPr>
              <w:t xml:space="preserve">                                                                                                </w:t>
            </w:r>
          </w:p>
          <w:p>
            <w:pPr>
              <w:autoSpaceDE w:val="0"/>
              <w:autoSpaceDN w:val="0"/>
              <w:snapToGrid w:val="0"/>
              <w:spacing w:after="0" w:line="360" w:lineRule="auto"/>
              <w:ind w:firstLine="360"/>
              <w:rPr>
                <w:rFonts w:ascii="宋体" w:eastAsia="宋体"/>
                <w:sz w:val="18"/>
                <w:szCs w:val="20"/>
                <w:u w:val="single"/>
              </w:rPr>
            </w:pPr>
            <w:r>
              <w:rPr>
                <w:rFonts w:hint="eastAsia" w:ascii="宋体" w:eastAsia="宋体"/>
                <w:sz w:val="18"/>
                <w:szCs w:val="20"/>
                <w:u w:val="single"/>
              </w:rPr>
              <w:t xml:space="preserve">                                                                                                </w:t>
            </w:r>
          </w:p>
          <w:p>
            <w:pPr>
              <w:autoSpaceDE w:val="0"/>
              <w:autoSpaceDN w:val="0"/>
              <w:snapToGrid w:val="0"/>
              <w:spacing w:after="0" w:line="360" w:lineRule="auto"/>
              <w:ind w:firstLine="360"/>
              <w:rPr>
                <w:rFonts w:ascii="宋体" w:eastAsia="宋体"/>
                <w:sz w:val="18"/>
                <w:szCs w:val="20"/>
                <w:u w:val="single"/>
              </w:rPr>
            </w:pPr>
            <w:r>
              <w:rPr>
                <w:rFonts w:hint="eastAsia" w:ascii="宋体" w:eastAsia="宋体"/>
                <w:sz w:val="18"/>
                <w:szCs w:val="20"/>
              </w:rPr>
              <w:t xml:space="preserve">                                                                  测评人签字：</w:t>
            </w:r>
            <w:r>
              <w:rPr>
                <w:rFonts w:hint="eastAsia" w:ascii="宋体" w:eastAsia="宋体"/>
                <w:sz w:val="18"/>
                <w:szCs w:val="20"/>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5000" w:type="pct"/>
            <w:gridSpan w:val="5"/>
            <w:tcBorders>
              <w:top w:val="single" w:color="000000" w:sz="8" w:space="0"/>
              <w:left w:val="single" w:color="auto" w:sz="8" w:space="0"/>
              <w:right w:val="single" w:color="auto" w:sz="8" w:space="0"/>
            </w:tcBorders>
            <w:vAlign w:val="center"/>
          </w:tcPr>
          <w:p>
            <w:pPr>
              <w:autoSpaceDE w:val="0"/>
              <w:autoSpaceDN w:val="0"/>
              <w:spacing w:after="0"/>
              <w:ind w:firstLine="180" w:firstLineChars="100"/>
              <w:rPr>
                <w:rFonts w:ascii="宋体" w:eastAsia="宋体"/>
                <w:sz w:val="18"/>
                <w:szCs w:val="20"/>
              </w:rPr>
            </w:pPr>
            <w:r>
              <w:rPr>
                <w:rFonts w:hint="eastAsia" w:ascii="黑体" w:hAnsi="黑体" w:eastAsia="黑体"/>
                <w:sz w:val="18"/>
                <w:szCs w:val="18"/>
              </w:rPr>
              <w:t>注</w:t>
            </w:r>
            <w:r>
              <w:rPr>
                <w:rFonts w:ascii="黑体" w:hAnsi="黑体" w:eastAsia="黑体"/>
                <w:sz w:val="18"/>
                <w:szCs w:val="18"/>
              </w:rPr>
              <w:t>1</w:t>
            </w:r>
            <w:r>
              <w:rPr>
                <w:rFonts w:hint="eastAsia" w:ascii="宋体" w:hAnsi="宋体" w:eastAsia="宋体" w:cs="宋体"/>
                <w:sz w:val="18"/>
                <w:szCs w:val="18"/>
              </w:rPr>
              <w:t>：</w:t>
            </w:r>
            <w:r>
              <w:rPr>
                <w:rFonts w:hint="eastAsia" w:ascii="宋体" w:eastAsia="宋体"/>
                <w:sz w:val="18"/>
                <w:szCs w:val="18"/>
              </w:rPr>
              <w:t>“*”为推荐性评价要求。</w:t>
            </w:r>
          </w:p>
        </w:tc>
      </w:tr>
      <w:bookmarkEnd w:id="116"/>
    </w:tbl>
    <w:p>
      <w:pPr>
        <w:pStyle w:val="67"/>
        <w:spacing w:before="130" w:after="163"/>
        <w:rPr>
          <w:sz w:val="21"/>
          <w:szCs w:val="21"/>
        </w:rPr>
      </w:pPr>
      <w:bookmarkStart w:id="123" w:name="_Toc192858460"/>
      <w:r>
        <w:rPr>
          <w:sz w:val="21"/>
          <w:szCs w:val="21"/>
        </w:rPr>
        <w:br w:type="page"/>
      </w:r>
    </w:p>
    <w:p>
      <w:pPr>
        <w:pStyle w:val="67"/>
        <w:spacing w:before="130" w:after="163"/>
        <w:rPr>
          <w:sz w:val="21"/>
          <w:szCs w:val="21"/>
        </w:rPr>
      </w:pPr>
      <w:r>
        <w:rPr>
          <w:rFonts w:hint="eastAsia"/>
          <w:sz w:val="21"/>
          <w:szCs w:val="21"/>
        </w:rPr>
        <w:t>参 考 文 献</w:t>
      </w:r>
      <w:bookmarkEnd w:id="123"/>
      <w:bookmarkStart w:id="124" w:name="BookMark6"/>
    </w:p>
    <w:p>
      <w:pPr>
        <w:pStyle w:val="60"/>
        <w:ind w:firstLine="420"/>
      </w:pPr>
      <w:r>
        <w:rPr>
          <w:rFonts w:hint="eastAsia"/>
        </w:rPr>
        <w:t>[1] 中华人民共和国卫生部</w:t>
      </w:r>
      <w:r>
        <w:t xml:space="preserve">. </w:t>
      </w:r>
      <w:r>
        <w:rPr>
          <w:rFonts w:hint="eastAsia"/>
        </w:rPr>
        <w:t>关于修订人类辅助生殖技术与人类精子库相关技术规范、基本标准和伦理原则的通知</w:t>
      </w:r>
      <w:r>
        <w:t xml:space="preserve"> [Z]. </w:t>
      </w:r>
      <w:r>
        <w:rPr>
          <w:rFonts w:hint="eastAsia"/>
        </w:rPr>
        <w:t>卫科教发〔</w:t>
      </w:r>
      <w:r>
        <w:t>2003</w:t>
      </w:r>
      <w:r>
        <w:rPr>
          <w:rFonts w:hint="eastAsia"/>
        </w:rPr>
        <w:t>〕</w:t>
      </w:r>
      <w:r>
        <w:t>176</w:t>
      </w:r>
      <w:r>
        <w:rPr>
          <w:rFonts w:hint="eastAsia"/>
        </w:rPr>
        <w:t>号</w:t>
      </w:r>
      <w:r>
        <w:t>, 2003-07-10.</w:t>
      </w:r>
    </w:p>
    <w:p>
      <w:pPr>
        <w:pStyle w:val="60"/>
        <w:ind w:firstLine="420"/>
      </w:pPr>
    </w:p>
    <w:p>
      <w:pPr>
        <w:pStyle w:val="60"/>
        <w:ind w:firstLine="420"/>
      </w:pPr>
    </w:p>
    <w:p>
      <w:pPr>
        <w:pStyle w:val="60"/>
        <w:ind w:firstLine="420"/>
      </w:pPr>
    </w:p>
    <w:bookmarkEnd w:id="124"/>
    <w:p>
      <w:pPr>
        <w:pStyle w:val="60"/>
        <w:ind w:firstLine="420"/>
      </w:pPr>
    </w:p>
    <w:p>
      <w:pPr>
        <w:pStyle w:val="60"/>
        <w:ind w:firstLine="0" w:firstLineChars="0"/>
        <w:jc w:val="center"/>
      </w:pPr>
      <w:bookmarkStart w:id="125" w:name="BookMark8"/>
      <w:r>
        <w:rPr>
          <w:rFonts w:hint="eastAsia"/>
        </w:rPr>
        <w:drawing>
          <wp:inline distT="0" distB="0" distL="0" distR="0">
            <wp:extent cx="1485900" cy="317500"/>
            <wp:effectExtent l="0" t="0" r="0" b="6350"/>
            <wp:docPr id="668316476" name="图片 1"/>
            <wp:cNvGraphicFramePr/>
            <a:graphic xmlns:a="http://schemas.openxmlformats.org/drawingml/2006/main">
              <a:graphicData uri="http://schemas.openxmlformats.org/drawingml/2006/picture">
                <pic:pic xmlns:pic="http://schemas.openxmlformats.org/drawingml/2006/picture">
                  <pic:nvPicPr>
                    <pic:cNvPr id="668316476"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25"/>
    </w:p>
    <w:sectPr>
      <w:pgSz w:w="11906" w:h="16838"/>
      <w:pgMar w:top="1871" w:right="1134" w:bottom="1134" w:left="1134" w:header="1418" w:footer="1134" w:gutter="284"/>
      <w:cols w:space="425" w:num="1"/>
      <w:formProt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等线">
    <w:altName w:val="文泉驿微米黑"/>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rPr>
        <w:rFonts w:hint="eastAsia"/>
      </w:rPr>
      <w:t>DB 11/T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DB 11/T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B.%2"/>
      <w:lvlJc w:val="center"/>
      <w:pPr>
        <w:ind w:left="1843"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lvlText w:val="表A.%1"/>
      <w:lvlJc w:val="center"/>
      <w:pPr>
        <w:ind w:left="0" w:firstLine="0"/>
      </w:pPr>
      <w:rPr>
        <w:rFonts w:hint="eastAsia"/>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napToGrid w:val="0"/>
        <w:spacing w:val="100"/>
        <w:w w:val="100"/>
        <w:kern w:val="0"/>
        <w:position w:val="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184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142"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 w:ilvl="0" w:tentative="1">
        <w:start w:val="1"/>
        <w:numFmt w:val="lowerLetter"/>
        <w:lvlText w:val="%1"/>
        <w:lvlJc w:val="left"/>
        <w:pPr>
          <w:tabs>
            <w:tab w:val="left" w:pos="539"/>
          </w:tabs>
          <w:ind w:left="539" w:hanging="119"/>
        </w:pPr>
        <w:rPr>
          <w:rFonts w:hint="eastAsia"/>
          <w:caps w:val="0"/>
          <w:strike w:val="0"/>
          <w:dstrike w:val="0"/>
          <w:vanish w:val="0"/>
          <w:vertAlign w:val="superscript"/>
        </w:rPr>
      </w:lvl>
    </w:lvlOverride>
    <w:lvlOverride w:ilvl="1">
      <w:startOverride w:val="1"/>
      <w:lvl w:ilvl="1" w:tentative="1">
        <w:start w:val="1"/>
        <w:numFmt w:val="lowerLetter"/>
        <w:lvlText w:val="%2)"/>
        <w:lvlJc w:val="left"/>
        <w:pPr>
          <w:ind w:left="1040" w:hanging="420"/>
        </w:pPr>
        <w:rPr>
          <w:rFonts w:hint="eastAsia"/>
        </w:rPr>
      </w:lvl>
    </w:lvlOverride>
    <w:lvlOverride w:ilvl="2">
      <w:startOverride w:val="1"/>
      <w:lvl w:ilvl="2" w:tentative="1">
        <w:start w:val="1"/>
        <w:numFmt w:val="lowerRoman"/>
        <w:lvlText w:val="%3."/>
        <w:lvlJc w:val="right"/>
        <w:pPr>
          <w:ind w:left="1460" w:hanging="420"/>
        </w:pPr>
        <w:rPr>
          <w:rFonts w:hint="eastAsia"/>
        </w:rPr>
      </w:lvl>
    </w:lvlOverride>
    <w:lvlOverride w:ilvl="3">
      <w:startOverride w:val="1"/>
      <w:lvl w:ilvl="3" w:tentative="1">
        <w:start w:val="1"/>
        <w:numFmt w:val="decimal"/>
        <w:lvlText w:val="%4."/>
        <w:lvlJc w:val="left"/>
        <w:pPr>
          <w:ind w:left="1880" w:hanging="420"/>
        </w:pPr>
        <w:rPr>
          <w:rFonts w:hint="eastAsia"/>
        </w:rPr>
      </w:lvl>
    </w:lvlOverride>
    <w:lvlOverride w:ilvl="4">
      <w:startOverride w:val="1"/>
      <w:lvl w:ilvl="4" w:tentative="1">
        <w:start w:val="1"/>
        <w:numFmt w:val="lowerLetter"/>
        <w:lvlText w:val="%5)"/>
        <w:lvlJc w:val="left"/>
        <w:pPr>
          <w:ind w:left="2300" w:hanging="420"/>
        </w:pPr>
        <w:rPr>
          <w:rFonts w:hint="eastAsia"/>
        </w:rPr>
      </w:lvl>
    </w:lvlOverride>
    <w:lvlOverride w:ilvl="5">
      <w:startOverride w:val="1"/>
      <w:lvl w:ilvl="5" w:tentative="1">
        <w:start w:val="1"/>
        <w:numFmt w:val="lowerRoman"/>
        <w:lvlText w:val="%6."/>
        <w:lvlJc w:val="right"/>
        <w:pPr>
          <w:ind w:left="2720" w:hanging="420"/>
        </w:pPr>
        <w:rPr>
          <w:rFonts w:hint="eastAsia"/>
        </w:rPr>
      </w:lvl>
    </w:lvlOverride>
    <w:lvlOverride w:ilvl="6">
      <w:startOverride w:val="1"/>
      <w:lvl w:ilvl="6" w:tentative="1">
        <w:start w:val="1"/>
        <w:numFmt w:val="decimal"/>
        <w:lvlText w:val="%7."/>
        <w:lvlJc w:val="left"/>
        <w:pPr>
          <w:ind w:left="3140" w:hanging="420"/>
        </w:pPr>
        <w:rPr>
          <w:rFonts w:hint="eastAsia"/>
        </w:rPr>
      </w:lvl>
    </w:lvlOverride>
    <w:lvlOverride w:ilvl="7">
      <w:startOverride w:val="1"/>
      <w:lvl w:ilvl="7" w:tentative="1">
        <w:start w:val="1"/>
        <w:numFmt w:val="lowerLetter"/>
        <w:lvlText w:val="%8)"/>
        <w:lvlJc w:val="left"/>
        <w:pPr>
          <w:ind w:left="3560" w:hanging="420"/>
        </w:pPr>
        <w:rPr>
          <w:rFonts w:hint="eastAsia"/>
        </w:rPr>
      </w:lvl>
    </w:lvlOverride>
    <w:lvlOverride w:ilvl="8">
      <w:startOverride w:val="1"/>
      <w:lvl w:ilvl="8" w:tentative="1">
        <w:start w:val="1"/>
        <w:numFmt w:val="lowerRoman"/>
        <w:lvlText w:val="%9."/>
        <w:lvlJc w:val="right"/>
        <w:pPr>
          <w:ind w:left="3980" w:hanging="420"/>
        </w:pPr>
        <w:rPr>
          <w:rFonts w:hint="eastAsia"/>
        </w:rPr>
      </w:lvl>
    </w:lvlOverride>
  </w:num>
  <w:num w:numId="50">
    <w:abstractNumId w:val="11"/>
    <w:lvlOverride w:ilvl="0">
      <w:lvl w:ilvl="0" w:tentative="1">
        <w:start w:val="1"/>
        <w:numFmt w:val="lowerLetter"/>
        <w:lvlText w:val="%1"/>
        <w:lvlJc w:val="left"/>
        <w:pPr>
          <w:tabs>
            <w:tab w:val="left" w:pos="539"/>
          </w:tabs>
          <w:ind w:left="539" w:hanging="119"/>
        </w:pPr>
        <w:rPr>
          <w:rFonts w:hint="eastAsia"/>
          <w:caps w:val="0"/>
          <w:strike w:val="0"/>
          <w:dstrike w:val="0"/>
          <w:vanish w:val="0"/>
          <w:vertAlign w:val="superscript"/>
        </w:rPr>
      </w:lvl>
    </w:lvlOverride>
    <w:lvlOverride w:ilvl="1">
      <w:lvl w:ilvl="1" w:tentative="1">
        <w:start w:val="1"/>
        <w:numFmt w:val="lowerLetter"/>
        <w:lvlText w:val="%2)"/>
        <w:lvlJc w:val="left"/>
        <w:pPr>
          <w:ind w:left="1040" w:hanging="420"/>
        </w:pPr>
        <w:rPr>
          <w:rFonts w:hint="eastAsia"/>
        </w:rPr>
      </w:lvl>
    </w:lvlOverride>
    <w:lvlOverride w:ilvl="2">
      <w:lvl w:ilvl="2" w:tentative="1">
        <w:start w:val="1"/>
        <w:numFmt w:val="lowerRoman"/>
        <w:lvlText w:val="%3."/>
        <w:lvlJc w:val="right"/>
        <w:pPr>
          <w:ind w:left="1460" w:hanging="420"/>
        </w:pPr>
        <w:rPr>
          <w:rFonts w:hint="eastAsia"/>
        </w:rPr>
      </w:lvl>
    </w:lvlOverride>
    <w:lvlOverride w:ilvl="3">
      <w:lvl w:ilvl="3" w:tentative="1">
        <w:start w:val="1"/>
        <w:numFmt w:val="decimal"/>
        <w:lvlText w:val="%4."/>
        <w:lvlJc w:val="left"/>
        <w:pPr>
          <w:ind w:left="1880" w:hanging="420"/>
        </w:pPr>
        <w:rPr>
          <w:rFonts w:hint="eastAsia"/>
        </w:rPr>
      </w:lvl>
    </w:lvlOverride>
    <w:lvlOverride w:ilvl="4">
      <w:lvl w:ilvl="4" w:tentative="1">
        <w:start w:val="1"/>
        <w:numFmt w:val="lowerLetter"/>
        <w:lvlText w:val="%5)"/>
        <w:lvlJc w:val="left"/>
        <w:pPr>
          <w:ind w:left="2300" w:hanging="420"/>
        </w:pPr>
        <w:rPr>
          <w:rFonts w:hint="eastAsia"/>
        </w:rPr>
      </w:lvl>
    </w:lvlOverride>
    <w:lvlOverride w:ilvl="5">
      <w:lvl w:ilvl="5" w:tentative="1">
        <w:start w:val="1"/>
        <w:numFmt w:val="lowerRoman"/>
        <w:lvlText w:val="%6."/>
        <w:lvlJc w:val="right"/>
        <w:pPr>
          <w:ind w:left="2720" w:hanging="420"/>
        </w:pPr>
        <w:rPr>
          <w:rFonts w:hint="eastAsia"/>
        </w:rPr>
      </w:lvl>
    </w:lvlOverride>
    <w:lvlOverride w:ilvl="6">
      <w:lvl w:ilvl="6" w:tentative="1">
        <w:start w:val="1"/>
        <w:numFmt w:val="decimal"/>
        <w:lvlText w:val="%7."/>
        <w:lvlJc w:val="left"/>
        <w:pPr>
          <w:ind w:left="3140" w:hanging="420"/>
        </w:pPr>
        <w:rPr>
          <w:rFonts w:hint="eastAsia"/>
        </w:rPr>
      </w:lvl>
    </w:lvlOverride>
    <w:lvlOverride w:ilvl="7">
      <w:lvl w:ilvl="7" w:tentative="1">
        <w:start w:val="1"/>
        <w:numFmt w:val="lowerLetter"/>
        <w:lvlText w:val="%8)"/>
        <w:lvlJc w:val="left"/>
        <w:pPr>
          <w:ind w:left="3560" w:hanging="420"/>
        </w:pPr>
        <w:rPr>
          <w:rFonts w:hint="eastAsia"/>
        </w:rPr>
      </w:lvl>
    </w:lvlOverride>
    <w:lvlOverride w:ilvl="8">
      <w:lvl w:ilvl="8" w:tentative="1">
        <w:start w:val="1"/>
        <w:numFmt w:val="lowerRoman"/>
        <w:lvlText w:val="%9."/>
        <w:lvlJc w:val="right"/>
        <w:pPr>
          <w:ind w:left="39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68"/>
    <w:rsid w:val="00000303"/>
    <w:rsid w:val="0000040A"/>
    <w:rsid w:val="00000A94"/>
    <w:rsid w:val="0000131D"/>
    <w:rsid w:val="00001972"/>
    <w:rsid w:val="00001D9A"/>
    <w:rsid w:val="00002BC8"/>
    <w:rsid w:val="00005151"/>
    <w:rsid w:val="00007519"/>
    <w:rsid w:val="00007643"/>
    <w:rsid w:val="00007B3A"/>
    <w:rsid w:val="00010414"/>
    <w:rsid w:val="000107E0"/>
    <w:rsid w:val="00010F33"/>
    <w:rsid w:val="00011FDE"/>
    <w:rsid w:val="00012FFD"/>
    <w:rsid w:val="000131DF"/>
    <w:rsid w:val="0001360E"/>
    <w:rsid w:val="00013955"/>
    <w:rsid w:val="00014162"/>
    <w:rsid w:val="00014340"/>
    <w:rsid w:val="00015FA8"/>
    <w:rsid w:val="000168CB"/>
    <w:rsid w:val="00016A9C"/>
    <w:rsid w:val="00020135"/>
    <w:rsid w:val="00022184"/>
    <w:rsid w:val="00022762"/>
    <w:rsid w:val="000238E0"/>
    <w:rsid w:val="00023B90"/>
    <w:rsid w:val="000249DB"/>
    <w:rsid w:val="00024B19"/>
    <w:rsid w:val="000257DA"/>
    <w:rsid w:val="0002595E"/>
    <w:rsid w:val="00026462"/>
    <w:rsid w:val="00026760"/>
    <w:rsid w:val="0002787A"/>
    <w:rsid w:val="000303C3"/>
    <w:rsid w:val="00031817"/>
    <w:rsid w:val="00031C10"/>
    <w:rsid w:val="000331D3"/>
    <w:rsid w:val="00034489"/>
    <w:rsid w:val="000346A5"/>
    <w:rsid w:val="000346AC"/>
    <w:rsid w:val="00035451"/>
    <w:rsid w:val="000359C3"/>
    <w:rsid w:val="00035A7D"/>
    <w:rsid w:val="000365ED"/>
    <w:rsid w:val="0004013F"/>
    <w:rsid w:val="00041214"/>
    <w:rsid w:val="0004170D"/>
    <w:rsid w:val="0004249A"/>
    <w:rsid w:val="00042C3F"/>
    <w:rsid w:val="00043282"/>
    <w:rsid w:val="00044286"/>
    <w:rsid w:val="000454E2"/>
    <w:rsid w:val="00045BF0"/>
    <w:rsid w:val="000469D6"/>
    <w:rsid w:val="00046AAE"/>
    <w:rsid w:val="00047BFE"/>
    <w:rsid w:val="00047ED9"/>
    <w:rsid w:val="00047F28"/>
    <w:rsid w:val="000503AA"/>
    <w:rsid w:val="000506A1"/>
    <w:rsid w:val="000515DD"/>
    <w:rsid w:val="00051691"/>
    <w:rsid w:val="0005265A"/>
    <w:rsid w:val="000539DD"/>
    <w:rsid w:val="00053BD3"/>
    <w:rsid w:val="00054C80"/>
    <w:rsid w:val="000554BC"/>
    <w:rsid w:val="00055567"/>
    <w:rsid w:val="000556ED"/>
    <w:rsid w:val="00055AE7"/>
    <w:rsid w:val="00055FE2"/>
    <w:rsid w:val="0005616F"/>
    <w:rsid w:val="00057208"/>
    <w:rsid w:val="000600CC"/>
    <w:rsid w:val="00060748"/>
    <w:rsid w:val="00060C2E"/>
    <w:rsid w:val="00060DAC"/>
    <w:rsid w:val="00061033"/>
    <w:rsid w:val="00061356"/>
    <w:rsid w:val="000619E9"/>
    <w:rsid w:val="000622D4"/>
    <w:rsid w:val="0006357D"/>
    <w:rsid w:val="00064734"/>
    <w:rsid w:val="0006586D"/>
    <w:rsid w:val="00067F1E"/>
    <w:rsid w:val="0007150B"/>
    <w:rsid w:val="00071781"/>
    <w:rsid w:val="0007187A"/>
    <w:rsid w:val="00071CC0"/>
    <w:rsid w:val="00072AB8"/>
    <w:rsid w:val="00073C5F"/>
    <w:rsid w:val="00073C8C"/>
    <w:rsid w:val="00074A1D"/>
    <w:rsid w:val="00074DF7"/>
    <w:rsid w:val="00076DF5"/>
    <w:rsid w:val="00076FBD"/>
    <w:rsid w:val="00077598"/>
    <w:rsid w:val="00077AB3"/>
    <w:rsid w:val="00077B64"/>
    <w:rsid w:val="00080A1C"/>
    <w:rsid w:val="00082317"/>
    <w:rsid w:val="00083D2C"/>
    <w:rsid w:val="00086AA1"/>
    <w:rsid w:val="00087A77"/>
    <w:rsid w:val="0009006D"/>
    <w:rsid w:val="00090CA6"/>
    <w:rsid w:val="00092B8A"/>
    <w:rsid w:val="00092FB0"/>
    <w:rsid w:val="000934C5"/>
    <w:rsid w:val="000939FC"/>
    <w:rsid w:val="00093D25"/>
    <w:rsid w:val="00093DAB"/>
    <w:rsid w:val="00094D73"/>
    <w:rsid w:val="00095F44"/>
    <w:rsid w:val="000963E0"/>
    <w:rsid w:val="00096D63"/>
    <w:rsid w:val="000979C6"/>
    <w:rsid w:val="000A0B60"/>
    <w:rsid w:val="000A0EB8"/>
    <w:rsid w:val="000A19FC"/>
    <w:rsid w:val="000A1C70"/>
    <w:rsid w:val="000A238E"/>
    <w:rsid w:val="000A296B"/>
    <w:rsid w:val="000A29D5"/>
    <w:rsid w:val="000A5696"/>
    <w:rsid w:val="000A5B75"/>
    <w:rsid w:val="000A7311"/>
    <w:rsid w:val="000A7967"/>
    <w:rsid w:val="000B060F"/>
    <w:rsid w:val="000B0B7E"/>
    <w:rsid w:val="000B130E"/>
    <w:rsid w:val="000B1592"/>
    <w:rsid w:val="000B1FF2"/>
    <w:rsid w:val="000B3CDA"/>
    <w:rsid w:val="000B3D68"/>
    <w:rsid w:val="000B4338"/>
    <w:rsid w:val="000B5C6E"/>
    <w:rsid w:val="000B622D"/>
    <w:rsid w:val="000B6A0B"/>
    <w:rsid w:val="000C09C5"/>
    <w:rsid w:val="000C0A42"/>
    <w:rsid w:val="000C0F6C"/>
    <w:rsid w:val="000C11DB"/>
    <w:rsid w:val="000C131E"/>
    <w:rsid w:val="000C1492"/>
    <w:rsid w:val="000C1EC3"/>
    <w:rsid w:val="000C26BB"/>
    <w:rsid w:val="000C2FBD"/>
    <w:rsid w:val="000C33A5"/>
    <w:rsid w:val="000C36AF"/>
    <w:rsid w:val="000C4B41"/>
    <w:rsid w:val="000C57D6"/>
    <w:rsid w:val="000C6362"/>
    <w:rsid w:val="000C6FD7"/>
    <w:rsid w:val="000C7666"/>
    <w:rsid w:val="000C7F6C"/>
    <w:rsid w:val="000D0A9C"/>
    <w:rsid w:val="000D1617"/>
    <w:rsid w:val="000D1795"/>
    <w:rsid w:val="000D329A"/>
    <w:rsid w:val="000D3947"/>
    <w:rsid w:val="000D4B9C"/>
    <w:rsid w:val="000D4EB6"/>
    <w:rsid w:val="000D5784"/>
    <w:rsid w:val="000D6A7A"/>
    <w:rsid w:val="000D6ACB"/>
    <w:rsid w:val="000D6B7E"/>
    <w:rsid w:val="000D753B"/>
    <w:rsid w:val="000D7CA2"/>
    <w:rsid w:val="000E083F"/>
    <w:rsid w:val="000E1D81"/>
    <w:rsid w:val="000E2D9B"/>
    <w:rsid w:val="000E2E64"/>
    <w:rsid w:val="000E48F5"/>
    <w:rsid w:val="000E4C9E"/>
    <w:rsid w:val="000E5573"/>
    <w:rsid w:val="000E56E1"/>
    <w:rsid w:val="000E5FD7"/>
    <w:rsid w:val="000E6FD7"/>
    <w:rsid w:val="000E70D3"/>
    <w:rsid w:val="000F06E1"/>
    <w:rsid w:val="000F0E3C"/>
    <w:rsid w:val="000F19D5"/>
    <w:rsid w:val="000F2413"/>
    <w:rsid w:val="000F2B2B"/>
    <w:rsid w:val="000F4AEA"/>
    <w:rsid w:val="000F67E9"/>
    <w:rsid w:val="00100703"/>
    <w:rsid w:val="00101523"/>
    <w:rsid w:val="00101A46"/>
    <w:rsid w:val="00101D1D"/>
    <w:rsid w:val="001046CC"/>
    <w:rsid w:val="00104926"/>
    <w:rsid w:val="0010627C"/>
    <w:rsid w:val="001065D8"/>
    <w:rsid w:val="00106644"/>
    <w:rsid w:val="00107C56"/>
    <w:rsid w:val="00107F22"/>
    <w:rsid w:val="00107FC6"/>
    <w:rsid w:val="00110B52"/>
    <w:rsid w:val="00111F22"/>
    <w:rsid w:val="001122E5"/>
    <w:rsid w:val="00112A60"/>
    <w:rsid w:val="00113B1E"/>
    <w:rsid w:val="00113FA8"/>
    <w:rsid w:val="00114F81"/>
    <w:rsid w:val="0011711C"/>
    <w:rsid w:val="00117FEB"/>
    <w:rsid w:val="00121313"/>
    <w:rsid w:val="001214EC"/>
    <w:rsid w:val="00121FD2"/>
    <w:rsid w:val="00122D54"/>
    <w:rsid w:val="001234D2"/>
    <w:rsid w:val="00124E4F"/>
    <w:rsid w:val="00125D21"/>
    <w:rsid w:val="001260B7"/>
    <w:rsid w:val="001265CB"/>
    <w:rsid w:val="001266BC"/>
    <w:rsid w:val="00130E61"/>
    <w:rsid w:val="001321C6"/>
    <w:rsid w:val="001325C4"/>
    <w:rsid w:val="00132A79"/>
    <w:rsid w:val="00133010"/>
    <w:rsid w:val="001332DE"/>
    <w:rsid w:val="001338EE"/>
    <w:rsid w:val="00133AAE"/>
    <w:rsid w:val="00134B03"/>
    <w:rsid w:val="00135323"/>
    <w:rsid w:val="001356C4"/>
    <w:rsid w:val="0013625B"/>
    <w:rsid w:val="00136A61"/>
    <w:rsid w:val="00136CCF"/>
    <w:rsid w:val="00140BEF"/>
    <w:rsid w:val="001410CD"/>
    <w:rsid w:val="00141114"/>
    <w:rsid w:val="00141A65"/>
    <w:rsid w:val="00142969"/>
    <w:rsid w:val="00143BB2"/>
    <w:rsid w:val="00143C09"/>
    <w:rsid w:val="001446C2"/>
    <w:rsid w:val="001457E7"/>
    <w:rsid w:val="00145D9D"/>
    <w:rsid w:val="00146388"/>
    <w:rsid w:val="00147371"/>
    <w:rsid w:val="00151516"/>
    <w:rsid w:val="00151DC5"/>
    <w:rsid w:val="001529E5"/>
    <w:rsid w:val="00153C7E"/>
    <w:rsid w:val="00156351"/>
    <w:rsid w:val="001568F5"/>
    <w:rsid w:val="00156B25"/>
    <w:rsid w:val="00156E1A"/>
    <w:rsid w:val="00157894"/>
    <w:rsid w:val="001578CD"/>
    <w:rsid w:val="00157A55"/>
    <w:rsid w:val="00157B55"/>
    <w:rsid w:val="00161749"/>
    <w:rsid w:val="00162171"/>
    <w:rsid w:val="00162C4F"/>
    <w:rsid w:val="00163CE4"/>
    <w:rsid w:val="00163D33"/>
    <w:rsid w:val="00164123"/>
    <w:rsid w:val="001642FA"/>
    <w:rsid w:val="001649EB"/>
    <w:rsid w:val="00164BAD"/>
    <w:rsid w:val="00164BAF"/>
    <w:rsid w:val="00164FA8"/>
    <w:rsid w:val="00165065"/>
    <w:rsid w:val="00165162"/>
    <w:rsid w:val="00165434"/>
    <w:rsid w:val="0016559B"/>
    <w:rsid w:val="0016580B"/>
    <w:rsid w:val="00165F49"/>
    <w:rsid w:val="00166B88"/>
    <w:rsid w:val="001670CB"/>
    <w:rsid w:val="0016770A"/>
    <w:rsid w:val="0017009E"/>
    <w:rsid w:val="00170804"/>
    <w:rsid w:val="001708E9"/>
    <w:rsid w:val="0017340B"/>
    <w:rsid w:val="00173FB1"/>
    <w:rsid w:val="001753DB"/>
    <w:rsid w:val="00175646"/>
    <w:rsid w:val="0017564A"/>
    <w:rsid w:val="001765EF"/>
    <w:rsid w:val="00176DFD"/>
    <w:rsid w:val="0018047A"/>
    <w:rsid w:val="00181A91"/>
    <w:rsid w:val="00181DF3"/>
    <w:rsid w:val="001820EA"/>
    <w:rsid w:val="00182C6F"/>
    <w:rsid w:val="001840E2"/>
    <w:rsid w:val="00184B9A"/>
    <w:rsid w:val="001852C9"/>
    <w:rsid w:val="00185539"/>
    <w:rsid w:val="00185582"/>
    <w:rsid w:val="00185F9C"/>
    <w:rsid w:val="00187F34"/>
    <w:rsid w:val="00190087"/>
    <w:rsid w:val="001913C4"/>
    <w:rsid w:val="0019348F"/>
    <w:rsid w:val="0019360D"/>
    <w:rsid w:val="0019369E"/>
    <w:rsid w:val="00193A07"/>
    <w:rsid w:val="00194C95"/>
    <w:rsid w:val="00195C34"/>
    <w:rsid w:val="00195D61"/>
    <w:rsid w:val="00196EF5"/>
    <w:rsid w:val="001972C0"/>
    <w:rsid w:val="001977A8"/>
    <w:rsid w:val="001A01EE"/>
    <w:rsid w:val="001A05C3"/>
    <w:rsid w:val="001A1A53"/>
    <w:rsid w:val="001A234A"/>
    <w:rsid w:val="001A24FD"/>
    <w:rsid w:val="001A3AED"/>
    <w:rsid w:val="001A4CF3"/>
    <w:rsid w:val="001A4E38"/>
    <w:rsid w:val="001A6D5E"/>
    <w:rsid w:val="001A6E12"/>
    <w:rsid w:val="001A6F12"/>
    <w:rsid w:val="001A7419"/>
    <w:rsid w:val="001B00EB"/>
    <w:rsid w:val="001B06E8"/>
    <w:rsid w:val="001B3707"/>
    <w:rsid w:val="001B3D47"/>
    <w:rsid w:val="001B48C3"/>
    <w:rsid w:val="001B49ED"/>
    <w:rsid w:val="001B570A"/>
    <w:rsid w:val="001B5A51"/>
    <w:rsid w:val="001B6885"/>
    <w:rsid w:val="001B703B"/>
    <w:rsid w:val="001B71D0"/>
    <w:rsid w:val="001B71EE"/>
    <w:rsid w:val="001B73C2"/>
    <w:rsid w:val="001C04A8"/>
    <w:rsid w:val="001C04B1"/>
    <w:rsid w:val="001C17D3"/>
    <w:rsid w:val="001C2C03"/>
    <w:rsid w:val="001C30BE"/>
    <w:rsid w:val="001C42F7"/>
    <w:rsid w:val="001C49E5"/>
    <w:rsid w:val="001C55A2"/>
    <w:rsid w:val="001C55D9"/>
    <w:rsid w:val="001C55EA"/>
    <w:rsid w:val="001C680C"/>
    <w:rsid w:val="001C7FEA"/>
    <w:rsid w:val="001D0499"/>
    <w:rsid w:val="001D0BBE"/>
    <w:rsid w:val="001D0ED4"/>
    <w:rsid w:val="001D16FD"/>
    <w:rsid w:val="001D212F"/>
    <w:rsid w:val="001D29D7"/>
    <w:rsid w:val="001D2DE7"/>
    <w:rsid w:val="001D31E3"/>
    <w:rsid w:val="001D3A2D"/>
    <w:rsid w:val="001D411C"/>
    <w:rsid w:val="001D4817"/>
    <w:rsid w:val="001D5BB9"/>
    <w:rsid w:val="001D5E98"/>
    <w:rsid w:val="001D65D5"/>
    <w:rsid w:val="001D6BCF"/>
    <w:rsid w:val="001D73DE"/>
    <w:rsid w:val="001E1B6A"/>
    <w:rsid w:val="001E2484"/>
    <w:rsid w:val="001E373A"/>
    <w:rsid w:val="001E3CC4"/>
    <w:rsid w:val="001E3D5A"/>
    <w:rsid w:val="001E4882"/>
    <w:rsid w:val="001E5B3A"/>
    <w:rsid w:val="001E5B55"/>
    <w:rsid w:val="001E73AB"/>
    <w:rsid w:val="001E73FD"/>
    <w:rsid w:val="001F0189"/>
    <w:rsid w:val="001F092D"/>
    <w:rsid w:val="001F143A"/>
    <w:rsid w:val="001F1605"/>
    <w:rsid w:val="001F1803"/>
    <w:rsid w:val="001F2508"/>
    <w:rsid w:val="001F3A38"/>
    <w:rsid w:val="001F4816"/>
    <w:rsid w:val="001F5CF8"/>
    <w:rsid w:val="001F6678"/>
    <w:rsid w:val="001F69B4"/>
    <w:rsid w:val="001F737C"/>
    <w:rsid w:val="001F7588"/>
    <w:rsid w:val="001F77C7"/>
    <w:rsid w:val="001F79C8"/>
    <w:rsid w:val="00200149"/>
    <w:rsid w:val="00200183"/>
    <w:rsid w:val="00200333"/>
    <w:rsid w:val="00200E73"/>
    <w:rsid w:val="0020107D"/>
    <w:rsid w:val="00202AA4"/>
    <w:rsid w:val="002031F7"/>
    <w:rsid w:val="002040E6"/>
    <w:rsid w:val="0020527B"/>
    <w:rsid w:val="00205BDC"/>
    <w:rsid w:val="00205F2C"/>
    <w:rsid w:val="00206387"/>
    <w:rsid w:val="00210B15"/>
    <w:rsid w:val="00210D83"/>
    <w:rsid w:val="00211D4C"/>
    <w:rsid w:val="002142EA"/>
    <w:rsid w:val="00214F7D"/>
    <w:rsid w:val="00217202"/>
    <w:rsid w:val="00217A7A"/>
    <w:rsid w:val="002204BB"/>
    <w:rsid w:val="00220A48"/>
    <w:rsid w:val="002219A1"/>
    <w:rsid w:val="00221B79"/>
    <w:rsid w:val="00221C6B"/>
    <w:rsid w:val="002235C8"/>
    <w:rsid w:val="00224AF3"/>
    <w:rsid w:val="002253A1"/>
    <w:rsid w:val="00225942"/>
    <w:rsid w:val="00225CF8"/>
    <w:rsid w:val="00225E24"/>
    <w:rsid w:val="00226B2E"/>
    <w:rsid w:val="0022794E"/>
    <w:rsid w:val="00230237"/>
    <w:rsid w:val="00230238"/>
    <w:rsid w:val="002328FA"/>
    <w:rsid w:val="00233D64"/>
    <w:rsid w:val="0023482A"/>
    <w:rsid w:val="002359CB"/>
    <w:rsid w:val="002359D9"/>
    <w:rsid w:val="00236398"/>
    <w:rsid w:val="00237984"/>
    <w:rsid w:val="002427E5"/>
    <w:rsid w:val="00242E73"/>
    <w:rsid w:val="00243540"/>
    <w:rsid w:val="0024497B"/>
    <w:rsid w:val="0024515B"/>
    <w:rsid w:val="002455BF"/>
    <w:rsid w:val="00246021"/>
    <w:rsid w:val="00246233"/>
    <w:rsid w:val="0024666E"/>
    <w:rsid w:val="0024729A"/>
    <w:rsid w:val="00247F52"/>
    <w:rsid w:val="00250B25"/>
    <w:rsid w:val="00250BBE"/>
    <w:rsid w:val="002515C2"/>
    <w:rsid w:val="0025194F"/>
    <w:rsid w:val="002521AB"/>
    <w:rsid w:val="002528E5"/>
    <w:rsid w:val="00253408"/>
    <w:rsid w:val="002549FE"/>
    <w:rsid w:val="00257259"/>
    <w:rsid w:val="002601E6"/>
    <w:rsid w:val="00260D70"/>
    <w:rsid w:val="0026148A"/>
    <w:rsid w:val="00262696"/>
    <w:rsid w:val="00262C3A"/>
    <w:rsid w:val="00263D25"/>
    <w:rsid w:val="002643C3"/>
    <w:rsid w:val="0026440E"/>
    <w:rsid w:val="00264416"/>
    <w:rsid w:val="00264782"/>
    <w:rsid w:val="00264A0C"/>
    <w:rsid w:val="00264DA8"/>
    <w:rsid w:val="0026558E"/>
    <w:rsid w:val="00265887"/>
    <w:rsid w:val="00266671"/>
    <w:rsid w:val="00266D59"/>
    <w:rsid w:val="00266EEB"/>
    <w:rsid w:val="00267096"/>
    <w:rsid w:val="00267B1C"/>
    <w:rsid w:val="00267EF4"/>
    <w:rsid w:val="00267FE9"/>
    <w:rsid w:val="00270CB8"/>
    <w:rsid w:val="00271239"/>
    <w:rsid w:val="00271BD9"/>
    <w:rsid w:val="00272324"/>
    <w:rsid w:val="00272B08"/>
    <w:rsid w:val="00274826"/>
    <w:rsid w:val="00274CC3"/>
    <w:rsid w:val="00277852"/>
    <w:rsid w:val="002801B4"/>
    <w:rsid w:val="002815AC"/>
    <w:rsid w:val="00281BB8"/>
    <w:rsid w:val="00281C93"/>
    <w:rsid w:val="00281E9E"/>
    <w:rsid w:val="00282405"/>
    <w:rsid w:val="00282548"/>
    <w:rsid w:val="00283379"/>
    <w:rsid w:val="00284188"/>
    <w:rsid w:val="00285170"/>
    <w:rsid w:val="00285361"/>
    <w:rsid w:val="00285EC7"/>
    <w:rsid w:val="00285FB7"/>
    <w:rsid w:val="002865C0"/>
    <w:rsid w:val="00286F90"/>
    <w:rsid w:val="00291381"/>
    <w:rsid w:val="0029164A"/>
    <w:rsid w:val="00292075"/>
    <w:rsid w:val="002920BA"/>
    <w:rsid w:val="00292220"/>
    <w:rsid w:val="00292D60"/>
    <w:rsid w:val="00293071"/>
    <w:rsid w:val="00293636"/>
    <w:rsid w:val="00293AF0"/>
    <w:rsid w:val="00293B30"/>
    <w:rsid w:val="00293F19"/>
    <w:rsid w:val="00294D34"/>
    <w:rsid w:val="00294E3B"/>
    <w:rsid w:val="00295219"/>
    <w:rsid w:val="00296193"/>
    <w:rsid w:val="002961A3"/>
    <w:rsid w:val="00296322"/>
    <w:rsid w:val="00296C66"/>
    <w:rsid w:val="00296EBE"/>
    <w:rsid w:val="002974E3"/>
    <w:rsid w:val="002A084B"/>
    <w:rsid w:val="002A1260"/>
    <w:rsid w:val="002A1589"/>
    <w:rsid w:val="002A1608"/>
    <w:rsid w:val="002A21CB"/>
    <w:rsid w:val="002A25DC"/>
    <w:rsid w:val="002A3128"/>
    <w:rsid w:val="002A3805"/>
    <w:rsid w:val="002A3AAB"/>
    <w:rsid w:val="002A4CEA"/>
    <w:rsid w:val="002A5977"/>
    <w:rsid w:val="002A5A13"/>
    <w:rsid w:val="002A6B8F"/>
    <w:rsid w:val="002A757F"/>
    <w:rsid w:val="002A7642"/>
    <w:rsid w:val="002A7BC7"/>
    <w:rsid w:val="002A7F44"/>
    <w:rsid w:val="002B0B12"/>
    <w:rsid w:val="002B0C40"/>
    <w:rsid w:val="002B1966"/>
    <w:rsid w:val="002B4508"/>
    <w:rsid w:val="002B5779"/>
    <w:rsid w:val="002B71D9"/>
    <w:rsid w:val="002B7332"/>
    <w:rsid w:val="002B74DE"/>
    <w:rsid w:val="002B7F51"/>
    <w:rsid w:val="002C09E7"/>
    <w:rsid w:val="002C0ABB"/>
    <w:rsid w:val="002C1766"/>
    <w:rsid w:val="002C1E06"/>
    <w:rsid w:val="002C2E1B"/>
    <w:rsid w:val="002C3F07"/>
    <w:rsid w:val="002C424A"/>
    <w:rsid w:val="002C5278"/>
    <w:rsid w:val="002C5ED7"/>
    <w:rsid w:val="002C7EBB"/>
    <w:rsid w:val="002D05ED"/>
    <w:rsid w:val="002D06C1"/>
    <w:rsid w:val="002D2596"/>
    <w:rsid w:val="002D2CE4"/>
    <w:rsid w:val="002D3435"/>
    <w:rsid w:val="002D42B5"/>
    <w:rsid w:val="002D4DCF"/>
    <w:rsid w:val="002D4F1A"/>
    <w:rsid w:val="002D5284"/>
    <w:rsid w:val="002D6B78"/>
    <w:rsid w:val="002D6EC6"/>
    <w:rsid w:val="002D751F"/>
    <w:rsid w:val="002D79AC"/>
    <w:rsid w:val="002D7A37"/>
    <w:rsid w:val="002E039D"/>
    <w:rsid w:val="002E31A1"/>
    <w:rsid w:val="002E370C"/>
    <w:rsid w:val="002E419F"/>
    <w:rsid w:val="002E4D5A"/>
    <w:rsid w:val="002E5BF4"/>
    <w:rsid w:val="002E5F2C"/>
    <w:rsid w:val="002E6326"/>
    <w:rsid w:val="002E745F"/>
    <w:rsid w:val="002F042F"/>
    <w:rsid w:val="002F1844"/>
    <w:rsid w:val="002F25CC"/>
    <w:rsid w:val="002F2810"/>
    <w:rsid w:val="002F30E0"/>
    <w:rsid w:val="002F35E4"/>
    <w:rsid w:val="002F3730"/>
    <w:rsid w:val="002F38E1"/>
    <w:rsid w:val="002F4EDC"/>
    <w:rsid w:val="002F59F7"/>
    <w:rsid w:val="002F6DF4"/>
    <w:rsid w:val="002F6F2D"/>
    <w:rsid w:val="002F703B"/>
    <w:rsid w:val="002F7AF6"/>
    <w:rsid w:val="00300E63"/>
    <w:rsid w:val="00302F5F"/>
    <w:rsid w:val="003033AE"/>
    <w:rsid w:val="00303B48"/>
    <w:rsid w:val="0030441D"/>
    <w:rsid w:val="0030523B"/>
    <w:rsid w:val="00306063"/>
    <w:rsid w:val="003073A2"/>
    <w:rsid w:val="00307D0C"/>
    <w:rsid w:val="00307F8E"/>
    <w:rsid w:val="00313B85"/>
    <w:rsid w:val="00313EF4"/>
    <w:rsid w:val="00315D9D"/>
    <w:rsid w:val="003162DC"/>
    <w:rsid w:val="00317988"/>
    <w:rsid w:val="0032066F"/>
    <w:rsid w:val="00321229"/>
    <w:rsid w:val="00321314"/>
    <w:rsid w:val="00321FB1"/>
    <w:rsid w:val="003221B4"/>
    <w:rsid w:val="0032258D"/>
    <w:rsid w:val="00322E62"/>
    <w:rsid w:val="003249A6"/>
    <w:rsid w:val="00324CCC"/>
    <w:rsid w:val="00324D13"/>
    <w:rsid w:val="00324EDD"/>
    <w:rsid w:val="00325412"/>
    <w:rsid w:val="00325451"/>
    <w:rsid w:val="00325535"/>
    <w:rsid w:val="00325A5B"/>
    <w:rsid w:val="003301D7"/>
    <w:rsid w:val="00331068"/>
    <w:rsid w:val="003331E4"/>
    <w:rsid w:val="003338BD"/>
    <w:rsid w:val="00333C58"/>
    <w:rsid w:val="00333E7B"/>
    <w:rsid w:val="00335A09"/>
    <w:rsid w:val="00336C64"/>
    <w:rsid w:val="00337162"/>
    <w:rsid w:val="0033767E"/>
    <w:rsid w:val="0034187A"/>
    <w:rsid w:val="0034194F"/>
    <w:rsid w:val="00342031"/>
    <w:rsid w:val="00342311"/>
    <w:rsid w:val="00344605"/>
    <w:rsid w:val="003446FE"/>
    <w:rsid w:val="00344D7E"/>
    <w:rsid w:val="00345CA8"/>
    <w:rsid w:val="003461C9"/>
    <w:rsid w:val="0034709D"/>
    <w:rsid w:val="003474AA"/>
    <w:rsid w:val="00350228"/>
    <w:rsid w:val="00350650"/>
    <w:rsid w:val="00350D1D"/>
    <w:rsid w:val="00350D7C"/>
    <w:rsid w:val="00351541"/>
    <w:rsid w:val="00351CC2"/>
    <w:rsid w:val="00352C83"/>
    <w:rsid w:val="00353112"/>
    <w:rsid w:val="00354455"/>
    <w:rsid w:val="00354E57"/>
    <w:rsid w:val="00355438"/>
    <w:rsid w:val="003608EC"/>
    <w:rsid w:val="00360D02"/>
    <w:rsid w:val="00361005"/>
    <w:rsid w:val="003615D2"/>
    <w:rsid w:val="00363463"/>
    <w:rsid w:val="0036429C"/>
    <w:rsid w:val="00364996"/>
    <w:rsid w:val="00364A53"/>
    <w:rsid w:val="003654CB"/>
    <w:rsid w:val="00365AA9"/>
    <w:rsid w:val="00365F86"/>
    <w:rsid w:val="00365F87"/>
    <w:rsid w:val="003663A8"/>
    <w:rsid w:val="00366B8B"/>
    <w:rsid w:val="00366E89"/>
    <w:rsid w:val="003705F4"/>
    <w:rsid w:val="00370D58"/>
    <w:rsid w:val="00370F45"/>
    <w:rsid w:val="00371316"/>
    <w:rsid w:val="00372428"/>
    <w:rsid w:val="00374174"/>
    <w:rsid w:val="003741CE"/>
    <w:rsid w:val="00376713"/>
    <w:rsid w:val="00376E87"/>
    <w:rsid w:val="00377448"/>
    <w:rsid w:val="00377DB1"/>
    <w:rsid w:val="00381815"/>
    <w:rsid w:val="003819AF"/>
    <w:rsid w:val="00381AA4"/>
    <w:rsid w:val="003820E9"/>
    <w:rsid w:val="00382DE7"/>
    <w:rsid w:val="00383DFC"/>
    <w:rsid w:val="00384244"/>
    <w:rsid w:val="00384299"/>
    <w:rsid w:val="00384D14"/>
    <w:rsid w:val="00384FFC"/>
    <w:rsid w:val="00385E46"/>
    <w:rsid w:val="003872FC"/>
    <w:rsid w:val="003874A4"/>
    <w:rsid w:val="0038777E"/>
    <w:rsid w:val="00387ADC"/>
    <w:rsid w:val="00390020"/>
    <w:rsid w:val="003903D6"/>
    <w:rsid w:val="00390693"/>
    <w:rsid w:val="003908C4"/>
    <w:rsid w:val="00390E22"/>
    <w:rsid w:val="00390EE6"/>
    <w:rsid w:val="00390FF4"/>
    <w:rsid w:val="0039118F"/>
    <w:rsid w:val="00392AD7"/>
    <w:rsid w:val="003938D9"/>
    <w:rsid w:val="00394376"/>
    <w:rsid w:val="003943FF"/>
    <w:rsid w:val="003950DD"/>
    <w:rsid w:val="003959F4"/>
    <w:rsid w:val="003974EB"/>
    <w:rsid w:val="00397CC5"/>
    <w:rsid w:val="003A1582"/>
    <w:rsid w:val="003A4077"/>
    <w:rsid w:val="003A473E"/>
    <w:rsid w:val="003A4A82"/>
    <w:rsid w:val="003A4B55"/>
    <w:rsid w:val="003A6196"/>
    <w:rsid w:val="003A6E37"/>
    <w:rsid w:val="003B07EF"/>
    <w:rsid w:val="003B09AD"/>
    <w:rsid w:val="003B15E9"/>
    <w:rsid w:val="003B1F18"/>
    <w:rsid w:val="003B2D5E"/>
    <w:rsid w:val="003B46DB"/>
    <w:rsid w:val="003B543D"/>
    <w:rsid w:val="003B5963"/>
    <w:rsid w:val="003B5BF0"/>
    <w:rsid w:val="003B60BF"/>
    <w:rsid w:val="003B6BE3"/>
    <w:rsid w:val="003B7158"/>
    <w:rsid w:val="003B7228"/>
    <w:rsid w:val="003B7D72"/>
    <w:rsid w:val="003C010C"/>
    <w:rsid w:val="003C0A6C"/>
    <w:rsid w:val="003C14F8"/>
    <w:rsid w:val="003C421D"/>
    <w:rsid w:val="003C5A43"/>
    <w:rsid w:val="003C7223"/>
    <w:rsid w:val="003C7DE3"/>
    <w:rsid w:val="003C7E1A"/>
    <w:rsid w:val="003D0519"/>
    <w:rsid w:val="003D0FF6"/>
    <w:rsid w:val="003D262C"/>
    <w:rsid w:val="003D3086"/>
    <w:rsid w:val="003D3A01"/>
    <w:rsid w:val="003D4173"/>
    <w:rsid w:val="003D4EC9"/>
    <w:rsid w:val="003D4F91"/>
    <w:rsid w:val="003D59DF"/>
    <w:rsid w:val="003D61D6"/>
    <w:rsid w:val="003D6D61"/>
    <w:rsid w:val="003E091D"/>
    <w:rsid w:val="003E0CF1"/>
    <w:rsid w:val="003E1C53"/>
    <w:rsid w:val="003E23FF"/>
    <w:rsid w:val="003E2A69"/>
    <w:rsid w:val="003E2D49"/>
    <w:rsid w:val="003E2FD4"/>
    <w:rsid w:val="003E412C"/>
    <w:rsid w:val="003E49F6"/>
    <w:rsid w:val="003E52C5"/>
    <w:rsid w:val="003E5A26"/>
    <w:rsid w:val="003E660F"/>
    <w:rsid w:val="003E6BDA"/>
    <w:rsid w:val="003F0841"/>
    <w:rsid w:val="003F114B"/>
    <w:rsid w:val="003F23D3"/>
    <w:rsid w:val="003F36C3"/>
    <w:rsid w:val="003F3BE4"/>
    <w:rsid w:val="003F3F08"/>
    <w:rsid w:val="003F4439"/>
    <w:rsid w:val="003F49F1"/>
    <w:rsid w:val="003F60C5"/>
    <w:rsid w:val="003F6272"/>
    <w:rsid w:val="003F6A2B"/>
    <w:rsid w:val="003F707A"/>
    <w:rsid w:val="00400B98"/>
    <w:rsid w:val="00400E72"/>
    <w:rsid w:val="00401400"/>
    <w:rsid w:val="004029EB"/>
    <w:rsid w:val="004042D1"/>
    <w:rsid w:val="00404869"/>
    <w:rsid w:val="00405884"/>
    <w:rsid w:val="00407053"/>
    <w:rsid w:val="00407D39"/>
    <w:rsid w:val="00407DED"/>
    <w:rsid w:val="0041477A"/>
    <w:rsid w:val="00414B4A"/>
    <w:rsid w:val="00416108"/>
    <w:rsid w:val="004167A3"/>
    <w:rsid w:val="0042095F"/>
    <w:rsid w:val="00420F15"/>
    <w:rsid w:val="004212BF"/>
    <w:rsid w:val="00421DDF"/>
    <w:rsid w:val="00424216"/>
    <w:rsid w:val="0042608A"/>
    <w:rsid w:val="00427321"/>
    <w:rsid w:val="00427415"/>
    <w:rsid w:val="00427B04"/>
    <w:rsid w:val="004323BA"/>
    <w:rsid w:val="00432DAA"/>
    <w:rsid w:val="00434305"/>
    <w:rsid w:val="00435149"/>
    <w:rsid w:val="00435DF7"/>
    <w:rsid w:val="00436E28"/>
    <w:rsid w:val="0044020F"/>
    <w:rsid w:val="0044083F"/>
    <w:rsid w:val="00440D77"/>
    <w:rsid w:val="00441AE7"/>
    <w:rsid w:val="00442580"/>
    <w:rsid w:val="00442C8A"/>
    <w:rsid w:val="00443275"/>
    <w:rsid w:val="004453DF"/>
    <w:rsid w:val="00445574"/>
    <w:rsid w:val="00445634"/>
    <w:rsid w:val="00445B26"/>
    <w:rsid w:val="00445DD1"/>
    <w:rsid w:val="004467FB"/>
    <w:rsid w:val="00446D44"/>
    <w:rsid w:val="004509A6"/>
    <w:rsid w:val="00451770"/>
    <w:rsid w:val="00451825"/>
    <w:rsid w:val="00452D6B"/>
    <w:rsid w:val="00453F9D"/>
    <w:rsid w:val="00454484"/>
    <w:rsid w:val="00454985"/>
    <w:rsid w:val="0045517B"/>
    <w:rsid w:val="0045529D"/>
    <w:rsid w:val="0045539A"/>
    <w:rsid w:val="0045720B"/>
    <w:rsid w:val="00461BD4"/>
    <w:rsid w:val="004628E5"/>
    <w:rsid w:val="00462A9B"/>
    <w:rsid w:val="00463B77"/>
    <w:rsid w:val="00463C7B"/>
    <w:rsid w:val="004644A6"/>
    <w:rsid w:val="004659BD"/>
    <w:rsid w:val="00466069"/>
    <w:rsid w:val="00467D4A"/>
    <w:rsid w:val="00470775"/>
    <w:rsid w:val="00470807"/>
    <w:rsid w:val="004746B1"/>
    <w:rsid w:val="0047583F"/>
    <w:rsid w:val="00475885"/>
    <w:rsid w:val="00475DE8"/>
    <w:rsid w:val="00476C8D"/>
    <w:rsid w:val="00476F72"/>
    <w:rsid w:val="00477563"/>
    <w:rsid w:val="00480032"/>
    <w:rsid w:val="00481599"/>
    <w:rsid w:val="00481C44"/>
    <w:rsid w:val="00482B2A"/>
    <w:rsid w:val="00483C2F"/>
    <w:rsid w:val="00484936"/>
    <w:rsid w:val="00484B96"/>
    <w:rsid w:val="00485C89"/>
    <w:rsid w:val="00486025"/>
    <w:rsid w:val="004860E2"/>
    <w:rsid w:val="00486BE3"/>
    <w:rsid w:val="004902D8"/>
    <w:rsid w:val="004905E4"/>
    <w:rsid w:val="00490A89"/>
    <w:rsid w:val="00490AB4"/>
    <w:rsid w:val="00492F02"/>
    <w:rsid w:val="004939AE"/>
    <w:rsid w:val="0049498F"/>
    <w:rsid w:val="00494EC5"/>
    <w:rsid w:val="00495DA3"/>
    <w:rsid w:val="0049772D"/>
    <w:rsid w:val="00497D8C"/>
    <w:rsid w:val="004A0DF8"/>
    <w:rsid w:val="004A12DF"/>
    <w:rsid w:val="004A1BA8"/>
    <w:rsid w:val="004A2C5E"/>
    <w:rsid w:val="004A2F98"/>
    <w:rsid w:val="004A4B57"/>
    <w:rsid w:val="004A63FA"/>
    <w:rsid w:val="004A6DBD"/>
    <w:rsid w:val="004B0272"/>
    <w:rsid w:val="004B1DF4"/>
    <w:rsid w:val="004B2701"/>
    <w:rsid w:val="004B287B"/>
    <w:rsid w:val="004B2E1B"/>
    <w:rsid w:val="004B3024"/>
    <w:rsid w:val="004B3AA8"/>
    <w:rsid w:val="004B3D96"/>
    <w:rsid w:val="004B3E93"/>
    <w:rsid w:val="004B58A6"/>
    <w:rsid w:val="004B6FA8"/>
    <w:rsid w:val="004B7B51"/>
    <w:rsid w:val="004C02D4"/>
    <w:rsid w:val="004C1FBC"/>
    <w:rsid w:val="004C2645"/>
    <w:rsid w:val="004C2DEE"/>
    <w:rsid w:val="004C35A7"/>
    <w:rsid w:val="004C36F9"/>
    <w:rsid w:val="004C3B74"/>
    <w:rsid w:val="004C3F1D"/>
    <w:rsid w:val="004C458D"/>
    <w:rsid w:val="004C7556"/>
    <w:rsid w:val="004C7E8B"/>
    <w:rsid w:val="004C7E9D"/>
    <w:rsid w:val="004C7F67"/>
    <w:rsid w:val="004D076D"/>
    <w:rsid w:val="004D0EF1"/>
    <w:rsid w:val="004D1A3A"/>
    <w:rsid w:val="004D1B03"/>
    <w:rsid w:val="004D2253"/>
    <w:rsid w:val="004D4406"/>
    <w:rsid w:val="004D4706"/>
    <w:rsid w:val="004D4DA5"/>
    <w:rsid w:val="004D4F1D"/>
    <w:rsid w:val="004D5DEF"/>
    <w:rsid w:val="004D6136"/>
    <w:rsid w:val="004D70CA"/>
    <w:rsid w:val="004D71A5"/>
    <w:rsid w:val="004D72E7"/>
    <w:rsid w:val="004D7BC2"/>
    <w:rsid w:val="004D7C42"/>
    <w:rsid w:val="004E0465"/>
    <w:rsid w:val="004E127B"/>
    <w:rsid w:val="004E1C0A"/>
    <w:rsid w:val="004E30C5"/>
    <w:rsid w:val="004E37CC"/>
    <w:rsid w:val="004E4AA5"/>
    <w:rsid w:val="004E4AEE"/>
    <w:rsid w:val="004E59E3"/>
    <w:rsid w:val="004E61FD"/>
    <w:rsid w:val="004E6553"/>
    <w:rsid w:val="004E67C0"/>
    <w:rsid w:val="004F115D"/>
    <w:rsid w:val="004F2C77"/>
    <w:rsid w:val="004F34A8"/>
    <w:rsid w:val="004F391A"/>
    <w:rsid w:val="004F3980"/>
    <w:rsid w:val="004F3BB3"/>
    <w:rsid w:val="004F3CFB"/>
    <w:rsid w:val="004F425B"/>
    <w:rsid w:val="004F461D"/>
    <w:rsid w:val="004F6456"/>
    <w:rsid w:val="004F696E"/>
    <w:rsid w:val="004F6C71"/>
    <w:rsid w:val="004F6F6E"/>
    <w:rsid w:val="005000B6"/>
    <w:rsid w:val="00501139"/>
    <w:rsid w:val="0050118B"/>
    <w:rsid w:val="0050363E"/>
    <w:rsid w:val="005039BC"/>
    <w:rsid w:val="00503D2C"/>
    <w:rsid w:val="005043BB"/>
    <w:rsid w:val="00504A3D"/>
    <w:rsid w:val="00505767"/>
    <w:rsid w:val="00505C0A"/>
    <w:rsid w:val="00506011"/>
    <w:rsid w:val="005073F0"/>
    <w:rsid w:val="00510A7B"/>
    <w:rsid w:val="00512CD8"/>
    <w:rsid w:val="00512F6E"/>
    <w:rsid w:val="00513038"/>
    <w:rsid w:val="00514174"/>
    <w:rsid w:val="005150BE"/>
    <w:rsid w:val="00516088"/>
    <w:rsid w:val="00516434"/>
    <w:rsid w:val="00516B0B"/>
    <w:rsid w:val="00520BAA"/>
    <w:rsid w:val="00520EE6"/>
    <w:rsid w:val="00521011"/>
    <w:rsid w:val="00521525"/>
    <w:rsid w:val="005215F8"/>
    <w:rsid w:val="005220EC"/>
    <w:rsid w:val="0052214B"/>
    <w:rsid w:val="005228B6"/>
    <w:rsid w:val="00523F95"/>
    <w:rsid w:val="00524381"/>
    <w:rsid w:val="00524D65"/>
    <w:rsid w:val="00524D8A"/>
    <w:rsid w:val="005254D2"/>
    <w:rsid w:val="00525B16"/>
    <w:rsid w:val="00533D04"/>
    <w:rsid w:val="00534510"/>
    <w:rsid w:val="005345E6"/>
    <w:rsid w:val="00534804"/>
    <w:rsid w:val="0053484F"/>
    <w:rsid w:val="00534BDF"/>
    <w:rsid w:val="005354EA"/>
    <w:rsid w:val="005355D0"/>
    <w:rsid w:val="0053585F"/>
    <w:rsid w:val="00535AF6"/>
    <w:rsid w:val="00535EC4"/>
    <w:rsid w:val="00535ED9"/>
    <w:rsid w:val="0053692B"/>
    <w:rsid w:val="00536F7D"/>
    <w:rsid w:val="005408FC"/>
    <w:rsid w:val="0054096F"/>
    <w:rsid w:val="00541853"/>
    <w:rsid w:val="00543BDA"/>
    <w:rsid w:val="005441CC"/>
    <w:rsid w:val="00544759"/>
    <w:rsid w:val="00545CAE"/>
    <w:rsid w:val="00546346"/>
    <w:rsid w:val="005476E7"/>
    <w:rsid w:val="005479DA"/>
    <w:rsid w:val="00547BCC"/>
    <w:rsid w:val="0055013B"/>
    <w:rsid w:val="0055149C"/>
    <w:rsid w:val="0055156A"/>
    <w:rsid w:val="00551F6F"/>
    <w:rsid w:val="00554F86"/>
    <w:rsid w:val="00555044"/>
    <w:rsid w:val="005574D7"/>
    <w:rsid w:val="00560886"/>
    <w:rsid w:val="00561475"/>
    <w:rsid w:val="00562CEE"/>
    <w:rsid w:val="00563223"/>
    <w:rsid w:val="0056487B"/>
    <w:rsid w:val="00564FB9"/>
    <w:rsid w:val="00565B8A"/>
    <w:rsid w:val="00565BE0"/>
    <w:rsid w:val="005670D7"/>
    <w:rsid w:val="0056724D"/>
    <w:rsid w:val="00567CDF"/>
    <w:rsid w:val="00572EC8"/>
    <w:rsid w:val="00573D9E"/>
    <w:rsid w:val="00576A63"/>
    <w:rsid w:val="00576FE9"/>
    <w:rsid w:val="0057761F"/>
    <w:rsid w:val="005801E3"/>
    <w:rsid w:val="0058148D"/>
    <w:rsid w:val="00581802"/>
    <w:rsid w:val="005834C3"/>
    <w:rsid w:val="005836A8"/>
    <w:rsid w:val="00584016"/>
    <w:rsid w:val="0058409C"/>
    <w:rsid w:val="00584262"/>
    <w:rsid w:val="00584FC2"/>
    <w:rsid w:val="00585D71"/>
    <w:rsid w:val="005862D8"/>
    <w:rsid w:val="00586630"/>
    <w:rsid w:val="00587ADD"/>
    <w:rsid w:val="00591275"/>
    <w:rsid w:val="00592F26"/>
    <w:rsid w:val="00593D1C"/>
    <w:rsid w:val="005945AB"/>
    <w:rsid w:val="005945D0"/>
    <w:rsid w:val="00594D88"/>
    <w:rsid w:val="0059598A"/>
    <w:rsid w:val="00596160"/>
    <w:rsid w:val="0059648E"/>
    <w:rsid w:val="005966E2"/>
    <w:rsid w:val="00597007"/>
    <w:rsid w:val="0059789D"/>
    <w:rsid w:val="005A01B1"/>
    <w:rsid w:val="005A0966"/>
    <w:rsid w:val="005A11B7"/>
    <w:rsid w:val="005A260B"/>
    <w:rsid w:val="005A2796"/>
    <w:rsid w:val="005A2A44"/>
    <w:rsid w:val="005A49B7"/>
    <w:rsid w:val="005A4A1B"/>
    <w:rsid w:val="005A7361"/>
    <w:rsid w:val="005A7830"/>
    <w:rsid w:val="005A7E97"/>
    <w:rsid w:val="005A7FCE"/>
    <w:rsid w:val="005B07A9"/>
    <w:rsid w:val="005B0F3F"/>
    <w:rsid w:val="005B12F0"/>
    <w:rsid w:val="005B1CE2"/>
    <w:rsid w:val="005B3E6A"/>
    <w:rsid w:val="005B3F7B"/>
    <w:rsid w:val="005B48A9"/>
    <w:rsid w:val="005B4903"/>
    <w:rsid w:val="005B51CE"/>
    <w:rsid w:val="005B5885"/>
    <w:rsid w:val="005B5AA8"/>
    <w:rsid w:val="005B5CD7"/>
    <w:rsid w:val="005B680D"/>
    <w:rsid w:val="005B6CF6"/>
    <w:rsid w:val="005B6F29"/>
    <w:rsid w:val="005B736C"/>
    <w:rsid w:val="005B73F0"/>
    <w:rsid w:val="005B7422"/>
    <w:rsid w:val="005B7DC1"/>
    <w:rsid w:val="005C0063"/>
    <w:rsid w:val="005C123C"/>
    <w:rsid w:val="005C1F77"/>
    <w:rsid w:val="005C29B8"/>
    <w:rsid w:val="005C505B"/>
    <w:rsid w:val="005C5266"/>
    <w:rsid w:val="005C5F21"/>
    <w:rsid w:val="005C6B6D"/>
    <w:rsid w:val="005C6BC5"/>
    <w:rsid w:val="005C7156"/>
    <w:rsid w:val="005D0C75"/>
    <w:rsid w:val="005D1D2B"/>
    <w:rsid w:val="005D2487"/>
    <w:rsid w:val="005D259D"/>
    <w:rsid w:val="005D3A09"/>
    <w:rsid w:val="005D3E77"/>
    <w:rsid w:val="005D4171"/>
    <w:rsid w:val="005D4A77"/>
    <w:rsid w:val="005D6A95"/>
    <w:rsid w:val="005D6B2C"/>
    <w:rsid w:val="005D6D9C"/>
    <w:rsid w:val="005E031A"/>
    <w:rsid w:val="005E2335"/>
    <w:rsid w:val="005E34CA"/>
    <w:rsid w:val="005E3C18"/>
    <w:rsid w:val="005E58B3"/>
    <w:rsid w:val="005E5F63"/>
    <w:rsid w:val="005E6812"/>
    <w:rsid w:val="005E7881"/>
    <w:rsid w:val="005E78E0"/>
    <w:rsid w:val="005E7E9B"/>
    <w:rsid w:val="005F07EF"/>
    <w:rsid w:val="005F0D9C"/>
    <w:rsid w:val="005F19DD"/>
    <w:rsid w:val="005F284E"/>
    <w:rsid w:val="005F4124"/>
    <w:rsid w:val="005F68D7"/>
    <w:rsid w:val="00600F9E"/>
    <w:rsid w:val="006015CE"/>
    <w:rsid w:val="00604784"/>
    <w:rsid w:val="00604959"/>
    <w:rsid w:val="00605236"/>
    <w:rsid w:val="00606419"/>
    <w:rsid w:val="0060781D"/>
    <w:rsid w:val="00607D29"/>
    <w:rsid w:val="00611587"/>
    <w:rsid w:val="00612952"/>
    <w:rsid w:val="006138A9"/>
    <w:rsid w:val="00614CC1"/>
    <w:rsid w:val="0061564A"/>
    <w:rsid w:val="00615A9D"/>
    <w:rsid w:val="00615BB3"/>
    <w:rsid w:val="00615E64"/>
    <w:rsid w:val="006167EE"/>
    <w:rsid w:val="00617387"/>
    <w:rsid w:val="006205D6"/>
    <w:rsid w:val="006219DB"/>
    <w:rsid w:val="006229D4"/>
    <w:rsid w:val="00622E9D"/>
    <w:rsid w:val="006243C7"/>
    <w:rsid w:val="00624779"/>
    <w:rsid w:val="00624DED"/>
    <w:rsid w:val="006252B6"/>
    <w:rsid w:val="006252D8"/>
    <w:rsid w:val="006259BC"/>
    <w:rsid w:val="0062636B"/>
    <w:rsid w:val="006268C7"/>
    <w:rsid w:val="00632182"/>
    <w:rsid w:val="0063266F"/>
    <w:rsid w:val="00632AE0"/>
    <w:rsid w:val="00632E28"/>
    <w:rsid w:val="00633C17"/>
    <w:rsid w:val="0063413B"/>
    <w:rsid w:val="00634D9E"/>
    <w:rsid w:val="006355ED"/>
    <w:rsid w:val="006361DE"/>
    <w:rsid w:val="00636E3E"/>
    <w:rsid w:val="006370C9"/>
    <w:rsid w:val="006379F7"/>
    <w:rsid w:val="00637E4D"/>
    <w:rsid w:val="00640620"/>
    <w:rsid w:val="00640664"/>
    <w:rsid w:val="0064143B"/>
    <w:rsid w:val="006415D4"/>
    <w:rsid w:val="00641A1F"/>
    <w:rsid w:val="00641B6D"/>
    <w:rsid w:val="00642AB9"/>
    <w:rsid w:val="00645904"/>
    <w:rsid w:val="00645AE4"/>
    <w:rsid w:val="00650A2A"/>
    <w:rsid w:val="0065140D"/>
    <w:rsid w:val="00651470"/>
    <w:rsid w:val="0065171F"/>
    <w:rsid w:val="00651ACB"/>
    <w:rsid w:val="00651C47"/>
    <w:rsid w:val="00652AB2"/>
    <w:rsid w:val="00652B99"/>
    <w:rsid w:val="00652CE2"/>
    <w:rsid w:val="00653FED"/>
    <w:rsid w:val="006543E1"/>
    <w:rsid w:val="00654EC0"/>
    <w:rsid w:val="006551F9"/>
    <w:rsid w:val="0065525B"/>
    <w:rsid w:val="00655D4F"/>
    <w:rsid w:val="0065602F"/>
    <w:rsid w:val="006569BC"/>
    <w:rsid w:val="00656A63"/>
    <w:rsid w:val="00656D29"/>
    <w:rsid w:val="00660A4C"/>
    <w:rsid w:val="00661B78"/>
    <w:rsid w:val="006634DC"/>
    <w:rsid w:val="0066383C"/>
    <w:rsid w:val="006640E5"/>
    <w:rsid w:val="0066457D"/>
    <w:rsid w:val="006646F1"/>
    <w:rsid w:val="00664929"/>
    <w:rsid w:val="00664F62"/>
    <w:rsid w:val="00665345"/>
    <w:rsid w:val="006655E1"/>
    <w:rsid w:val="0066603C"/>
    <w:rsid w:val="0066659D"/>
    <w:rsid w:val="006709B8"/>
    <w:rsid w:val="00672060"/>
    <w:rsid w:val="00672B6D"/>
    <w:rsid w:val="00672BFD"/>
    <w:rsid w:val="00673097"/>
    <w:rsid w:val="006741BD"/>
    <w:rsid w:val="006765B0"/>
    <w:rsid w:val="006770F4"/>
    <w:rsid w:val="0067776C"/>
    <w:rsid w:val="006777BF"/>
    <w:rsid w:val="00677A84"/>
    <w:rsid w:val="0068026D"/>
    <w:rsid w:val="00680A27"/>
    <w:rsid w:val="006816A4"/>
    <w:rsid w:val="006819B8"/>
    <w:rsid w:val="006840A6"/>
    <w:rsid w:val="006845BF"/>
    <w:rsid w:val="00684CF3"/>
    <w:rsid w:val="00684E64"/>
    <w:rsid w:val="006850CD"/>
    <w:rsid w:val="00685AAB"/>
    <w:rsid w:val="00690212"/>
    <w:rsid w:val="00692A13"/>
    <w:rsid w:val="00692FAE"/>
    <w:rsid w:val="006939EC"/>
    <w:rsid w:val="006942BC"/>
    <w:rsid w:val="006A07AA"/>
    <w:rsid w:val="006A25E5"/>
    <w:rsid w:val="006A2B46"/>
    <w:rsid w:val="006A3046"/>
    <w:rsid w:val="006A3258"/>
    <w:rsid w:val="006A336D"/>
    <w:rsid w:val="006A37B9"/>
    <w:rsid w:val="006A5B76"/>
    <w:rsid w:val="006A5DFE"/>
    <w:rsid w:val="006B0961"/>
    <w:rsid w:val="006B0DD1"/>
    <w:rsid w:val="006B20BC"/>
    <w:rsid w:val="006B2672"/>
    <w:rsid w:val="006B3657"/>
    <w:rsid w:val="006B54BF"/>
    <w:rsid w:val="006B5F44"/>
    <w:rsid w:val="006B5F90"/>
    <w:rsid w:val="006B6086"/>
    <w:rsid w:val="006B62E4"/>
    <w:rsid w:val="006B7718"/>
    <w:rsid w:val="006B7E82"/>
    <w:rsid w:val="006C18A7"/>
    <w:rsid w:val="006C1BBA"/>
    <w:rsid w:val="006C1EC7"/>
    <w:rsid w:val="006C1F1E"/>
    <w:rsid w:val="006C2079"/>
    <w:rsid w:val="006C20EF"/>
    <w:rsid w:val="006C3FBC"/>
    <w:rsid w:val="006C5A62"/>
    <w:rsid w:val="006C5D68"/>
    <w:rsid w:val="006C6976"/>
    <w:rsid w:val="006C6990"/>
    <w:rsid w:val="006C6DD0"/>
    <w:rsid w:val="006D04EA"/>
    <w:rsid w:val="006D0593"/>
    <w:rsid w:val="006D0D6A"/>
    <w:rsid w:val="006D0D7C"/>
    <w:rsid w:val="006D0E7A"/>
    <w:rsid w:val="006D16C4"/>
    <w:rsid w:val="006D3BC3"/>
    <w:rsid w:val="006D3E96"/>
    <w:rsid w:val="006D42A2"/>
    <w:rsid w:val="006D4515"/>
    <w:rsid w:val="006D4BB1"/>
    <w:rsid w:val="006D58B7"/>
    <w:rsid w:val="006D6166"/>
    <w:rsid w:val="006D64CE"/>
    <w:rsid w:val="006D6593"/>
    <w:rsid w:val="006D721B"/>
    <w:rsid w:val="006E0967"/>
    <w:rsid w:val="006E0BB4"/>
    <w:rsid w:val="006E1B3A"/>
    <w:rsid w:val="006E2F09"/>
    <w:rsid w:val="006E7719"/>
    <w:rsid w:val="006F029E"/>
    <w:rsid w:val="006F032A"/>
    <w:rsid w:val="006F03A8"/>
    <w:rsid w:val="006F2ACA"/>
    <w:rsid w:val="006F2ADC"/>
    <w:rsid w:val="006F2BFE"/>
    <w:rsid w:val="006F2D8E"/>
    <w:rsid w:val="006F31E9"/>
    <w:rsid w:val="006F3B8A"/>
    <w:rsid w:val="006F4BA3"/>
    <w:rsid w:val="006F51FD"/>
    <w:rsid w:val="006F5309"/>
    <w:rsid w:val="006F57CB"/>
    <w:rsid w:val="006F5A96"/>
    <w:rsid w:val="006F6284"/>
    <w:rsid w:val="006F6520"/>
    <w:rsid w:val="007002C5"/>
    <w:rsid w:val="00700828"/>
    <w:rsid w:val="00700F7E"/>
    <w:rsid w:val="007012D7"/>
    <w:rsid w:val="00701EE0"/>
    <w:rsid w:val="007039CB"/>
    <w:rsid w:val="00704127"/>
    <w:rsid w:val="00704387"/>
    <w:rsid w:val="00704DE6"/>
    <w:rsid w:val="00704EC6"/>
    <w:rsid w:val="007069EA"/>
    <w:rsid w:val="00706CB6"/>
    <w:rsid w:val="007075D1"/>
    <w:rsid w:val="00707669"/>
    <w:rsid w:val="00710345"/>
    <w:rsid w:val="007109F6"/>
    <w:rsid w:val="007110F5"/>
    <w:rsid w:val="00711CBA"/>
    <w:rsid w:val="00711CF5"/>
    <w:rsid w:val="00711DD7"/>
    <w:rsid w:val="00711FB5"/>
    <w:rsid w:val="007121C9"/>
    <w:rsid w:val="00712A01"/>
    <w:rsid w:val="00714F58"/>
    <w:rsid w:val="007174A0"/>
    <w:rsid w:val="00720972"/>
    <w:rsid w:val="00721058"/>
    <w:rsid w:val="0072145F"/>
    <w:rsid w:val="0072182D"/>
    <w:rsid w:val="007226D9"/>
    <w:rsid w:val="00722FBF"/>
    <w:rsid w:val="00722FC2"/>
    <w:rsid w:val="00723A04"/>
    <w:rsid w:val="007246BF"/>
    <w:rsid w:val="00724E1B"/>
    <w:rsid w:val="007251EF"/>
    <w:rsid w:val="00725949"/>
    <w:rsid w:val="00725DA2"/>
    <w:rsid w:val="00727BFA"/>
    <w:rsid w:val="00727FA2"/>
    <w:rsid w:val="007322D9"/>
    <w:rsid w:val="00732981"/>
    <w:rsid w:val="00732BC0"/>
    <w:rsid w:val="007361A6"/>
    <w:rsid w:val="00736590"/>
    <w:rsid w:val="0073720F"/>
    <w:rsid w:val="00737796"/>
    <w:rsid w:val="00737C2D"/>
    <w:rsid w:val="0074165C"/>
    <w:rsid w:val="00741B3B"/>
    <w:rsid w:val="007429CF"/>
    <w:rsid w:val="00742AC0"/>
    <w:rsid w:val="00742C35"/>
    <w:rsid w:val="007432CA"/>
    <w:rsid w:val="007439EB"/>
    <w:rsid w:val="00743CB4"/>
    <w:rsid w:val="00743D50"/>
    <w:rsid w:val="00743F0A"/>
    <w:rsid w:val="007444E8"/>
    <w:rsid w:val="0074548E"/>
    <w:rsid w:val="00745773"/>
    <w:rsid w:val="00745ABB"/>
    <w:rsid w:val="00746800"/>
    <w:rsid w:val="00746D24"/>
    <w:rsid w:val="00746FFA"/>
    <w:rsid w:val="007501A8"/>
    <w:rsid w:val="00750D61"/>
    <w:rsid w:val="00750EE1"/>
    <w:rsid w:val="00752B4D"/>
    <w:rsid w:val="00753CE6"/>
    <w:rsid w:val="007551EB"/>
    <w:rsid w:val="00755402"/>
    <w:rsid w:val="00756B26"/>
    <w:rsid w:val="00756EDF"/>
    <w:rsid w:val="00757BC0"/>
    <w:rsid w:val="007600E3"/>
    <w:rsid w:val="0076259A"/>
    <w:rsid w:val="007625D3"/>
    <w:rsid w:val="007636D0"/>
    <w:rsid w:val="00764969"/>
    <w:rsid w:val="00765774"/>
    <w:rsid w:val="00765B77"/>
    <w:rsid w:val="00765C43"/>
    <w:rsid w:val="00765EF7"/>
    <w:rsid w:val="00765EFB"/>
    <w:rsid w:val="0076679E"/>
    <w:rsid w:val="007671CA"/>
    <w:rsid w:val="00767C61"/>
    <w:rsid w:val="0077008A"/>
    <w:rsid w:val="007736EA"/>
    <w:rsid w:val="00773875"/>
    <w:rsid w:val="00773C1F"/>
    <w:rsid w:val="00774B0A"/>
    <w:rsid w:val="00774D21"/>
    <w:rsid w:val="00774DA4"/>
    <w:rsid w:val="00776599"/>
    <w:rsid w:val="00777AF9"/>
    <w:rsid w:val="0078114B"/>
    <w:rsid w:val="007813A9"/>
    <w:rsid w:val="00781DD2"/>
    <w:rsid w:val="00781FF8"/>
    <w:rsid w:val="007822AA"/>
    <w:rsid w:val="007833CD"/>
    <w:rsid w:val="00783A26"/>
    <w:rsid w:val="00783ECF"/>
    <w:rsid w:val="0078413A"/>
    <w:rsid w:val="00785641"/>
    <w:rsid w:val="00785DE4"/>
    <w:rsid w:val="00787766"/>
    <w:rsid w:val="00787A2C"/>
    <w:rsid w:val="00790E96"/>
    <w:rsid w:val="00791FA8"/>
    <w:rsid w:val="00792F82"/>
    <w:rsid w:val="0079356F"/>
    <w:rsid w:val="00794938"/>
    <w:rsid w:val="007950A5"/>
    <w:rsid w:val="007959E8"/>
    <w:rsid w:val="00795A97"/>
    <w:rsid w:val="00795E9C"/>
    <w:rsid w:val="0079661E"/>
    <w:rsid w:val="00796A12"/>
    <w:rsid w:val="00796A78"/>
    <w:rsid w:val="00797A60"/>
    <w:rsid w:val="007A0521"/>
    <w:rsid w:val="007A0C23"/>
    <w:rsid w:val="007A1181"/>
    <w:rsid w:val="007A1219"/>
    <w:rsid w:val="007A142E"/>
    <w:rsid w:val="007A2C78"/>
    <w:rsid w:val="007A2CE1"/>
    <w:rsid w:val="007A2E12"/>
    <w:rsid w:val="007A3475"/>
    <w:rsid w:val="007A41C8"/>
    <w:rsid w:val="007A54CE"/>
    <w:rsid w:val="007A6FD9"/>
    <w:rsid w:val="007A7E4E"/>
    <w:rsid w:val="007A7FFA"/>
    <w:rsid w:val="007B04EB"/>
    <w:rsid w:val="007B0D4F"/>
    <w:rsid w:val="007B19A2"/>
    <w:rsid w:val="007B1C6B"/>
    <w:rsid w:val="007B3514"/>
    <w:rsid w:val="007B411C"/>
    <w:rsid w:val="007B5A3D"/>
    <w:rsid w:val="007B5B95"/>
    <w:rsid w:val="007B5C27"/>
    <w:rsid w:val="007B68EA"/>
    <w:rsid w:val="007B7453"/>
    <w:rsid w:val="007B7C32"/>
    <w:rsid w:val="007C1D0E"/>
    <w:rsid w:val="007C204B"/>
    <w:rsid w:val="007C290B"/>
    <w:rsid w:val="007C2D89"/>
    <w:rsid w:val="007C336E"/>
    <w:rsid w:val="007C4593"/>
    <w:rsid w:val="007C4AE9"/>
    <w:rsid w:val="007C523B"/>
    <w:rsid w:val="007C5309"/>
    <w:rsid w:val="007C6069"/>
    <w:rsid w:val="007C72B2"/>
    <w:rsid w:val="007D00D4"/>
    <w:rsid w:val="007D06C4"/>
    <w:rsid w:val="007D1352"/>
    <w:rsid w:val="007D1BE6"/>
    <w:rsid w:val="007D2508"/>
    <w:rsid w:val="007D346A"/>
    <w:rsid w:val="007D34BE"/>
    <w:rsid w:val="007D3513"/>
    <w:rsid w:val="007D6308"/>
    <w:rsid w:val="007D63FD"/>
    <w:rsid w:val="007D6518"/>
    <w:rsid w:val="007D7197"/>
    <w:rsid w:val="007D76BD"/>
    <w:rsid w:val="007D78C5"/>
    <w:rsid w:val="007E0492"/>
    <w:rsid w:val="007E065C"/>
    <w:rsid w:val="007E0BF1"/>
    <w:rsid w:val="007E137F"/>
    <w:rsid w:val="007E43C9"/>
    <w:rsid w:val="007E540A"/>
    <w:rsid w:val="007E6E94"/>
    <w:rsid w:val="007E77B1"/>
    <w:rsid w:val="007E7FF6"/>
    <w:rsid w:val="007F0ED8"/>
    <w:rsid w:val="007F0F63"/>
    <w:rsid w:val="007F40F5"/>
    <w:rsid w:val="007F6DF7"/>
    <w:rsid w:val="007F75CE"/>
    <w:rsid w:val="008010BA"/>
    <w:rsid w:val="008013A4"/>
    <w:rsid w:val="008027CE"/>
    <w:rsid w:val="00802CA6"/>
    <w:rsid w:val="00802F42"/>
    <w:rsid w:val="00804383"/>
    <w:rsid w:val="00804AE6"/>
    <w:rsid w:val="00804BB7"/>
    <w:rsid w:val="00804D41"/>
    <w:rsid w:val="00805208"/>
    <w:rsid w:val="00805286"/>
    <w:rsid w:val="008058C1"/>
    <w:rsid w:val="00806355"/>
    <w:rsid w:val="0080686F"/>
    <w:rsid w:val="00810155"/>
    <w:rsid w:val="00810257"/>
    <w:rsid w:val="008104F5"/>
    <w:rsid w:val="00811072"/>
    <w:rsid w:val="00811239"/>
    <w:rsid w:val="00811369"/>
    <w:rsid w:val="00813869"/>
    <w:rsid w:val="00814D91"/>
    <w:rsid w:val="00814DE1"/>
    <w:rsid w:val="00815419"/>
    <w:rsid w:val="008163C8"/>
    <w:rsid w:val="008164A1"/>
    <w:rsid w:val="008168A2"/>
    <w:rsid w:val="00817325"/>
    <w:rsid w:val="0081751A"/>
    <w:rsid w:val="008209E6"/>
    <w:rsid w:val="00821B63"/>
    <w:rsid w:val="00823303"/>
    <w:rsid w:val="008233B2"/>
    <w:rsid w:val="0082391F"/>
    <w:rsid w:val="00823A9F"/>
    <w:rsid w:val="00823C85"/>
    <w:rsid w:val="00824221"/>
    <w:rsid w:val="008243E7"/>
    <w:rsid w:val="00825138"/>
    <w:rsid w:val="008269DD"/>
    <w:rsid w:val="008300BF"/>
    <w:rsid w:val="00830621"/>
    <w:rsid w:val="00831153"/>
    <w:rsid w:val="0083154C"/>
    <w:rsid w:val="00832CD1"/>
    <w:rsid w:val="0083348C"/>
    <w:rsid w:val="0083382E"/>
    <w:rsid w:val="00833A5E"/>
    <w:rsid w:val="008373D3"/>
    <w:rsid w:val="00840617"/>
    <w:rsid w:val="008406DF"/>
    <w:rsid w:val="00840F84"/>
    <w:rsid w:val="008426C7"/>
    <w:rsid w:val="00842A47"/>
    <w:rsid w:val="008435C3"/>
    <w:rsid w:val="00843C13"/>
    <w:rsid w:val="008454F8"/>
    <w:rsid w:val="008470CC"/>
    <w:rsid w:val="00847ACA"/>
    <w:rsid w:val="00850441"/>
    <w:rsid w:val="00850858"/>
    <w:rsid w:val="0085173A"/>
    <w:rsid w:val="00852085"/>
    <w:rsid w:val="0085352C"/>
    <w:rsid w:val="008551D9"/>
    <w:rsid w:val="008603CE"/>
    <w:rsid w:val="00860A30"/>
    <w:rsid w:val="0086135B"/>
    <w:rsid w:val="00861C03"/>
    <w:rsid w:val="008620FC"/>
    <w:rsid w:val="00862253"/>
    <w:rsid w:val="0086274B"/>
    <w:rsid w:val="008627A5"/>
    <w:rsid w:val="00862997"/>
    <w:rsid w:val="00862B9D"/>
    <w:rsid w:val="00863E05"/>
    <w:rsid w:val="0086480E"/>
    <w:rsid w:val="00865769"/>
    <w:rsid w:val="00865ACA"/>
    <w:rsid w:val="00865D28"/>
    <w:rsid w:val="00865F73"/>
    <w:rsid w:val="00865F85"/>
    <w:rsid w:val="00867C10"/>
    <w:rsid w:val="00870439"/>
    <w:rsid w:val="00870A90"/>
    <w:rsid w:val="00870CBA"/>
    <w:rsid w:val="00870DA1"/>
    <w:rsid w:val="00871A6A"/>
    <w:rsid w:val="008747AD"/>
    <w:rsid w:val="00876DCE"/>
    <w:rsid w:val="00880AD2"/>
    <w:rsid w:val="00881569"/>
    <w:rsid w:val="00881BFE"/>
    <w:rsid w:val="00881DBF"/>
    <w:rsid w:val="00882AD6"/>
    <w:rsid w:val="0088350A"/>
    <w:rsid w:val="00883F93"/>
    <w:rsid w:val="00883FB3"/>
    <w:rsid w:val="00884DB3"/>
    <w:rsid w:val="00884EFE"/>
    <w:rsid w:val="00885830"/>
    <w:rsid w:val="00885A9D"/>
    <w:rsid w:val="008864F6"/>
    <w:rsid w:val="00886803"/>
    <w:rsid w:val="008876EA"/>
    <w:rsid w:val="0089049D"/>
    <w:rsid w:val="008917B7"/>
    <w:rsid w:val="00892774"/>
    <w:rsid w:val="008928C9"/>
    <w:rsid w:val="008930CB"/>
    <w:rsid w:val="008938DC"/>
    <w:rsid w:val="00893DBF"/>
    <w:rsid w:val="00893FD1"/>
    <w:rsid w:val="00894836"/>
    <w:rsid w:val="00895172"/>
    <w:rsid w:val="00895680"/>
    <w:rsid w:val="00896435"/>
    <w:rsid w:val="00896DFF"/>
    <w:rsid w:val="0089762C"/>
    <w:rsid w:val="008A1893"/>
    <w:rsid w:val="008A2678"/>
    <w:rsid w:val="008A3A0C"/>
    <w:rsid w:val="008A3BF2"/>
    <w:rsid w:val="008A57E6"/>
    <w:rsid w:val="008A6F81"/>
    <w:rsid w:val="008A769A"/>
    <w:rsid w:val="008B0C9C"/>
    <w:rsid w:val="008B166D"/>
    <w:rsid w:val="008B17F4"/>
    <w:rsid w:val="008B2B5C"/>
    <w:rsid w:val="008B2BC5"/>
    <w:rsid w:val="008B3615"/>
    <w:rsid w:val="008B4160"/>
    <w:rsid w:val="008B4AC4"/>
    <w:rsid w:val="008B4C2D"/>
    <w:rsid w:val="008B50C8"/>
    <w:rsid w:val="008B5281"/>
    <w:rsid w:val="008B7E05"/>
    <w:rsid w:val="008C1797"/>
    <w:rsid w:val="008C1C5C"/>
    <w:rsid w:val="008C219C"/>
    <w:rsid w:val="008C36F6"/>
    <w:rsid w:val="008C37A5"/>
    <w:rsid w:val="008C3A2B"/>
    <w:rsid w:val="008C43E1"/>
    <w:rsid w:val="008C475E"/>
    <w:rsid w:val="008C5889"/>
    <w:rsid w:val="008C619A"/>
    <w:rsid w:val="008C6C49"/>
    <w:rsid w:val="008C6F01"/>
    <w:rsid w:val="008D012C"/>
    <w:rsid w:val="008D0CE8"/>
    <w:rsid w:val="008D2D1D"/>
    <w:rsid w:val="008D453D"/>
    <w:rsid w:val="008D53AD"/>
    <w:rsid w:val="008D562B"/>
    <w:rsid w:val="008D5733"/>
    <w:rsid w:val="008D622B"/>
    <w:rsid w:val="008D666C"/>
    <w:rsid w:val="008D6AFD"/>
    <w:rsid w:val="008D7B54"/>
    <w:rsid w:val="008E0C9D"/>
    <w:rsid w:val="008E0FBE"/>
    <w:rsid w:val="008E1648"/>
    <w:rsid w:val="008E1B3E"/>
    <w:rsid w:val="008E2319"/>
    <w:rsid w:val="008E4571"/>
    <w:rsid w:val="008E4BB6"/>
    <w:rsid w:val="008E5518"/>
    <w:rsid w:val="008E5885"/>
    <w:rsid w:val="008E5C2F"/>
    <w:rsid w:val="008E6A84"/>
    <w:rsid w:val="008E7A41"/>
    <w:rsid w:val="008F043F"/>
    <w:rsid w:val="008F0CDC"/>
    <w:rsid w:val="008F14C0"/>
    <w:rsid w:val="008F150B"/>
    <w:rsid w:val="008F17A3"/>
    <w:rsid w:val="008F1A93"/>
    <w:rsid w:val="008F1ED3"/>
    <w:rsid w:val="008F22C6"/>
    <w:rsid w:val="008F4C29"/>
    <w:rsid w:val="008F58CF"/>
    <w:rsid w:val="008F5A0A"/>
    <w:rsid w:val="008F5B7D"/>
    <w:rsid w:val="008F60E2"/>
    <w:rsid w:val="008F6440"/>
    <w:rsid w:val="008F70BD"/>
    <w:rsid w:val="008F788F"/>
    <w:rsid w:val="008F7C04"/>
    <w:rsid w:val="008F7EA2"/>
    <w:rsid w:val="008F7FCA"/>
    <w:rsid w:val="00902569"/>
    <w:rsid w:val="00902722"/>
    <w:rsid w:val="009027BC"/>
    <w:rsid w:val="00903C59"/>
    <w:rsid w:val="00903FD0"/>
    <w:rsid w:val="009062E6"/>
    <w:rsid w:val="009064DE"/>
    <w:rsid w:val="00906B89"/>
    <w:rsid w:val="00907060"/>
    <w:rsid w:val="009117EC"/>
    <w:rsid w:val="00911BE5"/>
    <w:rsid w:val="00912230"/>
    <w:rsid w:val="00913CA9"/>
    <w:rsid w:val="009145AE"/>
    <w:rsid w:val="009146CE"/>
    <w:rsid w:val="00914CA7"/>
    <w:rsid w:val="00915C3E"/>
    <w:rsid w:val="009161A8"/>
    <w:rsid w:val="009201CD"/>
    <w:rsid w:val="00920719"/>
    <w:rsid w:val="0092204A"/>
    <w:rsid w:val="009226AF"/>
    <w:rsid w:val="00922C99"/>
    <w:rsid w:val="00922EA0"/>
    <w:rsid w:val="009245F5"/>
    <w:rsid w:val="009249EC"/>
    <w:rsid w:val="009258AD"/>
    <w:rsid w:val="00926160"/>
    <w:rsid w:val="00926B67"/>
    <w:rsid w:val="00926E49"/>
    <w:rsid w:val="009273B3"/>
    <w:rsid w:val="009305B5"/>
    <w:rsid w:val="009317EF"/>
    <w:rsid w:val="00931E4C"/>
    <w:rsid w:val="00932325"/>
    <w:rsid w:val="00935CDE"/>
    <w:rsid w:val="00936A9C"/>
    <w:rsid w:val="00937529"/>
    <w:rsid w:val="00940967"/>
    <w:rsid w:val="009422E6"/>
    <w:rsid w:val="009429D5"/>
    <w:rsid w:val="00942BF1"/>
    <w:rsid w:val="00943E3A"/>
    <w:rsid w:val="00945180"/>
    <w:rsid w:val="00945428"/>
    <w:rsid w:val="00945588"/>
    <w:rsid w:val="009455A6"/>
    <w:rsid w:val="0094607B"/>
    <w:rsid w:val="009501D4"/>
    <w:rsid w:val="009505E6"/>
    <w:rsid w:val="00953604"/>
    <w:rsid w:val="00954111"/>
    <w:rsid w:val="0095422D"/>
    <w:rsid w:val="0095496B"/>
    <w:rsid w:val="00954FB8"/>
    <w:rsid w:val="00955A61"/>
    <w:rsid w:val="00956B60"/>
    <w:rsid w:val="0095755A"/>
    <w:rsid w:val="00957648"/>
    <w:rsid w:val="009610DC"/>
    <w:rsid w:val="00961490"/>
    <w:rsid w:val="00961DFE"/>
    <w:rsid w:val="009625CB"/>
    <w:rsid w:val="0096381A"/>
    <w:rsid w:val="00965186"/>
    <w:rsid w:val="00965E04"/>
    <w:rsid w:val="009661CD"/>
    <w:rsid w:val="00966A50"/>
    <w:rsid w:val="0096710D"/>
    <w:rsid w:val="009674AD"/>
    <w:rsid w:val="00970CDC"/>
    <w:rsid w:val="00971940"/>
    <w:rsid w:val="00971B56"/>
    <w:rsid w:val="00971E51"/>
    <w:rsid w:val="0097494A"/>
    <w:rsid w:val="00974C12"/>
    <w:rsid w:val="00974D15"/>
    <w:rsid w:val="00977010"/>
    <w:rsid w:val="00977D02"/>
    <w:rsid w:val="009809BB"/>
    <w:rsid w:val="009817C9"/>
    <w:rsid w:val="00981B48"/>
    <w:rsid w:val="00981C4B"/>
    <w:rsid w:val="0098288A"/>
    <w:rsid w:val="0098364B"/>
    <w:rsid w:val="00984B72"/>
    <w:rsid w:val="009863AA"/>
    <w:rsid w:val="0098771A"/>
    <w:rsid w:val="00987B7F"/>
    <w:rsid w:val="00987C44"/>
    <w:rsid w:val="009911AF"/>
    <w:rsid w:val="00991875"/>
    <w:rsid w:val="00991F92"/>
    <w:rsid w:val="009925B3"/>
    <w:rsid w:val="00992985"/>
    <w:rsid w:val="00992FE1"/>
    <w:rsid w:val="009933C7"/>
    <w:rsid w:val="00993889"/>
    <w:rsid w:val="0099551B"/>
    <w:rsid w:val="00995941"/>
    <w:rsid w:val="00995D3A"/>
    <w:rsid w:val="00996A59"/>
    <w:rsid w:val="00997BF1"/>
    <w:rsid w:val="009A0065"/>
    <w:rsid w:val="009A0802"/>
    <w:rsid w:val="009A089C"/>
    <w:rsid w:val="009A118E"/>
    <w:rsid w:val="009A11C1"/>
    <w:rsid w:val="009A21CD"/>
    <w:rsid w:val="009A277A"/>
    <w:rsid w:val="009A278C"/>
    <w:rsid w:val="009A2BC2"/>
    <w:rsid w:val="009A42C1"/>
    <w:rsid w:val="009A5429"/>
    <w:rsid w:val="009A5A33"/>
    <w:rsid w:val="009A5F73"/>
    <w:rsid w:val="009A72AD"/>
    <w:rsid w:val="009A7FB1"/>
    <w:rsid w:val="009B0878"/>
    <w:rsid w:val="009B09E0"/>
    <w:rsid w:val="009B0BC5"/>
    <w:rsid w:val="009B119B"/>
    <w:rsid w:val="009B1247"/>
    <w:rsid w:val="009B1F55"/>
    <w:rsid w:val="009B6029"/>
    <w:rsid w:val="009B6971"/>
    <w:rsid w:val="009C0EB3"/>
    <w:rsid w:val="009C1A4C"/>
    <w:rsid w:val="009C27F1"/>
    <w:rsid w:val="009C3152"/>
    <w:rsid w:val="009C445E"/>
    <w:rsid w:val="009C48B5"/>
    <w:rsid w:val="009C4CFA"/>
    <w:rsid w:val="009C5070"/>
    <w:rsid w:val="009C57ED"/>
    <w:rsid w:val="009C5D25"/>
    <w:rsid w:val="009C6E5F"/>
    <w:rsid w:val="009C779B"/>
    <w:rsid w:val="009C7AF1"/>
    <w:rsid w:val="009D0BBD"/>
    <w:rsid w:val="009D112C"/>
    <w:rsid w:val="009D1A9A"/>
    <w:rsid w:val="009D1F3F"/>
    <w:rsid w:val="009D38EB"/>
    <w:rsid w:val="009D39D3"/>
    <w:rsid w:val="009D3A0F"/>
    <w:rsid w:val="009D4427"/>
    <w:rsid w:val="009D47FA"/>
    <w:rsid w:val="009D4C5B"/>
    <w:rsid w:val="009D5080"/>
    <w:rsid w:val="009D50D2"/>
    <w:rsid w:val="009D598F"/>
    <w:rsid w:val="009D5CE4"/>
    <w:rsid w:val="009D626B"/>
    <w:rsid w:val="009D6679"/>
    <w:rsid w:val="009D68AA"/>
    <w:rsid w:val="009D6BCA"/>
    <w:rsid w:val="009E0F62"/>
    <w:rsid w:val="009E1FC3"/>
    <w:rsid w:val="009E300D"/>
    <w:rsid w:val="009E3D71"/>
    <w:rsid w:val="009E4A58"/>
    <w:rsid w:val="009E4F60"/>
    <w:rsid w:val="009E5292"/>
    <w:rsid w:val="009E5A2D"/>
    <w:rsid w:val="009E5AB2"/>
    <w:rsid w:val="009E5B04"/>
    <w:rsid w:val="009E6219"/>
    <w:rsid w:val="009F00B2"/>
    <w:rsid w:val="009F03B3"/>
    <w:rsid w:val="009F2DA5"/>
    <w:rsid w:val="009F4BC3"/>
    <w:rsid w:val="009F5022"/>
    <w:rsid w:val="009F787B"/>
    <w:rsid w:val="00A0096C"/>
    <w:rsid w:val="00A01757"/>
    <w:rsid w:val="00A01ECA"/>
    <w:rsid w:val="00A02395"/>
    <w:rsid w:val="00A025E7"/>
    <w:rsid w:val="00A02652"/>
    <w:rsid w:val="00A028C0"/>
    <w:rsid w:val="00A02B1F"/>
    <w:rsid w:val="00A02BAE"/>
    <w:rsid w:val="00A034B0"/>
    <w:rsid w:val="00A062F3"/>
    <w:rsid w:val="00A064EC"/>
    <w:rsid w:val="00A06A6B"/>
    <w:rsid w:val="00A07E47"/>
    <w:rsid w:val="00A104B9"/>
    <w:rsid w:val="00A10E9C"/>
    <w:rsid w:val="00A11E5E"/>
    <w:rsid w:val="00A129D0"/>
    <w:rsid w:val="00A12C33"/>
    <w:rsid w:val="00A138BA"/>
    <w:rsid w:val="00A13B8A"/>
    <w:rsid w:val="00A13CA3"/>
    <w:rsid w:val="00A14B99"/>
    <w:rsid w:val="00A14C8E"/>
    <w:rsid w:val="00A14D16"/>
    <w:rsid w:val="00A153D9"/>
    <w:rsid w:val="00A15F09"/>
    <w:rsid w:val="00A169B6"/>
    <w:rsid w:val="00A17C23"/>
    <w:rsid w:val="00A20123"/>
    <w:rsid w:val="00A2134A"/>
    <w:rsid w:val="00A2211F"/>
    <w:rsid w:val="00A22699"/>
    <w:rsid w:val="00A2271D"/>
    <w:rsid w:val="00A237D5"/>
    <w:rsid w:val="00A23E5A"/>
    <w:rsid w:val="00A25CA0"/>
    <w:rsid w:val="00A268EA"/>
    <w:rsid w:val="00A27490"/>
    <w:rsid w:val="00A307E1"/>
    <w:rsid w:val="00A30EFC"/>
    <w:rsid w:val="00A31662"/>
    <w:rsid w:val="00A31984"/>
    <w:rsid w:val="00A32D73"/>
    <w:rsid w:val="00A3367B"/>
    <w:rsid w:val="00A33EBB"/>
    <w:rsid w:val="00A3597D"/>
    <w:rsid w:val="00A35CB5"/>
    <w:rsid w:val="00A36DD1"/>
    <w:rsid w:val="00A37EEA"/>
    <w:rsid w:val="00A4006C"/>
    <w:rsid w:val="00A40091"/>
    <w:rsid w:val="00A4030F"/>
    <w:rsid w:val="00A404A3"/>
    <w:rsid w:val="00A406F8"/>
    <w:rsid w:val="00A408B1"/>
    <w:rsid w:val="00A41C79"/>
    <w:rsid w:val="00A41CB5"/>
    <w:rsid w:val="00A41F31"/>
    <w:rsid w:val="00A4288F"/>
    <w:rsid w:val="00A42A89"/>
    <w:rsid w:val="00A42CDF"/>
    <w:rsid w:val="00A43EC9"/>
    <w:rsid w:val="00A4452E"/>
    <w:rsid w:val="00A4472C"/>
    <w:rsid w:val="00A44E69"/>
    <w:rsid w:val="00A4567E"/>
    <w:rsid w:val="00A4661E"/>
    <w:rsid w:val="00A516BA"/>
    <w:rsid w:val="00A51EA3"/>
    <w:rsid w:val="00A539A6"/>
    <w:rsid w:val="00A539D6"/>
    <w:rsid w:val="00A53C56"/>
    <w:rsid w:val="00A53C96"/>
    <w:rsid w:val="00A5513C"/>
    <w:rsid w:val="00A55B37"/>
    <w:rsid w:val="00A55BD6"/>
    <w:rsid w:val="00A55D50"/>
    <w:rsid w:val="00A56BC2"/>
    <w:rsid w:val="00A56D0D"/>
    <w:rsid w:val="00A57142"/>
    <w:rsid w:val="00A62F3A"/>
    <w:rsid w:val="00A648CD"/>
    <w:rsid w:val="00A6537A"/>
    <w:rsid w:val="00A65472"/>
    <w:rsid w:val="00A67866"/>
    <w:rsid w:val="00A7053E"/>
    <w:rsid w:val="00A70B07"/>
    <w:rsid w:val="00A71FA6"/>
    <w:rsid w:val="00A723F8"/>
    <w:rsid w:val="00A72D70"/>
    <w:rsid w:val="00A73D4A"/>
    <w:rsid w:val="00A73DF3"/>
    <w:rsid w:val="00A759E4"/>
    <w:rsid w:val="00A76CB0"/>
    <w:rsid w:val="00A77CCB"/>
    <w:rsid w:val="00A813C0"/>
    <w:rsid w:val="00A81BF4"/>
    <w:rsid w:val="00A81D78"/>
    <w:rsid w:val="00A81E25"/>
    <w:rsid w:val="00A83872"/>
    <w:rsid w:val="00A83989"/>
    <w:rsid w:val="00A83C7E"/>
    <w:rsid w:val="00A83D8D"/>
    <w:rsid w:val="00A8446B"/>
    <w:rsid w:val="00A84651"/>
    <w:rsid w:val="00A8473F"/>
    <w:rsid w:val="00A850F1"/>
    <w:rsid w:val="00A862D6"/>
    <w:rsid w:val="00A86DD4"/>
    <w:rsid w:val="00A8715E"/>
    <w:rsid w:val="00A875B0"/>
    <w:rsid w:val="00A87837"/>
    <w:rsid w:val="00A87B19"/>
    <w:rsid w:val="00A9295B"/>
    <w:rsid w:val="00A929D0"/>
    <w:rsid w:val="00A93B09"/>
    <w:rsid w:val="00A952D7"/>
    <w:rsid w:val="00A96130"/>
    <w:rsid w:val="00A963F7"/>
    <w:rsid w:val="00A96AD8"/>
    <w:rsid w:val="00AA052C"/>
    <w:rsid w:val="00AA1179"/>
    <w:rsid w:val="00AA12A3"/>
    <w:rsid w:val="00AA1963"/>
    <w:rsid w:val="00AA1A21"/>
    <w:rsid w:val="00AA1AA5"/>
    <w:rsid w:val="00AA1E45"/>
    <w:rsid w:val="00AA29C6"/>
    <w:rsid w:val="00AA3AFD"/>
    <w:rsid w:val="00AA4286"/>
    <w:rsid w:val="00AA456B"/>
    <w:rsid w:val="00AA4ECA"/>
    <w:rsid w:val="00AA57F5"/>
    <w:rsid w:val="00AA6056"/>
    <w:rsid w:val="00AA6491"/>
    <w:rsid w:val="00AA672E"/>
    <w:rsid w:val="00AA6EC9"/>
    <w:rsid w:val="00AB13F5"/>
    <w:rsid w:val="00AB242B"/>
    <w:rsid w:val="00AB2D3D"/>
    <w:rsid w:val="00AB2E18"/>
    <w:rsid w:val="00AB4AF4"/>
    <w:rsid w:val="00AB6309"/>
    <w:rsid w:val="00AB6C5F"/>
    <w:rsid w:val="00AB7129"/>
    <w:rsid w:val="00AB75A5"/>
    <w:rsid w:val="00AC0ACE"/>
    <w:rsid w:val="00AC1476"/>
    <w:rsid w:val="00AC27A6"/>
    <w:rsid w:val="00AC30F7"/>
    <w:rsid w:val="00AC3A5A"/>
    <w:rsid w:val="00AC3F98"/>
    <w:rsid w:val="00AC4BBE"/>
    <w:rsid w:val="00AC4D95"/>
    <w:rsid w:val="00AC5DF4"/>
    <w:rsid w:val="00AC6416"/>
    <w:rsid w:val="00AC7459"/>
    <w:rsid w:val="00AD0AEF"/>
    <w:rsid w:val="00AD11B7"/>
    <w:rsid w:val="00AD1709"/>
    <w:rsid w:val="00AD1A94"/>
    <w:rsid w:val="00AD1C05"/>
    <w:rsid w:val="00AD1FE1"/>
    <w:rsid w:val="00AD332D"/>
    <w:rsid w:val="00AD4126"/>
    <w:rsid w:val="00AD421C"/>
    <w:rsid w:val="00AD44FA"/>
    <w:rsid w:val="00AD4E78"/>
    <w:rsid w:val="00AD5305"/>
    <w:rsid w:val="00AD643D"/>
    <w:rsid w:val="00AD6B5C"/>
    <w:rsid w:val="00AE070A"/>
    <w:rsid w:val="00AE101C"/>
    <w:rsid w:val="00AE1C6B"/>
    <w:rsid w:val="00AE37E5"/>
    <w:rsid w:val="00AE3E1B"/>
    <w:rsid w:val="00AE58A9"/>
    <w:rsid w:val="00AE5A1A"/>
    <w:rsid w:val="00AE5C72"/>
    <w:rsid w:val="00AE5EB4"/>
    <w:rsid w:val="00AE60EB"/>
    <w:rsid w:val="00AE701A"/>
    <w:rsid w:val="00AE7518"/>
    <w:rsid w:val="00AF0C18"/>
    <w:rsid w:val="00AF1C89"/>
    <w:rsid w:val="00AF361B"/>
    <w:rsid w:val="00AF3C5B"/>
    <w:rsid w:val="00AF41AE"/>
    <w:rsid w:val="00AF4359"/>
    <w:rsid w:val="00AF47C5"/>
    <w:rsid w:val="00AF51C0"/>
    <w:rsid w:val="00AF5398"/>
    <w:rsid w:val="00AF55BB"/>
    <w:rsid w:val="00AF5E6E"/>
    <w:rsid w:val="00B0110D"/>
    <w:rsid w:val="00B04714"/>
    <w:rsid w:val="00B049AF"/>
    <w:rsid w:val="00B0699D"/>
    <w:rsid w:val="00B06DE2"/>
    <w:rsid w:val="00B07242"/>
    <w:rsid w:val="00B076E0"/>
    <w:rsid w:val="00B10534"/>
    <w:rsid w:val="00B10D68"/>
    <w:rsid w:val="00B1110A"/>
    <w:rsid w:val="00B113DB"/>
    <w:rsid w:val="00B11852"/>
    <w:rsid w:val="00B11D8A"/>
    <w:rsid w:val="00B12981"/>
    <w:rsid w:val="00B12CAE"/>
    <w:rsid w:val="00B13057"/>
    <w:rsid w:val="00B13171"/>
    <w:rsid w:val="00B13242"/>
    <w:rsid w:val="00B1367A"/>
    <w:rsid w:val="00B147DD"/>
    <w:rsid w:val="00B156FD"/>
    <w:rsid w:val="00B16C93"/>
    <w:rsid w:val="00B179B9"/>
    <w:rsid w:val="00B2071D"/>
    <w:rsid w:val="00B20FED"/>
    <w:rsid w:val="00B21F61"/>
    <w:rsid w:val="00B220EC"/>
    <w:rsid w:val="00B2231A"/>
    <w:rsid w:val="00B22AD4"/>
    <w:rsid w:val="00B23993"/>
    <w:rsid w:val="00B25ED6"/>
    <w:rsid w:val="00B261F1"/>
    <w:rsid w:val="00B265BC"/>
    <w:rsid w:val="00B26B18"/>
    <w:rsid w:val="00B26D7A"/>
    <w:rsid w:val="00B312DF"/>
    <w:rsid w:val="00B31DB2"/>
    <w:rsid w:val="00B31FB1"/>
    <w:rsid w:val="00B32B4D"/>
    <w:rsid w:val="00B33952"/>
    <w:rsid w:val="00B33C5E"/>
    <w:rsid w:val="00B33EC3"/>
    <w:rsid w:val="00B342F4"/>
    <w:rsid w:val="00B34369"/>
    <w:rsid w:val="00B344F2"/>
    <w:rsid w:val="00B348FB"/>
    <w:rsid w:val="00B34DC2"/>
    <w:rsid w:val="00B34DF9"/>
    <w:rsid w:val="00B3752D"/>
    <w:rsid w:val="00B378E5"/>
    <w:rsid w:val="00B40EF0"/>
    <w:rsid w:val="00B41C82"/>
    <w:rsid w:val="00B4346D"/>
    <w:rsid w:val="00B43625"/>
    <w:rsid w:val="00B440F4"/>
    <w:rsid w:val="00B447A5"/>
    <w:rsid w:val="00B44BE4"/>
    <w:rsid w:val="00B45619"/>
    <w:rsid w:val="00B4596C"/>
    <w:rsid w:val="00B462FB"/>
    <w:rsid w:val="00B4654C"/>
    <w:rsid w:val="00B46874"/>
    <w:rsid w:val="00B47293"/>
    <w:rsid w:val="00B500EB"/>
    <w:rsid w:val="00B50E50"/>
    <w:rsid w:val="00B50FE9"/>
    <w:rsid w:val="00B51B47"/>
    <w:rsid w:val="00B52120"/>
    <w:rsid w:val="00B5232E"/>
    <w:rsid w:val="00B5235B"/>
    <w:rsid w:val="00B53D7A"/>
    <w:rsid w:val="00B54028"/>
    <w:rsid w:val="00B544B5"/>
    <w:rsid w:val="00B54ABC"/>
    <w:rsid w:val="00B558CD"/>
    <w:rsid w:val="00B56627"/>
    <w:rsid w:val="00B56FBE"/>
    <w:rsid w:val="00B60ACF"/>
    <w:rsid w:val="00B61B16"/>
    <w:rsid w:val="00B61DA2"/>
    <w:rsid w:val="00B61DB6"/>
    <w:rsid w:val="00B62B58"/>
    <w:rsid w:val="00B62EDE"/>
    <w:rsid w:val="00B6447B"/>
    <w:rsid w:val="00B65149"/>
    <w:rsid w:val="00B6546E"/>
    <w:rsid w:val="00B66567"/>
    <w:rsid w:val="00B66F52"/>
    <w:rsid w:val="00B66FE5"/>
    <w:rsid w:val="00B70499"/>
    <w:rsid w:val="00B7097B"/>
    <w:rsid w:val="00B72880"/>
    <w:rsid w:val="00B72C8F"/>
    <w:rsid w:val="00B73CC1"/>
    <w:rsid w:val="00B758BF"/>
    <w:rsid w:val="00B76D90"/>
    <w:rsid w:val="00B76E61"/>
    <w:rsid w:val="00B77EC8"/>
    <w:rsid w:val="00B804C2"/>
    <w:rsid w:val="00B807DA"/>
    <w:rsid w:val="00B810DB"/>
    <w:rsid w:val="00B81E41"/>
    <w:rsid w:val="00B82690"/>
    <w:rsid w:val="00B827A6"/>
    <w:rsid w:val="00B831CE"/>
    <w:rsid w:val="00B84E97"/>
    <w:rsid w:val="00B850C5"/>
    <w:rsid w:val="00B85606"/>
    <w:rsid w:val="00B85ECF"/>
    <w:rsid w:val="00B86677"/>
    <w:rsid w:val="00B87131"/>
    <w:rsid w:val="00B909A9"/>
    <w:rsid w:val="00B92BC2"/>
    <w:rsid w:val="00B939B1"/>
    <w:rsid w:val="00B94919"/>
    <w:rsid w:val="00B96137"/>
    <w:rsid w:val="00B96D40"/>
    <w:rsid w:val="00B97386"/>
    <w:rsid w:val="00BA2165"/>
    <w:rsid w:val="00BA263B"/>
    <w:rsid w:val="00BA39AD"/>
    <w:rsid w:val="00BA42B2"/>
    <w:rsid w:val="00BA4505"/>
    <w:rsid w:val="00BA46D9"/>
    <w:rsid w:val="00BA5426"/>
    <w:rsid w:val="00BA56A6"/>
    <w:rsid w:val="00BA58D4"/>
    <w:rsid w:val="00BA599E"/>
    <w:rsid w:val="00BA5B9E"/>
    <w:rsid w:val="00BA5F45"/>
    <w:rsid w:val="00BA7C0C"/>
    <w:rsid w:val="00BA7C9A"/>
    <w:rsid w:val="00BB02E6"/>
    <w:rsid w:val="00BB0E2F"/>
    <w:rsid w:val="00BB28DF"/>
    <w:rsid w:val="00BB4831"/>
    <w:rsid w:val="00BB5F8F"/>
    <w:rsid w:val="00BB6186"/>
    <w:rsid w:val="00BB657A"/>
    <w:rsid w:val="00BC057B"/>
    <w:rsid w:val="00BC1A4E"/>
    <w:rsid w:val="00BC2B50"/>
    <w:rsid w:val="00BC447C"/>
    <w:rsid w:val="00BC50DB"/>
    <w:rsid w:val="00BC5DC7"/>
    <w:rsid w:val="00BC6B8B"/>
    <w:rsid w:val="00BC73D8"/>
    <w:rsid w:val="00BC7C45"/>
    <w:rsid w:val="00BD0AE8"/>
    <w:rsid w:val="00BD0BF9"/>
    <w:rsid w:val="00BD2BDB"/>
    <w:rsid w:val="00BD35FB"/>
    <w:rsid w:val="00BD3A02"/>
    <w:rsid w:val="00BD52D7"/>
    <w:rsid w:val="00BD5AD2"/>
    <w:rsid w:val="00BD5FDA"/>
    <w:rsid w:val="00BD7E20"/>
    <w:rsid w:val="00BE0EB0"/>
    <w:rsid w:val="00BE22F3"/>
    <w:rsid w:val="00BE356D"/>
    <w:rsid w:val="00BE44A5"/>
    <w:rsid w:val="00BE4618"/>
    <w:rsid w:val="00BE494B"/>
    <w:rsid w:val="00BE4D76"/>
    <w:rsid w:val="00BE4F7D"/>
    <w:rsid w:val="00BE5B52"/>
    <w:rsid w:val="00BE7B8D"/>
    <w:rsid w:val="00BF0993"/>
    <w:rsid w:val="00BF0EA3"/>
    <w:rsid w:val="00BF10A9"/>
    <w:rsid w:val="00BF1703"/>
    <w:rsid w:val="00BF231C"/>
    <w:rsid w:val="00BF30AE"/>
    <w:rsid w:val="00BF3DF4"/>
    <w:rsid w:val="00BF4FDA"/>
    <w:rsid w:val="00BF51E5"/>
    <w:rsid w:val="00BF5250"/>
    <w:rsid w:val="00BF74A6"/>
    <w:rsid w:val="00BF78F2"/>
    <w:rsid w:val="00C013AD"/>
    <w:rsid w:val="00C03C93"/>
    <w:rsid w:val="00C04904"/>
    <w:rsid w:val="00C050BE"/>
    <w:rsid w:val="00C05250"/>
    <w:rsid w:val="00C056B3"/>
    <w:rsid w:val="00C0713F"/>
    <w:rsid w:val="00C07967"/>
    <w:rsid w:val="00C10304"/>
    <w:rsid w:val="00C103E5"/>
    <w:rsid w:val="00C108B5"/>
    <w:rsid w:val="00C119F5"/>
    <w:rsid w:val="00C13319"/>
    <w:rsid w:val="00C13699"/>
    <w:rsid w:val="00C13EE9"/>
    <w:rsid w:val="00C14043"/>
    <w:rsid w:val="00C14A61"/>
    <w:rsid w:val="00C15640"/>
    <w:rsid w:val="00C170F8"/>
    <w:rsid w:val="00C17FB9"/>
    <w:rsid w:val="00C21540"/>
    <w:rsid w:val="00C21906"/>
    <w:rsid w:val="00C21BD6"/>
    <w:rsid w:val="00C21BFA"/>
    <w:rsid w:val="00C21EE9"/>
    <w:rsid w:val="00C22148"/>
    <w:rsid w:val="00C228DF"/>
    <w:rsid w:val="00C24C8D"/>
    <w:rsid w:val="00C255A4"/>
    <w:rsid w:val="00C25FE2"/>
    <w:rsid w:val="00C260F8"/>
    <w:rsid w:val="00C26B53"/>
    <w:rsid w:val="00C279B2"/>
    <w:rsid w:val="00C3049C"/>
    <w:rsid w:val="00C3083B"/>
    <w:rsid w:val="00C31385"/>
    <w:rsid w:val="00C31E2E"/>
    <w:rsid w:val="00C32FB3"/>
    <w:rsid w:val="00C334D8"/>
    <w:rsid w:val="00C33E50"/>
    <w:rsid w:val="00C33EF7"/>
    <w:rsid w:val="00C34798"/>
    <w:rsid w:val="00C34AB8"/>
    <w:rsid w:val="00C34C20"/>
    <w:rsid w:val="00C34C4A"/>
    <w:rsid w:val="00C35A3E"/>
    <w:rsid w:val="00C400FC"/>
    <w:rsid w:val="00C415D6"/>
    <w:rsid w:val="00C42130"/>
    <w:rsid w:val="00C423A4"/>
    <w:rsid w:val="00C4349C"/>
    <w:rsid w:val="00C44BF5"/>
    <w:rsid w:val="00C4723B"/>
    <w:rsid w:val="00C50065"/>
    <w:rsid w:val="00C50067"/>
    <w:rsid w:val="00C521D6"/>
    <w:rsid w:val="00C524BA"/>
    <w:rsid w:val="00C53A1A"/>
    <w:rsid w:val="00C54DEE"/>
    <w:rsid w:val="00C55232"/>
    <w:rsid w:val="00C553A4"/>
    <w:rsid w:val="00C55A06"/>
    <w:rsid w:val="00C55D03"/>
    <w:rsid w:val="00C56446"/>
    <w:rsid w:val="00C5767D"/>
    <w:rsid w:val="00C57691"/>
    <w:rsid w:val="00C57A80"/>
    <w:rsid w:val="00C601BC"/>
    <w:rsid w:val="00C62BF3"/>
    <w:rsid w:val="00C6329F"/>
    <w:rsid w:val="00C63340"/>
    <w:rsid w:val="00C63B62"/>
    <w:rsid w:val="00C643F9"/>
    <w:rsid w:val="00C64E95"/>
    <w:rsid w:val="00C65A28"/>
    <w:rsid w:val="00C66A48"/>
    <w:rsid w:val="00C71372"/>
    <w:rsid w:val="00C72410"/>
    <w:rsid w:val="00C7287F"/>
    <w:rsid w:val="00C74F18"/>
    <w:rsid w:val="00C75231"/>
    <w:rsid w:val="00C80CB8"/>
    <w:rsid w:val="00C819F8"/>
    <w:rsid w:val="00C81A4A"/>
    <w:rsid w:val="00C8248C"/>
    <w:rsid w:val="00C8293E"/>
    <w:rsid w:val="00C832DE"/>
    <w:rsid w:val="00C83443"/>
    <w:rsid w:val="00C84E19"/>
    <w:rsid w:val="00C84E33"/>
    <w:rsid w:val="00C85502"/>
    <w:rsid w:val="00C85E15"/>
    <w:rsid w:val="00C868E9"/>
    <w:rsid w:val="00C86D6F"/>
    <w:rsid w:val="00C87BF5"/>
    <w:rsid w:val="00C905FC"/>
    <w:rsid w:val="00C90EDC"/>
    <w:rsid w:val="00C9235A"/>
    <w:rsid w:val="00C92373"/>
    <w:rsid w:val="00C92719"/>
    <w:rsid w:val="00C92D03"/>
    <w:rsid w:val="00C9319C"/>
    <w:rsid w:val="00C9325F"/>
    <w:rsid w:val="00C94280"/>
    <w:rsid w:val="00C9435D"/>
    <w:rsid w:val="00C943A6"/>
    <w:rsid w:val="00C94DF2"/>
    <w:rsid w:val="00C950A5"/>
    <w:rsid w:val="00C96695"/>
    <w:rsid w:val="00C96741"/>
    <w:rsid w:val="00CA0C00"/>
    <w:rsid w:val="00CA2D1B"/>
    <w:rsid w:val="00CA31DD"/>
    <w:rsid w:val="00CA375D"/>
    <w:rsid w:val="00CA4861"/>
    <w:rsid w:val="00CA5B6D"/>
    <w:rsid w:val="00CA6279"/>
    <w:rsid w:val="00CA662A"/>
    <w:rsid w:val="00CA70C9"/>
    <w:rsid w:val="00CA7AFD"/>
    <w:rsid w:val="00CA7C3C"/>
    <w:rsid w:val="00CB0189"/>
    <w:rsid w:val="00CB0BA2"/>
    <w:rsid w:val="00CB1366"/>
    <w:rsid w:val="00CB1A42"/>
    <w:rsid w:val="00CB1B0C"/>
    <w:rsid w:val="00CB2C0B"/>
    <w:rsid w:val="00CB4274"/>
    <w:rsid w:val="00CB4799"/>
    <w:rsid w:val="00CB4E38"/>
    <w:rsid w:val="00CB5074"/>
    <w:rsid w:val="00CB517D"/>
    <w:rsid w:val="00CC0260"/>
    <w:rsid w:val="00CC038D"/>
    <w:rsid w:val="00CC03F5"/>
    <w:rsid w:val="00CC08DB"/>
    <w:rsid w:val="00CC15E2"/>
    <w:rsid w:val="00CC39FF"/>
    <w:rsid w:val="00CC3C2F"/>
    <w:rsid w:val="00CC47E5"/>
    <w:rsid w:val="00CC4AC8"/>
    <w:rsid w:val="00CC5233"/>
    <w:rsid w:val="00CC5DE6"/>
    <w:rsid w:val="00CC6E4E"/>
    <w:rsid w:val="00CC6FE8"/>
    <w:rsid w:val="00CC7202"/>
    <w:rsid w:val="00CD0634"/>
    <w:rsid w:val="00CD2808"/>
    <w:rsid w:val="00CD28BF"/>
    <w:rsid w:val="00CD34AB"/>
    <w:rsid w:val="00CD4092"/>
    <w:rsid w:val="00CD419B"/>
    <w:rsid w:val="00CD46F1"/>
    <w:rsid w:val="00CD4A20"/>
    <w:rsid w:val="00CD4EE8"/>
    <w:rsid w:val="00CD50A1"/>
    <w:rsid w:val="00CD519E"/>
    <w:rsid w:val="00CD6198"/>
    <w:rsid w:val="00CD6562"/>
    <w:rsid w:val="00CD66F9"/>
    <w:rsid w:val="00CD6768"/>
    <w:rsid w:val="00CE01A6"/>
    <w:rsid w:val="00CE0C4F"/>
    <w:rsid w:val="00CE263E"/>
    <w:rsid w:val="00CE29DB"/>
    <w:rsid w:val="00CE30EA"/>
    <w:rsid w:val="00CE57F3"/>
    <w:rsid w:val="00CE6401"/>
    <w:rsid w:val="00CE758A"/>
    <w:rsid w:val="00CE7C5C"/>
    <w:rsid w:val="00CF048A"/>
    <w:rsid w:val="00CF04FE"/>
    <w:rsid w:val="00CF1405"/>
    <w:rsid w:val="00CF155A"/>
    <w:rsid w:val="00CF2947"/>
    <w:rsid w:val="00CF2EB9"/>
    <w:rsid w:val="00CF5E37"/>
    <w:rsid w:val="00CF686F"/>
    <w:rsid w:val="00CF6E60"/>
    <w:rsid w:val="00CF7B8F"/>
    <w:rsid w:val="00CF7BCA"/>
    <w:rsid w:val="00CF7D68"/>
    <w:rsid w:val="00D008FD"/>
    <w:rsid w:val="00D00ECB"/>
    <w:rsid w:val="00D02181"/>
    <w:rsid w:val="00D0321C"/>
    <w:rsid w:val="00D035EC"/>
    <w:rsid w:val="00D06AB1"/>
    <w:rsid w:val="00D072ED"/>
    <w:rsid w:val="00D07A16"/>
    <w:rsid w:val="00D1067E"/>
    <w:rsid w:val="00D10A66"/>
    <w:rsid w:val="00D10C66"/>
    <w:rsid w:val="00D10F50"/>
    <w:rsid w:val="00D11272"/>
    <w:rsid w:val="00D11E39"/>
    <w:rsid w:val="00D11F97"/>
    <w:rsid w:val="00D126F5"/>
    <w:rsid w:val="00D131BA"/>
    <w:rsid w:val="00D13544"/>
    <w:rsid w:val="00D13ABB"/>
    <w:rsid w:val="00D13D7A"/>
    <w:rsid w:val="00D14034"/>
    <w:rsid w:val="00D142FE"/>
    <w:rsid w:val="00D1489E"/>
    <w:rsid w:val="00D14E04"/>
    <w:rsid w:val="00D20737"/>
    <w:rsid w:val="00D20990"/>
    <w:rsid w:val="00D21E81"/>
    <w:rsid w:val="00D223DE"/>
    <w:rsid w:val="00D24FB6"/>
    <w:rsid w:val="00D25E37"/>
    <w:rsid w:val="00D2661A"/>
    <w:rsid w:val="00D26C50"/>
    <w:rsid w:val="00D26EA8"/>
    <w:rsid w:val="00D27582"/>
    <w:rsid w:val="00D27EC4"/>
    <w:rsid w:val="00D30F8F"/>
    <w:rsid w:val="00D31E6B"/>
    <w:rsid w:val="00D32719"/>
    <w:rsid w:val="00D33333"/>
    <w:rsid w:val="00D34637"/>
    <w:rsid w:val="00D352A2"/>
    <w:rsid w:val="00D35342"/>
    <w:rsid w:val="00D36F2F"/>
    <w:rsid w:val="00D3742B"/>
    <w:rsid w:val="00D411E7"/>
    <w:rsid w:val="00D4162B"/>
    <w:rsid w:val="00D43A99"/>
    <w:rsid w:val="00D44340"/>
    <w:rsid w:val="00D44CA3"/>
    <w:rsid w:val="00D4514F"/>
    <w:rsid w:val="00D451E2"/>
    <w:rsid w:val="00D45AFF"/>
    <w:rsid w:val="00D45E89"/>
    <w:rsid w:val="00D45E8D"/>
    <w:rsid w:val="00D466AE"/>
    <w:rsid w:val="00D4734F"/>
    <w:rsid w:val="00D47E14"/>
    <w:rsid w:val="00D50525"/>
    <w:rsid w:val="00D50B66"/>
    <w:rsid w:val="00D51BF3"/>
    <w:rsid w:val="00D51F4E"/>
    <w:rsid w:val="00D52D2A"/>
    <w:rsid w:val="00D533E0"/>
    <w:rsid w:val="00D533E8"/>
    <w:rsid w:val="00D545A0"/>
    <w:rsid w:val="00D56190"/>
    <w:rsid w:val="00D567C5"/>
    <w:rsid w:val="00D60AAB"/>
    <w:rsid w:val="00D63453"/>
    <w:rsid w:val="00D63570"/>
    <w:rsid w:val="00D648CA"/>
    <w:rsid w:val="00D66846"/>
    <w:rsid w:val="00D675FB"/>
    <w:rsid w:val="00D67C50"/>
    <w:rsid w:val="00D70CFE"/>
    <w:rsid w:val="00D71983"/>
    <w:rsid w:val="00D71F25"/>
    <w:rsid w:val="00D7267E"/>
    <w:rsid w:val="00D72A9C"/>
    <w:rsid w:val="00D73A2A"/>
    <w:rsid w:val="00D75508"/>
    <w:rsid w:val="00D755BD"/>
    <w:rsid w:val="00D75720"/>
    <w:rsid w:val="00D75C4E"/>
    <w:rsid w:val="00D76E4F"/>
    <w:rsid w:val="00D77031"/>
    <w:rsid w:val="00D773CF"/>
    <w:rsid w:val="00D8053A"/>
    <w:rsid w:val="00D80812"/>
    <w:rsid w:val="00D80FB4"/>
    <w:rsid w:val="00D82624"/>
    <w:rsid w:val="00D84941"/>
    <w:rsid w:val="00D84FA1"/>
    <w:rsid w:val="00D851F0"/>
    <w:rsid w:val="00D864EE"/>
    <w:rsid w:val="00D86DB7"/>
    <w:rsid w:val="00D905C4"/>
    <w:rsid w:val="00D90BB1"/>
    <w:rsid w:val="00D914BB"/>
    <w:rsid w:val="00D926D0"/>
    <w:rsid w:val="00D93030"/>
    <w:rsid w:val="00D944F9"/>
    <w:rsid w:val="00D950E1"/>
    <w:rsid w:val="00D952A6"/>
    <w:rsid w:val="00D96654"/>
    <w:rsid w:val="00D9671B"/>
    <w:rsid w:val="00D97F99"/>
    <w:rsid w:val="00DA0906"/>
    <w:rsid w:val="00DA1E08"/>
    <w:rsid w:val="00DA24F8"/>
    <w:rsid w:val="00DA28E8"/>
    <w:rsid w:val="00DA2D25"/>
    <w:rsid w:val="00DA2E52"/>
    <w:rsid w:val="00DA3299"/>
    <w:rsid w:val="00DA3898"/>
    <w:rsid w:val="00DA38D3"/>
    <w:rsid w:val="00DA3932"/>
    <w:rsid w:val="00DA3AFC"/>
    <w:rsid w:val="00DA4E37"/>
    <w:rsid w:val="00DA64F8"/>
    <w:rsid w:val="00DA669E"/>
    <w:rsid w:val="00DA6C15"/>
    <w:rsid w:val="00DA6D42"/>
    <w:rsid w:val="00DA6EF2"/>
    <w:rsid w:val="00DA7D65"/>
    <w:rsid w:val="00DB0258"/>
    <w:rsid w:val="00DB38EE"/>
    <w:rsid w:val="00DB46B0"/>
    <w:rsid w:val="00DB498B"/>
    <w:rsid w:val="00DB6527"/>
    <w:rsid w:val="00DB6609"/>
    <w:rsid w:val="00DB66CA"/>
    <w:rsid w:val="00DB6A45"/>
    <w:rsid w:val="00DB6BCA"/>
    <w:rsid w:val="00DB6BF2"/>
    <w:rsid w:val="00DB6EEB"/>
    <w:rsid w:val="00DB73F7"/>
    <w:rsid w:val="00DC0321"/>
    <w:rsid w:val="00DC1015"/>
    <w:rsid w:val="00DC3067"/>
    <w:rsid w:val="00DC370B"/>
    <w:rsid w:val="00DC3868"/>
    <w:rsid w:val="00DC4DD6"/>
    <w:rsid w:val="00DC4E86"/>
    <w:rsid w:val="00DC5814"/>
    <w:rsid w:val="00DC5B90"/>
    <w:rsid w:val="00DC7E9D"/>
    <w:rsid w:val="00DD00FF"/>
    <w:rsid w:val="00DD0619"/>
    <w:rsid w:val="00DD07FB"/>
    <w:rsid w:val="00DD093C"/>
    <w:rsid w:val="00DD1870"/>
    <w:rsid w:val="00DD23A6"/>
    <w:rsid w:val="00DD25C6"/>
    <w:rsid w:val="00DD48C2"/>
    <w:rsid w:val="00DD4FE5"/>
    <w:rsid w:val="00DD54B0"/>
    <w:rsid w:val="00DD57EE"/>
    <w:rsid w:val="00DD61AF"/>
    <w:rsid w:val="00DD6BCC"/>
    <w:rsid w:val="00DE0774"/>
    <w:rsid w:val="00DE0A4B"/>
    <w:rsid w:val="00DE2410"/>
    <w:rsid w:val="00DE2939"/>
    <w:rsid w:val="00DE2C46"/>
    <w:rsid w:val="00DE3978"/>
    <w:rsid w:val="00DE4B1F"/>
    <w:rsid w:val="00DE6E81"/>
    <w:rsid w:val="00DE703F"/>
    <w:rsid w:val="00DE7595"/>
    <w:rsid w:val="00DF1961"/>
    <w:rsid w:val="00DF44DE"/>
    <w:rsid w:val="00DF5323"/>
    <w:rsid w:val="00DF633E"/>
    <w:rsid w:val="00E01138"/>
    <w:rsid w:val="00E027B9"/>
    <w:rsid w:val="00E02B1C"/>
    <w:rsid w:val="00E02DFB"/>
    <w:rsid w:val="00E030F9"/>
    <w:rsid w:val="00E0311A"/>
    <w:rsid w:val="00E03138"/>
    <w:rsid w:val="00E03F10"/>
    <w:rsid w:val="00E04026"/>
    <w:rsid w:val="00E0443A"/>
    <w:rsid w:val="00E06404"/>
    <w:rsid w:val="00E07197"/>
    <w:rsid w:val="00E074B7"/>
    <w:rsid w:val="00E0756E"/>
    <w:rsid w:val="00E07BAF"/>
    <w:rsid w:val="00E10313"/>
    <w:rsid w:val="00E11541"/>
    <w:rsid w:val="00E11A85"/>
    <w:rsid w:val="00E12495"/>
    <w:rsid w:val="00E12D2B"/>
    <w:rsid w:val="00E13217"/>
    <w:rsid w:val="00E13A23"/>
    <w:rsid w:val="00E1506B"/>
    <w:rsid w:val="00E152C8"/>
    <w:rsid w:val="00E15628"/>
    <w:rsid w:val="00E15CCD"/>
    <w:rsid w:val="00E202EF"/>
    <w:rsid w:val="00E210B5"/>
    <w:rsid w:val="00E222FC"/>
    <w:rsid w:val="00E23D99"/>
    <w:rsid w:val="00E247E3"/>
    <w:rsid w:val="00E25449"/>
    <w:rsid w:val="00E2552F"/>
    <w:rsid w:val="00E25D9C"/>
    <w:rsid w:val="00E265FD"/>
    <w:rsid w:val="00E27C02"/>
    <w:rsid w:val="00E30B26"/>
    <w:rsid w:val="00E3137A"/>
    <w:rsid w:val="00E32CCF"/>
    <w:rsid w:val="00E331A1"/>
    <w:rsid w:val="00E338A9"/>
    <w:rsid w:val="00E340B7"/>
    <w:rsid w:val="00E340FE"/>
    <w:rsid w:val="00E34A98"/>
    <w:rsid w:val="00E34CF6"/>
    <w:rsid w:val="00E3537F"/>
    <w:rsid w:val="00E35D1E"/>
    <w:rsid w:val="00E364F9"/>
    <w:rsid w:val="00E365FA"/>
    <w:rsid w:val="00E36789"/>
    <w:rsid w:val="00E368D8"/>
    <w:rsid w:val="00E36EF9"/>
    <w:rsid w:val="00E37177"/>
    <w:rsid w:val="00E3796B"/>
    <w:rsid w:val="00E37DD0"/>
    <w:rsid w:val="00E41B77"/>
    <w:rsid w:val="00E4297F"/>
    <w:rsid w:val="00E42A19"/>
    <w:rsid w:val="00E44A83"/>
    <w:rsid w:val="00E4702A"/>
    <w:rsid w:val="00E502C1"/>
    <w:rsid w:val="00E502DD"/>
    <w:rsid w:val="00E50D3A"/>
    <w:rsid w:val="00E51387"/>
    <w:rsid w:val="00E51E68"/>
    <w:rsid w:val="00E527AA"/>
    <w:rsid w:val="00E52EFD"/>
    <w:rsid w:val="00E5408A"/>
    <w:rsid w:val="00E54532"/>
    <w:rsid w:val="00E548A8"/>
    <w:rsid w:val="00E553C0"/>
    <w:rsid w:val="00E5553B"/>
    <w:rsid w:val="00E5598B"/>
    <w:rsid w:val="00E55FA4"/>
    <w:rsid w:val="00E56481"/>
    <w:rsid w:val="00E56800"/>
    <w:rsid w:val="00E606E7"/>
    <w:rsid w:val="00E60C63"/>
    <w:rsid w:val="00E60E16"/>
    <w:rsid w:val="00E61772"/>
    <w:rsid w:val="00E62FF9"/>
    <w:rsid w:val="00E635D6"/>
    <w:rsid w:val="00E639BC"/>
    <w:rsid w:val="00E662E2"/>
    <w:rsid w:val="00E664CC"/>
    <w:rsid w:val="00E66783"/>
    <w:rsid w:val="00E70388"/>
    <w:rsid w:val="00E708FD"/>
    <w:rsid w:val="00E70F92"/>
    <w:rsid w:val="00E716B9"/>
    <w:rsid w:val="00E7283E"/>
    <w:rsid w:val="00E72E66"/>
    <w:rsid w:val="00E7378A"/>
    <w:rsid w:val="00E73F4C"/>
    <w:rsid w:val="00E744B4"/>
    <w:rsid w:val="00E74C54"/>
    <w:rsid w:val="00E74FA6"/>
    <w:rsid w:val="00E7542F"/>
    <w:rsid w:val="00E75FBB"/>
    <w:rsid w:val="00E77A03"/>
    <w:rsid w:val="00E8073F"/>
    <w:rsid w:val="00E808BE"/>
    <w:rsid w:val="00E811CA"/>
    <w:rsid w:val="00E8176A"/>
    <w:rsid w:val="00E822E8"/>
    <w:rsid w:val="00E82554"/>
    <w:rsid w:val="00E82606"/>
    <w:rsid w:val="00E82DB0"/>
    <w:rsid w:val="00E846C8"/>
    <w:rsid w:val="00E84948"/>
    <w:rsid w:val="00E84957"/>
    <w:rsid w:val="00E84A55"/>
    <w:rsid w:val="00E84C05"/>
    <w:rsid w:val="00E85BFF"/>
    <w:rsid w:val="00E85D83"/>
    <w:rsid w:val="00E86DC5"/>
    <w:rsid w:val="00E876CF"/>
    <w:rsid w:val="00E90391"/>
    <w:rsid w:val="00E906C2"/>
    <w:rsid w:val="00E90C90"/>
    <w:rsid w:val="00E91044"/>
    <w:rsid w:val="00E9311F"/>
    <w:rsid w:val="00E934D1"/>
    <w:rsid w:val="00E94AF0"/>
    <w:rsid w:val="00E95603"/>
    <w:rsid w:val="00E95D13"/>
    <w:rsid w:val="00E95DD3"/>
    <w:rsid w:val="00E969D5"/>
    <w:rsid w:val="00E96B9F"/>
    <w:rsid w:val="00EA2596"/>
    <w:rsid w:val="00EA28EF"/>
    <w:rsid w:val="00EA2942"/>
    <w:rsid w:val="00EA4013"/>
    <w:rsid w:val="00EA58D1"/>
    <w:rsid w:val="00EA60A5"/>
    <w:rsid w:val="00EA61BC"/>
    <w:rsid w:val="00EA6337"/>
    <w:rsid w:val="00EA63DF"/>
    <w:rsid w:val="00EA66D4"/>
    <w:rsid w:val="00EA681A"/>
    <w:rsid w:val="00EA735B"/>
    <w:rsid w:val="00EB159D"/>
    <w:rsid w:val="00EB1E69"/>
    <w:rsid w:val="00EB2086"/>
    <w:rsid w:val="00EB45E1"/>
    <w:rsid w:val="00EB485D"/>
    <w:rsid w:val="00EB5EDF"/>
    <w:rsid w:val="00EB60FE"/>
    <w:rsid w:val="00EB6234"/>
    <w:rsid w:val="00EB6DB1"/>
    <w:rsid w:val="00EB74DB"/>
    <w:rsid w:val="00EB7FE6"/>
    <w:rsid w:val="00EC2333"/>
    <w:rsid w:val="00EC2336"/>
    <w:rsid w:val="00EC2780"/>
    <w:rsid w:val="00EC3DA2"/>
    <w:rsid w:val="00EC3E1B"/>
    <w:rsid w:val="00EC5359"/>
    <w:rsid w:val="00EC562A"/>
    <w:rsid w:val="00EC6BBF"/>
    <w:rsid w:val="00EC71A1"/>
    <w:rsid w:val="00EC7C16"/>
    <w:rsid w:val="00ED016F"/>
    <w:rsid w:val="00ED067A"/>
    <w:rsid w:val="00ED1155"/>
    <w:rsid w:val="00ED1A60"/>
    <w:rsid w:val="00ED2B50"/>
    <w:rsid w:val="00ED7C28"/>
    <w:rsid w:val="00ED7F8C"/>
    <w:rsid w:val="00EE0350"/>
    <w:rsid w:val="00EE0719"/>
    <w:rsid w:val="00EE0E80"/>
    <w:rsid w:val="00EE229D"/>
    <w:rsid w:val="00EE3290"/>
    <w:rsid w:val="00EE44DC"/>
    <w:rsid w:val="00EE613F"/>
    <w:rsid w:val="00EE6435"/>
    <w:rsid w:val="00EE6D12"/>
    <w:rsid w:val="00EE7295"/>
    <w:rsid w:val="00EE7869"/>
    <w:rsid w:val="00EF054A"/>
    <w:rsid w:val="00EF3235"/>
    <w:rsid w:val="00EF3458"/>
    <w:rsid w:val="00EF5C59"/>
    <w:rsid w:val="00EF7E23"/>
    <w:rsid w:val="00EF7E72"/>
    <w:rsid w:val="00F01305"/>
    <w:rsid w:val="00F02065"/>
    <w:rsid w:val="00F0289F"/>
    <w:rsid w:val="00F04B7C"/>
    <w:rsid w:val="00F052E5"/>
    <w:rsid w:val="00F06D37"/>
    <w:rsid w:val="00F07B9D"/>
    <w:rsid w:val="00F10F4C"/>
    <w:rsid w:val="00F11586"/>
    <w:rsid w:val="00F1183B"/>
    <w:rsid w:val="00F11C9F"/>
    <w:rsid w:val="00F12263"/>
    <w:rsid w:val="00F13293"/>
    <w:rsid w:val="00F1409D"/>
    <w:rsid w:val="00F14214"/>
    <w:rsid w:val="00F1552D"/>
    <w:rsid w:val="00F15547"/>
    <w:rsid w:val="00F15795"/>
    <w:rsid w:val="00F157A9"/>
    <w:rsid w:val="00F206C9"/>
    <w:rsid w:val="00F22661"/>
    <w:rsid w:val="00F23229"/>
    <w:rsid w:val="00F247F5"/>
    <w:rsid w:val="00F25A32"/>
    <w:rsid w:val="00F25BB6"/>
    <w:rsid w:val="00F25F3C"/>
    <w:rsid w:val="00F2604D"/>
    <w:rsid w:val="00F26B7E"/>
    <w:rsid w:val="00F27207"/>
    <w:rsid w:val="00F272F4"/>
    <w:rsid w:val="00F27A3B"/>
    <w:rsid w:val="00F309D8"/>
    <w:rsid w:val="00F336D3"/>
    <w:rsid w:val="00F33817"/>
    <w:rsid w:val="00F345A4"/>
    <w:rsid w:val="00F375C8"/>
    <w:rsid w:val="00F41498"/>
    <w:rsid w:val="00F420D5"/>
    <w:rsid w:val="00F429A8"/>
    <w:rsid w:val="00F451EA"/>
    <w:rsid w:val="00F45229"/>
    <w:rsid w:val="00F45447"/>
    <w:rsid w:val="00F456C6"/>
    <w:rsid w:val="00F4577B"/>
    <w:rsid w:val="00F46496"/>
    <w:rsid w:val="00F471D3"/>
    <w:rsid w:val="00F47358"/>
    <w:rsid w:val="00F474D0"/>
    <w:rsid w:val="00F50179"/>
    <w:rsid w:val="00F501F5"/>
    <w:rsid w:val="00F504DE"/>
    <w:rsid w:val="00F50508"/>
    <w:rsid w:val="00F515EE"/>
    <w:rsid w:val="00F56511"/>
    <w:rsid w:val="00F566C0"/>
    <w:rsid w:val="00F5692F"/>
    <w:rsid w:val="00F5736D"/>
    <w:rsid w:val="00F579F3"/>
    <w:rsid w:val="00F6194E"/>
    <w:rsid w:val="00F619CE"/>
    <w:rsid w:val="00F623AC"/>
    <w:rsid w:val="00F635B2"/>
    <w:rsid w:val="00F6412A"/>
    <w:rsid w:val="00F65893"/>
    <w:rsid w:val="00F66A4A"/>
    <w:rsid w:val="00F66FCA"/>
    <w:rsid w:val="00F71E22"/>
    <w:rsid w:val="00F72142"/>
    <w:rsid w:val="00F72AE7"/>
    <w:rsid w:val="00F74D9C"/>
    <w:rsid w:val="00F75E2D"/>
    <w:rsid w:val="00F75EF8"/>
    <w:rsid w:val="00F77B1A"/>
    <w:rsid w:val="00F802FB"/>
    <w:rsid w:val="00F80754"/>
    <w:rsid w:val="00F81988"/>
    <w:rsid w:val="00F82735"/>
    <w:rsid w:val="00F833BA"/>
    <w:rsid w:val="00F84FD0"/>
    <w:rsid w:val="00F859A8"/>
    <w:rsid w:val="00F86259"/>
    <w:rsid w:val="00F86504"/>
    <w:rsid w:val="00F868DE"/>
    <w:rsid w:val="00F86D87"/>
    <w:rsid w:val="00F876D4"/>
    <w:rsid w:val="00F90E6C"/>
    <w:rsid w:val="00F90EC2"/>
    <w:rsid w:val="00F9108B"/>
    <w:rsid w:val="00F91349"/>
    <w:rsid w:val="00F91A73"/>
    <w:rsid w:val="00F91C6E"/>
    <w:rsid w:val="00F93A8A"/>
    <w:rsid w:val="00F950BB"/>
    <w:rsid w:val="00F95248"/>
    <w:rsid w:val="00F95431"/>
    <w:rsid w:val="00F956A9"/>
    <w:rsid w:val="00F95F17"/>
    <w:rsid w:val="00F96128"/>
    <w:rsid w:val="00F963ED"/>
    <w:rsid w:val="00F966CF"/>
    <w:rsid w:val="00F96CAE"/>
    <w:rsid w:val="00F97C99"/>
    <w:rsid w:val="00FA0390"/>
    <w:rsid w:val="00FA3FBB"/>
    <w:rsid w:val="00FA49C7"/>
    <w:rsid w:val="00FA4EAF"/>
    <w:rsid w:val="00FA5E0B"/>
    <w:rsid w:val="00FA5F8C"/>
    <w:rsid w:val="00FA662D"/>
    <w:rsid w:val="00FA73B1"/>
    <w:rsid w:val="00FB0CB9"/>
    <w:rsid w:val="00FB231D"/>
    <w:rsid w:val="00FB40CB"/>
    <w:rsid w:val="00FB43A3"/>
    <w:rsid w:val="00FB45F1"/>
    <w:rsid w:val="00FB4A72"/>
    <w:rsid w:val="00FB507E"/>
    <w:rsid w:val="00FB529E"/>
    <w:rsid w:val="00FB54E8"/>
    <w:rsid w:val="00FB704B"/>
    <w:rsid w:val="00FB7054"/>
    <w:rsid w:val="00FC0514"/>
    <w:rsid w:val="00FC0846"/>
    <w:rsid w:val="00FC15DF"/>
    <w:rsid w:val="00FC17B7"/>
    <w:rsid w:val="00FC2336"/>
    <w:rsid w:val="00FC2CB7"/>
    <w:rsid w:val="00FC4090"/>
    <w:rsid w:val="00FC55B4"/>
    <w:rsid w:val="00FC6B1F"/>
    <w:rsid w:val="00FC7D18"/>
    <w:rsid w:val="00FD00E6"/>
    <w:rsid w:val="00FD09A1"/>
    <w:rsid w:val="00FD2467"/>
    <w:rsid w:val="00FD2A7C"/>
    <w:rsid w:val="00FD307E"/>
    <w:rsid w:val="00FD33BD"/>
    <w:rsid w:val="00FD3772"/>
    <w:rsid w:val="00FD42E0"/>
    <w:rsid w:val="00FD59EB"/>
    <w:rsid w:val="00FD7299"/>
    <w:rsid w:val="00FD7E03"/>
    <w:rsid w:val="00FE01AC"/>
    <w:rsid w:val="00FE0512"/>
    <w:rsid w:val="00FE13F7"/>
    <w:rsid w:val="00FE1577"/>
    <w:rsid w:val="00FE1C9E"/>
    <w:rsid w:val="00FE1FBE"/>
    <w:rsid w:val="00FE2629"/>
    <w:rsid w:val="00FE3901"/>
    <w:rsid w:val="00FE39D3"/>
    <w:rsid w:val="00FE3FC2"/>
    <w:rsid w:val="00FE4BCE"/>
    <w:rsid w:val="00FE54AE"/>
    <w:rsid w:val="00FE576A"/>
    <w:rsid w:val="00FE6CC0"/>
    <w:rsid w:val="00FE7E79"/>
    <w:rsid w:val="00FF165E"/>
    <w:rsid w:val="00FF2206"/>
    <w:rsid w:val="00FF2545"/>
    <w:rsid w:val="00FF3E7D"/>
    <w:rsid w:val="00FF5B99"/>
    <w:rsid w:val="00FF63B1"/>
    <w:rsid w:val="00FF6E06"/>
    <w:rsid w:val="00FF6E0C"/>
    <w:rsid w:val="00FF6E6E"/>
    <w:rsid w:val="00FF730C"/>
    <w:rsid w:val="00FF73F4"/>
    <w:rsid w:val="00FF7CE4"/>
    <w:rsid w:val="00FF7E39"/>
    <w:rsid w:val="1FFC8A98"/>
    <w:rsid w:val="FFFE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imes New Roman" w:hAnsi="Times New Roman" w:eastAsia="Times New Roman" w:cs="Times New Roman"/>
      <w:sz w:val="24"/>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spacing w:before="280" w:after="290" w:line="376" w:lineRule="auto"/>
      <w:outlineLvl w:val="4"/>
    </w:pPr>
    <w:rPr>
      <w:b/>
      <w:bCs/>
      <w:sz w:val="28"/>
      <w:szCs w:val="28"/>
    </w:rPr>
  </w:style>
  <w:style w:type="paragraph" w:styleId="7">
    <w:name w:val="heading 6"/>
    <w:basedOn w:val="1"/>
    <w:next w:val="1"/>
    <w:link w:val="43"/>
    <w:qFormat/>
    <w:uiPriority w:val="0"/>
    <w:pPr>
      <w:keepNext/>
      <w:keepLines/>
      <w:spacing w:before="240" w:after="64" w:line="320" w:lineRule="auto"/>
      <w:outlineLvl w:val="5"/>
    </w:pPr>
    <w:rPr>
      <w:rFonts w:ascii="Arial" w:hAnsi="Arial" w:eastAsia="黑体"/>
      <w:b/>
      <w:bCs/>
    </w:rPr>
  </w:style>
  <w:style w:type="paragraph" w:styleId="8">
    <w:name w:val="heading 7"/>
    <w:basedOn w:val="1"/>
    <w:next w:val="1"/>
    <w:link w:val="44"/>
    <w:qFormat/>
    <w:uiPriority w:val="0"/>
    <w:pPr>
      <w:keepNext/>
      <w:keepLines/>
      <w:spacing w:before="240" w:after="64" w:line="320" w:lineRule="auto"/>
      <w:outlineLvl w:val="6"/>
    </w:pPr>
    <w:rPr>
      <w:b/>
      <w:bCs/>
    </w:rPr>
  </w:style>
  <w:style w:type="paragraph" w:styleId="9">
    <w:name w:val="heading 8"/>
    <w:basedOn w:val="1"/>
    <w:next w:val="1"/>
    <w:link w:val="45"/>
    <w:qFormat/>
    <w:uiPriority w:val="0"/>
    <w:pPr>
      <w:keepNext/>
      <w:keepLines/>
      <w:spacing w:before="240" w:after="64" w:line="320" w:lineRule="auto"/>
      <w:outlineLvl w:val="7"/>
    </w:pPr>
    <w:rPr>
      <w:rFonts w:ascii="Arial" w:hAnsi="Arial" w:eastAsia="黑体"/>
    </w:rPr>
  </w:style>
  <w:style w:type="paragraph" w:styleId="10">
    <w:name w:val="heading 9"/>
    <w:basedOn w:val="1"/>
    <w:next w:val="1"/>
    <w:link w:val="46"/>
    <w:qFormat/>
    <w:uiPriority w:val="0"/>
    <w:pPr>
      <w:keepNext/>
      <w:keepLines/>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8"/>
    <w:unhideWhenUsed/>
    <w:qFormat/>
    <w:uiPriority w:val="99"/>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snapToGrid w:val="0"/>
      <w:jc w:val="right"/>
    </w:pPr>
    <w:rPr>
      <w:rFonts w:ascii="宋体"/>
      <w:sz w:val="18"/>
      <w:szCs w:val="18"/>
    </w:rPr>
  </w:style>
  <w:style w:type="paragraph" w:styleId="19">
    <w:name w:val="header"/>
    <w:basedOn w:val="1"/>
    <w:link w:val="47"/>
    <w:qFormat/>
    <w:uiPriority w:val="99"/>
    <w:pPr>
      <w:tabs>
        <w:tab w:val="center" w:pos="4153"/>
        <w:tab w:val="right" w:pos="8306"/>
      </w:tabs>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snapToGrid w:val="0"/>
      <w:spacing w:line="300" w:lineRule="exact"/>
      <w:ind w:left="400" w:leftChars="200" w:hanging="200" w:hangingChars="200"/>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spacing w:after="160" w:line="278" w:lineRule="auto"/>
      <w:ind w:left="227"/>
    </w:pPr>
    <w:rPr>
      <w:rFonts w:ascii="宋体" w:hAnsi="Times New Roman" w:eastAsia="宋体" w:cs="Times New Roman"/>
      <w:sz w:val="18"/>
      <w:lang w:val="en-US" w:eastAsia="zh-CN" w:bidi="ar-SA"/>
    </w:rPr>
  </w:style>
  <w:style w:type="paragraph" w:customStyle="1" w:styleId="56">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style>
  <w:style w:type="paragraph" w:customStyle="1" w:styleId="60">
    <w:name w:val="标准文件_段"/>
    <w:link w:val="188"/>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sz w:val="44"/>
    </w:rPr>
  </w:style>
  <w:style w:type="paragraph" w:customStyle="1" w:styleId="63">
    <w:name w:val="标准文件_标准代替"/>
    <w:basedOn w:val="1"/>
    <w:next w:val="1"/>
    <w:qFormat/>
    <w:uiPriority w:val="0"/>
    <w:pPr>
      <w:spacing w:line="310" w:lineRule="exact"/>
      <w:jc w:val="right"/>
    </w:pPr>
    <w:rPr>
      <w:rFonts w:ascii="宋体" w:hAnsi="宋体"/>
    </w:rPr>
  </w:style>
  <w:style w:type="paragraph" w:customStyle="1" w:styleId="64">
    <w:name w:val="标准文件_标准名称标题"/>
    <w:basedOn w:val="1"/>
    <w:next w:val="1"/>
    <w:qFormat/>
    <w:uiPriority w:val="0"/>
    <w:pPr>
      <w:shd w:val="clear" w:color="FFFFFF" w:fill="FFFFFF"/>
      <w:spacing w:before="640" w:after="100"/>
      <w:jc w:val="center"/>
    </w:pPr>
    <w:rPr>
      <w:rFonts w:ascii="黑体" w:eastAsia="黑体"/>
      <w:sz w:val="32"/>
    </w:rPr>
  </w:style>
  <w:style w:type="paragraph" w:customStyle="1" w:styleId="65">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shd w:val="clear" w:color="FFFFFF" w:fill="FFFFFF"/>
      <w:spacing w:before="40" w:beforeLines="40" w:after="50" w:afterLines="50"/>
      <w:jc w:val="center"/>
      <w:outlineLvl w:val="0"/>
    </w:pPr>
    <w:rPr>
      <w:rFonts w:ascii="黑体" w:eastAsia="黑体"/>
    </w:rPr>
  </w:style>
  <w:style w:type="paragraph" w:customStyle="1" w:styleId="68">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sz w:val="28"/>
    </w:rPr>
  </w:style>
  <w:style w:type="paragraph" w:customStyle="1" w:styleId="73">
    <w:name w:val="标准文件_封面标准分类号"/>
    <w:basedOn w:val="1"/>
    <w:qFormat/>
    <w:uiPriority w:val="0"/>
    <w:rPr>
      <w:rFonts w:ascii="黑体" w:eastAsia="黑体"/>
      <w:b/>
      <w:sz w:val="28"/>
    </w:rPr>
  </w:style>
  <w:style w:type="paragraph" w:customStyle="1" w:styleId="74">
    <w:name w:val="标准文件_封面标准名称"/>
    <w:basedOn w:val="1"/>
    <w:qFormat/>
    <w:uiPriority w:val="0"/>
    <w:pPr>
      <w:jc w:val="center"/>
    </w:pPr>
    <w:rPr>
      <w:rFonts w:ascii="黑体" w:eastAsia="黑体"/>
      <w:sz w:val="52"/>
    </w:rPr>
  </w:style>
  <w:style w:type="paragraph" w:customStyle="1" w:styleId="75">
    <w:name w:val="标准文件_封面标准英文名称"/>
    <w:basedOn w:val="1"/>
    <w:qFormat/>
    <w:uiPriority w:val="0"/>
    <w:pPr>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line="278" w:lineRule="auto"/>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line="278" w:lineRule="auto"/>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line="278" w:lineRule="auto"/>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spacing w:after="160" w:line="278" w:lineRule="auto"/>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ind w:firstLine="200" w:firstLineChars="200"/>
    </w:pPr>
    <w:rPr>
      <w:sz w:val="18"/>
    </w:rPr>
  </w:style>
  <w:style w:type="paragraph" w:customStyle="1" w:styleId="101">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snapToGrid/>
      <w:ind w:left="79" w:hanging="79" w:hangingChars="80"/>
    </w:pPr>
    <w:rPr>
      <w:rFonts w:ascii="宋体" w:hAnsi="宋体"/>
    </w:rPr>
  </w:style>
  <w:style w:type="paragraph" w:customStyle="1" w:styleId="113">
    <w:name w:val="标准文件_数字编号列项（二级）"/>
    <w:qFormat/>
    <w:uiPriority w:val="0"/>
    <w:pPr>
      <w:numPr>
        <w:ilvl w:val="1"/>
        <w:numId w:val="13"/>
      </w:numPr>
      <w:spacing w:after="160" w:line="278" w:lineRule="auto"/>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pPr>
    <w:rPr>
      <w:rFonts w:ascii="宋体" w:hAnsi="宋体"/>
      <w:sz w:val="18"/>
      <w:szCs w:val="20"/>
    </w:rPr>
  </w:style>
  <w:style w:type="paragraph" w:customStyle="1" w:styleId="115">
    <w:name w:val="标准文件_英文注×："/>
    <w:basedOn w:val="1"/>
    <w:qFormat/>
    <w:uiPriority w:val="0"/>
    <w:pPr>
      <w:numPr>
        <w:ilvl w:val="0"/>
        <w:numId w:val="15"/>
      </w:numPr>
      <w:tabs>
        <w:tab w:val="left" w:pos="210"/>
      </w:tabs>
      <w:autoSpaceDE w:val="0"/>
      <w:autoSpaceDN w:val="0"/>
    </w:pPr>
    <w:rPr>
      <w:rFonts w:ascii="宋体" w:hAnsi="宋体"/>
      <w:szCs w:val="20"/>
    </w:rPr>
  </w:style>
  <w:style w:type="paragraph" w:customStyle="1" w:styleId="116">
    <w:name w:val="标准文件_正文表标题"/>
    <w:next w:val="60"/>
    <w:qFormat/>
    <w:uiPriority w:val="0"/>
    <w:p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pPr>
    <w:rPr>
      <w:rFonts w:ascii="宋体" w:hAnsi="宋体"/>
    </w:rPr>
  </w:style>
  <w:style w:type="paragraph" w:customStyle="1" w:styleId="118">
    <w:name w:val="标准文件_正文图标题"/>
    <w:next w:val="60"/>
    <w:qFormat/>
    <w:uiPriority w:val="0"/>
    <w:pPr>
      <w:numPr>
        <w:ilvl w:val="0"/>
        <w:numId w:val="16"/>
      </w:numPr>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7"/>
      </w:numPr>
      <w:spacing w:after="160" w:line="278" w:lineRule="auto"/>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spacing w:after="160" w:line="278" w:lineRule="auto"/>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19"/>
      </w:numPr>
    </w:pPr>
    <w:rPr>
      <w:rFonts w:ascii="宋体" w:hAnsi="宋体"/>
    </w:rPr>
  </w:style>
  <w:style w:type="paragraph" w:customStyle="1" w:styleId="123">
    <w:name w:val="发布部门"/>
    <w:next w:val="60"/>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szCs w:val="20"/>
    </w:rPr>
  </w:style>
  <w:style w:type="paragraph" w:customStyle="1" w:styleId="126">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ordWrap w:val="0"/>
      <w:overflowPunct w:val="0"/>
      <w:autoSpaceDE w:val="0"/>
      <w:autoSpaceDN w:val="0"/>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0"/>
      </w:numPr>
      <w:spacing w:after="160" w:line="278" w:lineRule="auto"/>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1"/>
      </w:numPr>
      <w:spacing w:after="160" w:line="278" w:lineRule="auto"/>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rPr>
      <w:bCs/>
      <w:iCs/>
    </w:rPr>
  </w:style>
  <w:style w:type="paragraph" w:customStyle="1" w:styleId="147">
    <w:name w:val="目录 31"/>
    <w:basedOn w:val="1"/>
    <w:next w:val="1"/>
    <w:semiHidden/>
    <w:qFormat/>
    <w:uiPriority w:val="0"/>
    <w:rPr>
      <w:rFonts w:ascii="宋体" w:hAnsi="宋体"/>
      <w:iCs/>
    </w:rPr>
  </w:style>
  <w:style w:type="paragraph" w:customStyle="1" w:styleId="148">
    <w:name w:val="目录 41"/>
    <w:basedOn w:val="1"/>
    <w:next w:val="1"/>
    <w:semiHidden/>
    <w:qFormat/>
    <w:uiPriority w:val="0"/>
  </w:style>
  <w:style w:type="paragraph" w:customStyle="1" w:styleId="149">
    <w:name w:val="目录 51"/>
    <w:basedOn w:val="1"/>
    <w:next w:val="1"/>
    <w:semiHidden/>
    <w:qFormat/>
    <w:uiPriority w:val="0"/>
    <w:rPr>
      <w:rFonts w:ascii="宋体" w:hAnsi="宋体"/>
    </w:rPr>
  </w:style>
  <w:style w:type="paragraph" w:customStyle="1" w:styleId="150">
    <w:name w:val="目录 61"/>
    <w:basedOn w:val="1"/>
    <w:next w:val="1"/>
    <w:semiHidden/>
    <w:qFormat/>
    <w:uiPriority w:val="0"/>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19"/>
      </w:numPr>
    </w:pPr>
    <w:rPr>
      <w:rFonts w:ascii="宋体" w:hAnsi="宋体"/>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19"/>
      </w:numPr>
    </w:pPr>
    <w:rPr>
      <w:rFonts w:ascii="宋体" w:hAnsi="宋体"/>
    </w:rPr>
  </w:style>
  <w:style w:type="paragraph" w:customStyle="1" w:styleId="160">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spacing w:after="160" w:line="278" w:lineRule="auto"/>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19"/>
      </w:numPr>
    </w:pPr>
  </w:style>
  <w:style w:type="paragraph" w:customStyle="1" w:styleId="163">
    <w:name w:val="一级无标题条"/>
    <w:basedOn w:val="1"/>
    <w:qFormat/>
    <w:uiPriority w:val="0"/>
    <w:pPr>
      <w:numPr>
        <w:ilvl w:val="2"/>
        <w:numId w:val="19"/>
      </w:numPr>
      <w:spacing w:before="10" w:after="10"/>
    </w:pPr>
    <w:rPr>
      <w:rFonts w:ascii="宋体" w:hAnsi="宋体"/>
    </w:rPr>
  </w:style>
  <w:style w:type="paragraph" w:customStyle="1" w:styleId="164">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2"/>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3"/>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0"/>
      </w:numPr>
      <w:spacing w:line="536870612" w:lineRule="auto"/>
    </w:pPr>
  </w:style>
  <w:style w:type="paragraph" w:customStyle="1" w:styleId="177">
    <w:name w:val="图表脚注说明"/>
    <w:basedOn w:val="1"/>
    <w:next w:val="60"/>
    <w:qFormat/>
    <w:uiPriority w:val="0"/>
    <w:pPr>
      <w:numPr>
        <w:ilvl w:val="0"/>
        <w:numId w:val="24"/>
      </w:numPr>
      <w:ind w:left="783"/>
    </w:pPr>
    <w:rPr>
      <w:rFonts w:ascii="宋体"/>
      <w:sz w:val="18"/>
      <w:szCs w:val="18"/>
    </w:rPr>
  </w:style>
  <w:style w:type="paragraph" w:customStyle="1" w:styleId="178">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5"/>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7"/>
      </w:numPr>
      <w:spacing w:after="160" w:line="278" w:lineRule="auto"/>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numPr>
        <w:ilvl w:val="0"/>
        <w:numId w:val="28"/>
      </w:numPr>
    </w:pPr>
    <w:rPr>
      <w:rFonts w:ascii="宋体"/>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0"/>
      </w:numPr>
      <w:ind w:left="1271" w:hanging="420" w:firstLineChars="0"/>
    </w:pPr>
  </w:style>
  <w:style w:type="paragraph" w:customStyle="1" w:styleId="192">
    <w:name w:val="标准文件_三级项2"/>
    <w:basedOn w:val="60"/>
    <w:qFormat/>
    <w:uiPriority w:val="0"/>
    <w:pPr>
      <w:numPr>
        <w:ilvl w:val="0"/>
        <w:numId w:val="29"/>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0"/>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styleId="234">
    <w:name w:val="List Paragraph"/>
    <w:basedOn w:val="1"/>
    <w:qFormat/>
    <w:uiPriority w:val="34"/>
    <w:pPr>
      <w:ind w:firstLine="420" w:firstLineChars="200"/>
    </w:pPr>
  </w:style>
  <w:style w:type="paragraph" w:customStyle="1" w:styleId="235">
    <w:name w:val="修订1"/>
    <w:hidden/>
    <w:semiHidden/>
    <w:qFormat/>
    <w:uiPriority w:val="99"/>
    <w:pPr>
      <w:spacing w:after="160" w:line="278" w:lineRule="auto"/>
    </w:pPr>
    <w:rPr>
      <w:rFonts w:ascii="Times New Roman" w:hAnsi="Times New Roman" w:eastAsia="Times New Roman" w:cs="Times New Roman"/>
      <w:sz w:val="24"/>
      <w:szCs w:val="24"/>
      <w:lang w:val="en-US" w:eastAsia="zh-CN" w:bidi="ar-SA"/>
    </w:rPr>
  </w:style>
  <w:style w:type="paragraph" w:customStyle="1" w:styleId="236">
    <w:name w:val="段"/>
    <w:link w:val="237"/>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qFormat/>
    <w:uiPriority w:val="0"/>
    <w:rPr>
      <w:rFonts w:ascii="宋体" w:hAnsi="Times New Roman"/>
      <w:sz w:val="21"/>
    </w:rPr>
  </w:style>
  <w:style w:type="character" w:customStyle="1" w:styleId="238">
    <w:name w:val="批注文字 字符"/>
    <w:basedOn w:val="31"/>
    <w:link w:val="13"/>
    <w:qFormat/>
    <w:uiPriority w:val="99"/>
    <w:rPr>
      <w:rFonts w:ascii="Times New Roman" w:hAnsi="Times New Roman" w:eastAsia="Times New Roman"/>
      <w:sz w:val="24"/>
      <w:szCs w:val="24"/>
    </w:rPr>
  </w:style>
  <w:style w:type="character" w:customStyle="1" w:styleId="239">
    <w:name w:val="批注主题 字符"/>
    <w:basedOn w:val="238"/>
    <w:link w:val="28"/>
    <w:semiHidden/>
    <w:qFormat/>
    <w:uiPriority w:val="99"/>
    <w:rPr>
      <w:rFonts w:ascii="Times New Roman" w:hAnsi="Times New Roman" w:eastAsia="Times New Roman"/>
      <w:b/>
      <w:bCs/>
      <w:sz w:val="24"/>
      <w:szCs w:val="24"/>
    </w:rPr>
  </w:style>
  <w:style w:type="paragraph" w:customStyle="1" w:styleId="240">
    <w:name w:val="Revision"/>
    <w:hidden/>
    <w:unhideWhenUsed/>
    <w:qFormat/>
    <w:uiPriority w:val="99"/>
    <w:pPr>
      <w:spacing w:after="0" w:line="240" w:lineRule="auto"/>
    </w:pPr>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A0F633BC224A9794339CAB6D3121C7"/>
        <w:style w:val=""/>
        <w:category>
          <w:name w:val="常规"/>
          <w:gallery w:val="placeholder"/>
        </w:category>
        <w:types>
          <w:type w:val="bbPlcHdr"/>
        </w:types>
        <w:behaviors>
          <w:behavior w:val="content"/>
        </w:behaviors>
        <w:description w:val=""/>
        <w:guid w:val="{ACABE382-A6E9-4758-9659-4AC2FDC71253}"/>
      </w:docPartPr>
      <w:docPartBody>
        <w:p>
          <w:pPr>
            <w:pStyle w:val="5"/>
            <w:rPr>
              <w:rFonts w:hint="eastAsia"/>
            </w:rPr>
          </w:pPr>
          <w:r>
            <w:rPr>
              <w:rStyle w:val="4"/>
              <w:rFonts w:hint="eastAsia"/>
            </w:rPr>
            <w:t>单击或点击此处输入文字。</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3B"/>
    <w:rsid w:val="0000204D"/>
    <w:rsid w:val="00010414"/>
    <w:rsid w:val="0002701E"/>
    <w:rsid w:val="00040692"/>
    <w:rsid w:val="00053C15"/>
    <w:rsid w:val="0006008A"/>
    <w:rsid w:val="00083DAF"/>
    <w:rsid w:val="000B7AC5"/>
    <w:rsid w:val="00111FD7"/>
    <w:rsid w:val="00113D73"/>
    <w:rsid w:val="00117FEB"/>
    <w:rsid w:val="00154C61"/>
    <w:rsid w:val="00160329"/>
    <w:rsid w:val="00164BAD"/>
    <w:rsid w:val="00177769"/>
    <w:rsid w:val="00184390"/>
    <w:rsid w:val="001874FB"/>
    <w:rsid w:val="0019208C"/>
    <w:rsid w:val="0019217E"/>
    <w:rsid w:val="001A073F"/>
    <w:rsid w:val="001B3E72"/>
    <w:rsid w:val="001C17D3"/>
    <w:rsid w:val="001C480A"/>
    <w:rsid w:val="001C4E89"/>
    <w:rsid w:val="001D6BCF"/>
    <w:rsid w:val="001E5B55"/>
    <w:rsid w:val="001F7F04"/>
    <w:rsid w:val="002017E4"/>
    <w:rsid w:val="00232D42"/>
    <w:rsid w:val="002356EE"/>
    <w:rsid w:val="00240BA3"/>
    <w:rsid w:val="00267C72"/>
    <w:rsid w:val="00267FE9"/>
    <w:rsid w:val="002A3805"/>
    <w:rsid w:val="002A6C03"/>
    <w:rsid w:val="002A7642"/>
    <w:rsid w:val="002B3216"/>
    <w:rsid w:val="003068DC"/>
    <w:rsid w:val="00306C93"/>
    <w:rsid w:val="003208D4"/>
    <w:rsid w:val="0033152C"/>
    <w:rsid w:val="00337EE7"/>
    <w:rsid w:val="00343023"/>
    <w:rsid w:val="00344E85"/>
    <w:rsid w:val="00353112"/>
    <w:rsid w:val="00354B69"/>
    <w:rsid w:val="00377100"/>
    <w:rsid w:val="003A6196"/>
    <w:rsid w:val="003B745D"/>
    <w:rsid w:val="003F60C5"/>
    <w:rsid w:val="003F7D83"/>
    <w:rsid w:val="00406923"/>
    <w:rsid w:val="00427B04"/>
    <w:rsid w:val="00445B39"/>
    <w:rsid w:val="00463116"/>
    <w:rsid w:val="004653F9"/>
    <w:rsid w:val="00467D4A"/>
    <w:rsid w:val="004B6FA8"/>
    <w:rsid w:val="004B7FAD"/>
    <w:rsid w:val="004D1A3A"/>
    <w:rsid w:val="004F698C"/>
    <w:rsid w:val="004F6B29"/>
    <w:rsid w:val="004F6F6E"/>
    <w:rsid w:val="005000B6"/>
    <w:rsid w:val="00513F11"/>
    <w:rsid w:val="00520008"/>
    <w:rsid w:val="005312A6"/>
    <w:rsid w:val="005431C5"/>
    <w:rsid w:val="005926D5"/>
    <w:rsid w:val="005A24D4"/>
    <w:rsid w:val="005A607B"/>
    <w:rsid w:val="005B1CE2"/>
    <w:rsid w:val="005D149F"/>
    <w:rsid w:val="005D53EB"/>
    <w:rsid w:val="005D67FA"/>
    <w:rsid w:val="005E0074"/>
    <w:rsid w:val="005E031A"/>
    <w:rsid w:val="006036EC"/>
    <w:rsid w:val="00622E9D"/>
    <w:rsid w:val="00624BB5"/>
    <w:rsid w:val="006462C8"/>
    <w:rsid w:val="00660A4C"/>
    <w:rsid w:val="006B4E22"/>
    <w:rsid w:val="006B7E82"/>
    <w:rsid w:val="006C5B77"/>
    <w:rsid w:val="006D64CE"/>
    <w:rsid w:val="006F07FD"/>
    <w:rsid w:val="00704DE6"/>
    <w:rsid w:val="00720184"/>
    <w:rsid w:val="007448EB"/>
    <w:rsid w:val="00753CE6"/>
    <w:rsid w:val="00756712"/>
    <w:rsid w:val="00756D4B"/>
    <w:rsid w:val="00765B77"/>
    <w:rsid w:val="007773D3"/>
    <w:rsid w:val="007B3AD6"/>
    <w:rsid w:val="007C0791"/>
    <w:rsid w:val="007C18CF"/>
    <w:rsid w:val="00822099"/>
    <w:rsid w:val="00827694"/>
    <w:rsid w:val="00847ACA"/>
    <w:rsid w:val="00883590"/>
    <w:rsid w:val="00892886"/>
    <w:rsid w:val="008A6BEE"/>
    <w:rsid w:val="008F7F73"/>
    <w:rsid w:val="00911951"/>
    <w:rsid w:val="00934BB0"/>
    <w:rsid w:val="0094161D"/>
    <w:rsid w:val="009478F5"/>
    <w:rsid w:val="00956B60"/>
    <w:rsid w:val="009625CB"/>
    <w:rsid w:val="00963CBF"/>
    <w:rsid w:val="00996A59"/>
    <w:rsid w:val="009B40C1"/>
    <w:rsid w:val="009F5618"/>
    <w:rsid w:val="00A109B2"/>
    <w:rsid w:val="00A13C58"/>
    <w:rsid w:val="00A45E61"/>
    <w:rsid w:val="00A5027F"/>
    <w:rsid w:val="00A53C56"/>
    <w:rsid w:val="00A57678"/>
    <w:rsid w:val="00A57B8D"/>
    <w:rsid w:val="00A70E9F"/>
    <w:rsid w:val="00A714FF"/>
    <w:rsid w:val="00A8493B"/>
    <w:rsid w:val="00AA1EB1"/>
    <w:rsid w:val="00AA6056"/>
    <w:rsid w:val="00AB1F91"/>
    <w:rsid w:val="00AB2A80"/>
    <w:rsid w:val="00AD5C07"/>
    <w:rsid w:val="00AE73C4"/>
    <w:rsid w:val="00AF4875"/>
    <w:rsid w:val="00B15E46"/>
    <w:rsid w:val="00B40563"/>
    <w:rsid w:val="00B44BE4"/>
    <w:rsid w:val="00B67334"/>
    <w:rsid w:val="00B72C8F"/>
    <w:rsid w:val="00B75263"/>
    <w:rsid w:val="00B90FF4"/>
    <w:rsid w:val="00B92C7C"/>
    <w:rsid w:val="00B974D7"/>
    <w:rsid w:val="00BB6186"/>
    <w:rsid w:val="00BC03A9"/>
    <w:rsid w:val="00BD35FB"/>
    <w:rsid w:val="00BD3A02"/>
    <w:rsid w:val="00BD4D35"/>
    <w:rsid w:val="00BE4D76"/>
    <w:rsid w:val="00BE4E0A"/>
    <w:rsid w:val="00BE6E9B"/>
    <w:rsid w:val="00C0229E"/>
    <w:rsid w:val="00C0709A"/>
    <w:rsid w:val="00C156AD"/>
    <w:rsid w:val="00C6288E"/>
    <w:rsid w:val="00C678C4"/>
    <w:rsid w:val="00CC78A9"/>
    <w:rsid w:val="00CE6612"/>
    <w:rsid w:val="00D01BAD"/>
    <w:rsid w:val="00D15957"/>
    <w:rsid w:val="00D166E2"/>
    <w:rsid w:val="00D30EC4"/>
    <w:rsid w:val="00D3135E"/>
    <w:rsid w:val="00D760CE"/>
    <w:rsid w:val="00DB38F8"/>
    <w:rsid w:val="00DB3AC1"/>
    <w:rsid w:val="00DD1AB0"/>
    <w:rsid w:val="00DD6191"/>
    <w:rsid w:val="00DE2451"/>
    <w:rsid w:val="00DE465F"/>
    <w:rsid w:val="00DF12E8"/>
    <w:rsid w:val="00DF59B3"/>
    <w:rsid w:val="00E03F10"/>
    <w:rsid w:val="00E04026"/>
    <w:rsid w:val="00E27AB1"/>
    <w:rsid w:val="00E42BFF"/>
    <w:rsid w:val="00E47E76"/>
    <w:rsid w:val="00E7542F"/>
    <w:rsid w:val="00E822DB"/>
    <w:rsid w:val="00E86DC5"/>
    <w:rsid w:val="00EB6278"/>
    <w:rsid w:val="00EC3D29"/>
    <w:rsid w:val="00EC66E6"/>
    <w:rsid w:val="00F10F4C"/>
    <w:rsid w:val="00F23229"/>
    <w:rsid w:val="00F74D9C"/>
    <w:rsid w:val="00F75E2D"/>
    <w:rsid w:val="00F86259"/>
    <w:rsid w:val="00F91C6E"/>
    <w:rsid w:val="00FE4EE0"/>
    <w:rsid w:val="00FE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FA0F633BC224A9794339CAB6D3121C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24</Pages>
  <Words>2144</Words>
  <Characters>12223</Characters>
  <Lines>101</Lines>
  <Paragraphs>28</Paragraphs>
  <TotalTime>150</TotalTime>
  <ScaleCrop>false</ScaleCrop>
  <LinksUpToDate>false</LinksUpToDate>
  <CharactersWithSpaces>14339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2025-03-25T17:16:00Z</dcterms:created>
  <dc:creator>c</dc:creator>
  <cp:lastModifiedBy>admin</cp:lastModifiedBy>
  <cp:lastPrinted>2025-03-26T11:37:00Z</cp:lastPrinted>
  <dcterms:modified xsi:type="dcterms:W3CDTF">2025-03-27T12:43:28Z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ies>
</file>