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定点医药机构相关人员陈述申辩书     </w:t>
      </w:r>
    </w:p>
    <w:p>
      <w:pPr>
        <w:pStyle w:val="3"/>
        <w:widowControl/>
        <w:shd w:val="clear"/>
        <w:spacing w:before="0" w:beforeAutospacing="0" w:after="0" w:afterAutospacing="0" w:line="368" w:lineRule="atLeast"/>
        <w:ind w:firstLine="420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</w:rPr>
      </w:pPr>
    </w:p>
    <w:p>
      <w:pPr>
        <w:pStyle w:val="3"/>
        <w:widowControl/>
        <w:shd w:val="clear"/>
        <w:spacing w:before="0" w:beforeAutospacing="0" w:after="0" w:afterAutospacing="0" w:line="368" w:lineRule="atLeast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</w:rPr>
        <w:t xml:space="preserve">定点医药机构名称：                处理通知书文号：   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017"/>
        <w:gridCol w:w="1791"/>
        <w:gridCol w:w="2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szCs w:val="24"/>
                <w:fitText w:val="960" w:id="1884127179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960" w:id="1884127179"/>
              </w:rPr>
              <w:t>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医保代码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8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陈述申辩内容：（可附相关佐证材料）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5438" w:firstLineChars="226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8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定点医药机构意见：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公章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8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5520" w:firstLineChars="2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 日</w:t>
            </w:r>
          </w:p>
        </w:tc>
      </w:tr>
    </w:tbl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17ADD"/>
    <w:rsid w:val="2E6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2025-03-12T03:03:00Z</dcterms:created>
  <dc:creator>Lenovo</dc:creator>
  <cp:lastModifiedBy>Lenovo</cp:lastModifiedBy>
  <dcterms:modified xsi:type="dcterms:W3CDTF">2025-03-12T03:06:00Z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4016D6A377484DE2837F79FB06E37378</vt:lpwstr>
  </property>
</Properties>
</file>