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3F394">
      <w:pPr>
        <w:pStyle w:val="4"/>
        <w:numPr>
          <w:ilvl w:val="255"/>
          <w:numId w:val="0"/>
        </w:numPr>
        <w:spacing w:before="0" w:after="0" w:line="560" w:lineRule="exact"/>
        <w:outlineLvl w:val="0"/>
        <w:rPr>
          <w:rFonts w:hint="default" w:ascii="黑体" w:hAnsi="黑体" w:eastAsia="黑体" w:cs="黑体"/>
          <w:b w:val="0"/>
          <w:szCs w:val="32"/>
          <w:highlight w:val="none"/>
          <w:lang w:val="en-US" w:eastAsia="zh-CN"/>
        </w:rPr>
      </w:pPr>
      <w:r>
        <w:rPr>
          <w:rFonts w:hint="default" w:ascii="黑体" w:hAnsi="黑体" w:eastAsia="黑体" w:cs="黑体"/>
          <w:b w:val="0"/>
          <w:szCs w:val="32"/>
          <w:highlight w:val="none"/>
          <w:lang w:val="en-US" w:eastAsia="zh-CN"/>
        </w:rPr>
        <w:t>附件6</w:t>
      </w:r>
    </w:p>
    <w:p w14:paraId="320933A2">
      <w:pPr>
        <w:pStyle w:val="2"/>
        <w:jc w:val="center"/>
        <w:rPr>
          <w:rFonts w:hint="default" w:ascii="方正小标宋_GBK" w:hAnsi="方正小标宋_GBK" w:eastAsia="方正小标宋_GBK" w:cs="方正小标宋_GBK"/>
          <w:sz w:val="44"/>
          <w:szCs w:val="44"/>
          <w:highlight w:val="none"/>
          <w:lang w:eastAsia="zh-CN"/>
        </w:rPr>
      </w:pPr>
      <w:r>
        <w:rPr>
          <w:rFonts w:hint="default" w:ascii="方正小标宋_GBK" w:hAnsi="方正小标宋_GBK" w:eastAsia="方正小标宋_GBK" w:cs="方正小标宋_GBK"/>
          <w:sz w:val="44"/>
          <w:szCs w:val="44"/>
          <w:highlight w:val="none"/>
          <w:lang w:eastAsia="zh-CN"/>
        </w:rPr>
        <w:t>法定依据</w:t>
      </w:r>
    </w:p>
    <w:tbl>
      <w:tblPr>
        <w:tblStyle w:val="16"/>
        <w:tblW w:w="9390"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582"/>
        <w:gridCol w:w="1091"/>
        <w:gridCol w:w="1172"/>
        <w:gridCol w:w="4877"/>
      </w:tblGrid>
      <w:tr w14:paraId="6A98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68" w:type="dxa"/>
            <w:shd w:val="clear" w:color="auto" w:fill="F1F1F1"/>
            <w:noWrap w:val="0"/>
            <w:vAlign w:val="center"/>
          </w:tcPr>
          <w:p w14:paraId="5CB14C3F">
            <w:pPr>
              <w:widowControl/>
              <w:spacing w:line="360" w:lineRule="auto"/>
              <w:jc w:val="center"/>
              <w:textAlignment w:val="center"/>
              <w:rPr>
                <w:rFonts w:hint="default" w:ascii="Times New Roman" w:hAnsi="Times New Roman" w:cs="Times New Roman"/>
                <w:b/>
                <w:bCs/>
                <w:szCs w:val="21"/>
                <w:highlight w:val="none"/>
              </w:rPr>
            </w:pPr>
            <w:r>
              <w:rPr>
                <w:rFonts w:hint="default" w:ascii="Times New Roman" w:hAnsi="Times New Roman" w:cs="Times New Roman"/>
                <w:b/>
                <w:bCs/>
                <w:color w:val="000000"/>
                <w:kern w:val="0"/>
                <w:szCs w:val="21"/>
                <w:highlight w:val="none"/>
                <w:lang w:bidi="ar"/>
              </w:rPr>
              <w:t>序号</w:t>
            </w:r>
          </w:p>
        </w:tc>
        <w:tc>
          <w:tcPr>
            <w:tcW w:w="1582" w:type="dxa"/>
            <w:shd w:val="clear" w:color="auto" w:fill="F1F1F1"/>
            <w:noWrap w:val="0"/>
            <w:vAlign w:val="center"/>
          </w:tcPr>
          <w:p w14:paraId="4B45D0C8">
            <w:pPr>
              <w:widowControl/>
              <w:spacing w:line="360" w:lineRule="auto"/>
              <w:jc w:val="center"/>
              <w:textAlignment w:val="center"/>
              <w:rPr>
                <w:rFonts w:hint="default" w:ascii="Times New Roman" w:hAnsi="Times New Roman" w:cs="Times New Roman"/>
                <w:b/>
                <w:bCs/>
                <w:szCs w:val="21"/>
                <w:highlight w:val="none"/>
              </w:rPr>
            </w:pPr>
            <w:r>
              <w:rPr>
                <w:rFonts w:hint="default" w:ascii="Times New Roman" w:hAnsi="Times New Roman" w:cs="Times New Roman"/>
                <w:b/>
                <w:bCs/>
                <w:color w:val="000000"/>
                <w:kern w:val="0"/>
                <w:szCs w:val="21"/>
                <w:highlight w:val="none"/>
                <w:lang w:bidi="ar"/>
              </w:rPr>
              <w:t>法律法规</w:t>
            </w:r>
          </w:p>
        </w:tc>
        <w:tc>
          <w:tcPr>
            <w:tcW w:w="1091" w:type="dxa"/>
            <w:shd w:val="clear" w:color="auto" w:fill="F1F1F1"/>
            <w:noWrap w:val="0"/>
            <w:vAlign w:val="center"/>
          </w:tcPr>
          <w:p w14:paraId="7E45FB16">
            <w:pPr>
              <w:widowControl/>
              <w:spacing w:line="360" w:lineRule="auto"/>
              <w:jc w:val="center"/>
              <w:textAlignment w:val="center"/>
              <w:rPr>
                <w:rFonts w:hint="default" w:ascii="Times New Roman" w:hAnsi="Times New Roman" w:cs="Times New Roman"/>
                <w:b/>
                <w:bCs/>
                <w:szCs w:val="21"/>
                <w:highlight w:val="none"/>
              </w:rPr>
            </w:pPr>
            <w:r>
              <w:rPr>
                <w:rFonts w:hint="default" w:ascii="Times New Roman" w:hAnsi="Times New Roman" w:cs="Times New Roman"/>
                <w:b/>
                <w:bCs/>
                <w:color w:val="000000"/>
                <w:kern w:val="0"/>
                <w:szCs w:val="21"/>
                <w:highlight w:val="none"/>
                <w:lang w:bidi="ar"/>
              </w:rPr>
              <w:t>颁布时间</w:t>
            </w:r>
          </w:p>
        </w:tc>
        <w:tc>
          <w:tcPr>
            <w:tcW w:w="1172" w:type="dxa"/>
            <w:shd w:val="clear" w:color="auto" w:fill="F1F1F1"/>
            <w:noWrap w:val="0"/>
            <w:vAlign w:val="center"/>
          </w:tcPr>
          <w:p w14:paraId="517D707E">
            <w:pPr>
              <w:widowControl/>
              <w:spacing w:line="360" w:lineRule="auto"/>
              <w:jc w:val="center"/>
              <w:textAlignment w:val="center"/>
              <w:rPr>
                <w:rFonts w:hint="default" w:ascii="Times New Roman" w:hAnsi="Times New Roman" w:cs="Times New Roman"/>
                <w:b/>
                <w:bCs/>
                <w:szCs w:val="21"/>
                <w:highlight w:val="none"/>
              </w:rPr>
            </w:pPr>
            <w:r>
              <w:rPr>
                <w:rFonts w:hint="default" w:ascii="Times New Roman" w:hAnsi="Times New Roman" w:cs="Times New Roman"/>
                <w:b/>
                <w:bCs/>
                <w:color w:val="000000"/>
                <w:kern w:val="0"/>
                <w:szCs w:val="21"/>
                <w:highlight w:val="none"/>
                <w:lang w:bidi="ar"/>
              </w:rPr>
              <w:t>所属类目</w:t>
            </w:r>
          </w:p>
        </w:tc>
        <w:tc>
          <w:tcPr>
            <w:tcW w:w="4877" w:type="dxa"/>
            <w:shd w:val="clear" w:color="auto" w:fill="F1F1F1"/>
            <w:noWrap w:val="0"/>
            <w:vAlign w:val="center"/>
          </w:tcPr>
          <w:p w14:paraId="44B45A6C">
            <w:pPr>
              <w:widowControl/>
              <w:spacing w:line="360" w:lineRule="auto"/>
              <w:jc w:val="center"/>
              <w:textAlignment w:val="center"/>
              <w:rPr>
                <w:rFonts w:hint="default" w:ascii="Times New Roman" w:hAnsi="Times New Roman" w:cs="Times New Roman"/>
                <w:b/>
                <w:bCs/>
                <w:szCs w:val="21"/>
                <w:highlight w:val="none"/>
              </w:rPr>
            </w:pPr>
            <w:r>
              <w:rPr>
                <w:rFonts w:hint="default" w:ascii="Times New Roman" w:hAnsi="Times New Roman" w:cs="Times New Roman"/>
                <w:b/>
                <w:bCs/>
                <w:color w:val="000000"/>
                <w:kern w:val="0"/>
                <w:szCs w:val="21"/>
                <w:highlight w:val="none"/>
                <w:lang w:bidi="ar"/>
              </w:rPr>
              <w:t>具体内容</w:t>
            </w:r>
          </w:p>
        </w:tc>
      </w:tr>
      <w:tr w14:paraId="1C80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668" w:type="dxa"/>
            <w:noWrap w:val="0"/>
            <w:vAlign w:val="center"/>
          </w:tcPr>
          <w:p w14:paraId="05E6F002">
            <w:pPr>
              <w:widowControl/>
              <w:jc w:val="center"/>
              <w:textAlignment w:val="center"/>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lang w:bidi="ar"/>
              </w:rPr>
              <w:t>1</w:t>
            </w:r>
          </w:p>
        </w:tc>
        <w:tc>
          <w:tcPr>
            <w:tcW w:w="1582" w:type="dxa"/>
            <w:noWrap w:val="0"/>
            <w:vAlign w:val="center"/>
          </w:tcPr>
          <w:p w14:paraId="0F517D4A">
            <w:pPr>
              <w:widowControl/>
              <w:jc w:val="center"/>
              <w:textAlignment w:val="center"/>
              <w:rPr>
                <w:rFonts w:hint="default" w:ascii="Times New Roman" w:hAnsi="Times New Roman" w:cs="Times New Roman"/>
                <w:color w:val="000000"/>
                <w:kern w:val="0"/>
                <w:szCs w:val="21"/>
                <w:highlight w:val="none"/>
                <w:lang w:eastAsia="zh-Hans" w:bidi="ar"/>
              </w:rPr>
            </w:pPr>
            <w:r>
              <w:rPr>
                <w:rFonts w:hint="default" w:ascii="Times New Roman" w:hAnsi="Times New Roman" w:cs="Times New Roman"/>
                <w:color w:val="000000"/>
                <w:kern w:val="0"/>
                <w:szCs w:val="21"/>
                <w:highlight w:val="none"/>
                <w:lang w:bidi="ar"/>
              </w:rPr>
              <w:t>《人力资源社会保障部财政部关于做好基本医疗保险跨省异地就医住院医疗费用直接结算工作的通知》</w:t>
            </w:r>
          </w:p>
        </w:tc>
        <w:tc>
          <w:tcPr>
            <w:tcW w:w="1091" w:type="dxa"/>
            <w:noWrap w:val="0"/>
            <w:vAlign w:val="center"/>
          </w:tcPr>
          <w:p w14:paraId="61BF07C9">
            <w:pPr>
              <w:widowControl/>
              <w:jc w:val="center"/>
              <w:textAlignment w:val="center"/>
              <w:rPr>
                <w:rFonts w:hint="default" w:ascii="Times New Roman" w:hAnsi="Times New Roman" w:eastAsia="宋体" w:cs="Times New Roman"/>
                <w:color w:val="000000"/>
                <w:kern w:val="0"/>
                <w:szCs w:val="21"/>
                <w:highlight w:val="none"/>
                <w:lang w:eastAsia="zh-CN" w:bidi="ar"/>
              </w:rPr>
            </w:pPr>
            <w:r>
              <w:rPr>
                <w:rFonts w:hint="default" w:ascii="Times New Roman" w:hAnsi="Times New Roman" w:cs="Times New Roman"/>
                <w:color w:val="000000"/>
                <w:kern w:val="0"/>
                <w:szCs w:val="21"/>
                <w:highlight w:val="none"/>
                <w:lang w:bidi="ar"/>
              </w:rPr>
              <w:t>2016</w:t>
            </w:r>
            <w:r>
              <w:rPr>
                <w:rFonts w:hint="default" w:ascii="Times New Roman" w:hAnsi="Times New Roman" w:cs="Times New Roman"/>
                <w:color w:val="000000"/>
                <w:kern w:val="0"/>
                <w:szCs w:val="21"/>
                <w:highlight w:val="none"/>
                <w:lang w:val="en-US" w:eastAsia="zh-CN" w:bidi="ar"/>
              </w:rPr>
              <w:t>年</w:t>
            </w:r>
            <w:r>
              <w:rPr>
                <w:rFonts w:hint="default" w:ascii="Times New Roman" w:hAnsi="Times New Roman" w:cs="Times New Roman"/>
                <w:color w:val="000000"/>
                <w:kern w:val="0"/>
                <w:szCs w:val="21"/>
                <w:highlight w:val="none"/>
                <w:lang w:bidi="ar"/>
              </w:rPr>
              <w:t>12</w:t>
            </w:r>
            <w:r>
              <w:rPr>
                <w:rFonts w:hint="default" w:ascii="Times New Roman" w:hAnsi="Times New Roman" w:cs="Times New Roman"/>
                <w:color w:val="000000"/>
                <w:kern w:val="0"/>
                <w:szCs w:val="21"/>
                <w:highlight w:val="none"/>
                <w:lang w:val="en-US" w:eastAsia="zh-CN" w:bidi="ar"/>
              </w:rPr>
              <w:t>月</w:t>
            </w:r>
            <w:r>
              <w:rPr>
                <w:rFonts w:hint="default" w:ascii="Times New Roman" w:hAnsi="Times New Roman" w:cs="Times New Roman"/>
                <w:color w:val="000000"/>
                <w:kern w:val="0"/>
                <w:szCs w:val="21"/>
                <w:highlight w:val="none"/>
                <w:lang w:bidi="ar"/>
              </w:rPr>
              <w:t>8</w:t>
            </w:r>
            <w:r>
              <w:rPr>
                <w:rFonts w:hint="default" w:ascii="Times New Roman" w:hAnsi="Times New Roman" w:cs="Times New Roman"/>
                <w:color w:val="000000"/>
                <w:kern w:val="0"/>
                <w:szCs w:val="21"/>
                <w:highlight w:val="none"/>
                <w:lang w:eastAsia="zh-CN" w:bidi="ar"/>
              </w:rPr>
              <w:t>日</w:t>
            </w:r>
          </w:p>
        </w:tc>
        <w:tc>
          <w:tcPr>
            <w:tcW w:w="1172" w:type="dxa"/>
            <w:noWrap w:val="0"/>
            <w:vAlign w:val="center"/>
          </w:tcPr>
          <w:p w14:paraId="692255D2">
            <w:pPr>
              <w:widowControl/>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第三条</w:t>
            </w:r>
          </w:p>
        </w:tc>
        <w:tc>
          <w:tcPr>
            <w:tcW w:w="4877" w:type="dxa"/>
            <w:noWrap w:val="0"/>
            <w:vAlign w:val="center"/>
          </w:tcPr>
          <w:p w14:paraId="566CF6A2">
            <w:pPr>
              <w:widowControl/>
              <w:textAlignment w:val="center"/>
              <w:rPr>
                <w:rFonts w:hint="default" w:ascii="Times New Roman" w:hAnsi="Times New Roman" w:cs="Times New Roman"/>
                <w:szCs w:val="21"/>
                <w:highlight w:val="none"/>
                <w:lang w:eastAsia="zh-Hans"/>
              </w:rPr>
            </w:pPr>
            <w:r>
              <w:rPr>
                <w:rFonts w:hint="default" w:ascii="Times New Roman" w:hAnsi="Times New Roman" w:cs="Times New Roman"/>
                <w:color w:val="000000"/>
                <w:kern w:val="0"/>
                <w:szCs w:val="21"/>
                <w:highlight w:val="none"/>
                <w:lang w:bidi="ar"/>
              </w:rPr>
              <w:t>规范转出流程。参保人员跨省异地就医前，应到参保地经办机构进行登记。参保地经办机构应根据本地规定为参保人员办理异地就医备案手续，建立异地就医备案人员库并实现动态管理。参保地经办机构将异地就医人员信息上报至人力资源社会保障部社会保险经办机构（以下简称部级经办机构），形成全国异地就医备案人员库，供就医地经办机构和定点医疗机构获取异地就医参保人员信息。</w:t>
            </w:r>
          </w:p>
        </w:tc>
      </w:tr>
      <w:tr w14:paraId="6B72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2ABE1D1A">
            <w:pPr>
              <w:widowControl/>
              <w:jc w:val="center"/>
              <w:textAlignment w:val="center"/>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lang w:bidi="ar"/>
              </w:rPr>
              <w:t>2</w:t>
            </w:r>
          </w:p>
        </w:tc>
        <w:tc>
          <w:tcPr>
            <w:tcW w:w="1582" w:type="dxa"/>
            <w:noWrap w:val="0"/>
            <w:vAlign w:val="center"/>
          </w:tcPr>
          <w:p w14:paraId="5DF86ED3">
            <w:pPr>
              <w:widowControl/>
              <w:jc w:val="center"/>
              <w:textAlignment w:val="center"/>
              <w:rPr>
                <w:rFonts w:hint="default" w:ascii="Times New Roman" w:hAnsi="Times New Roman" w:cs="Times New Roman"/>
                <w:color w:val="000000"/>
                <w:kern w:val="0"/>
                <w:szCs w:val="21"/>
                <w:highlight w:val="none"/>
                <w:lang w:eastAsia="zh-Hans" w:bidi="ar"/>
              </w:rPr>
            </w:pPr>
            <w:r>
              <w:rPr>
                <w:rFonts w:hint="default" w:ascii="Times New Roman" w:hAnsi="Times New Roman" w:cs="Times New Roman"/>
                <w:color w:val="000000"/>
                <w:kern w:val="0"/>
                <w:szCs w:val="21"/>
                <w:highlight w:val="none"/>
                <w:lang w:bidi="ar"/>
              </w:rPr>
              <w:t>《国家医保局财政部关于切实做好2019年跨省异地就医住院费用直接结算工作的通知》</w:t>
            </w:r>
          </w:p>
        </w:tc>
        <w:tc>
          <w:tcPr>
            <w:tcW w:w="1091" w:type="dxa"/>
            <w:noWrap w:val="0"/>
            <w:vAlign w:val="center"/>
          </w:tcPr>
          <w:p w14:paraId="6982C284">
            <w:pPr>
              <w:widowControl/>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201</w:t>
            </w:r>
            <w:r>
              <w:rPr>
                <w:rFonts w:hint="default" w:ascii="Times New Roman" w:hAnsi="Times New Roman" w:cs="Times New Roman"/>
                <w:color w:val="000000"/>
                <w:kern w:val="0"/>
                <w:szCs w:val="21"/>
                <w:highlight w:val="none"/>
                <w:lang w:val="en-US" w:eastAsia="zh-CN" w:bidi="ar"/>
              </w:rPr>
              <w:t>9</w:t>
            </w:r>
            <w:r>
              <w:rPr>
                <w:rFonts w:hint="default" w:ascii="Times New Roman" w:hAnsi="Times New Roman" w:cs="Times New Roman"/>
                <w:color w:val="000000"/>
                <w:kern w:val="0"/>
                <w:szCs w:val="21"/>
                <w:highlight w:val="none"/>
                <w:lang w:bidi="ar"/>
              </w:rPr>
              <w:t>年</w:t>
            </w:r>
            <w:r>
              <w:rPr>
                <w:rFonts w:hint="default" w:ascii="Times New Roman" w:hAnsi="Times New Roman" w:cs="Times New Roman"/>
                <w:color w:val="000000"/>
                <w:kern w:val="0"/>
                <w:szCs w:val="21"/>
                <w:highlight w:val="none"/>
                <w:lang w:val="en-US" w:eastAsia="zh-CN" w:bidi="ar"/>
              </w:rPr>
              <w:t>5</w:t>
            </w:r>
            <w:r>
              <w:rPr>
                <w:rFonts w:hint="default" w:ascii="Times New Roman" w:hAnsi="Times New Roman" w:cs="Times New Roman"/>
                <w:color w:val="000000"/>
                <w:kern w:val="0"/>
                <w:szCs w:val="21"/>
                <w:highlight w:val="none"/>
                <w:lang w:bidi="ar"/>
              </w:rPr>
              <w:t>月</w:t>
            </w:r>
            <w:r>
              <w:rPr>
                <w:rFonts w:hint="default" w:ascii="Times New Roman" w:hAnsi="Times New Roman" w:cs="Times New Roman"/>
                <w:color w:val="000000"/>
                <w:kern w:val="0"/>
                <w:szCs w:val="21"/>
                <w:highlight w:val="none"/>
                <w:lang w:val="en-US" w:eastAsia="zh-CN" w:bidi="ar"/>
              </w:rPr>
              <w:t>20</w:t>
            </w:r>
            <w:r>
              <w:rPr>
                <w:rFonts w:hint="default" w:ascii="Times New Roman" w:hAnsi="Times New Roman" w:cs="Times New Roman"/>
                <w:color w:val="000000"/>
                <w:kern w:val="0"/>
                <w:szCs w:val="21"/>
                <w:highlight w:val="none"/>
                <w:lang w:bidi="ar"/>
              </w:rPr>
              <w:t>日</w:t>
            </w:r>
          </w:p>
        </w:tc>
        <w:tc>
          <w:tcPr>
            <w:tcW w:w="1172" w:type="dxa"/>
            <w:noWrap w:val="0"/>
            <w:vAlign w:val="center"/>
          </w:tcPr>
          <w:p w14:paraId="2446DDD2">
            <w:pPr>
              <w:widowControl/>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第</w:t>
            </w:r>
            <w:r>
              <w:rPr>
                <w:rFonts w:hint="default" w:ascii="Times New Roman" w:hAnsi="Times New Roman" w:cs="Times New Roman"/>
                <w:color w:val="000000"/>
                <w:kern w:val="0"/>
                <w:szCs w:val="21"/>
                <w:highlight w:val="none"/>
                <w:lang w:val="en-US" w:eastAsia="zh-CN" w:bidi="ar"/>
              </w:rPr>
              <w:t>一</w:t>
            </w:r>
            <w:r>
              <w:rPr>
                <w:rFonts w:hint="default" w:ascii="Times New Roman" w:hAnsi="Times New Roman" w:cs="Times New Roman"/>
                <w:color w:val="000000"/>
                <w:kern w:val="0"/>
                <w:szCs w:val="21"/>
                <w:highlight w:val="none"/>
                <w:lang w:bidi="ar"/>
              </w:rPr>
              <w:t>条</w:t>
            </w:r>
          </w:p>
        </w:tc>
        <w:tc>
          <w:tcPr>
            <w:tcW w:w="4877" w:type="dxa"/>
            <w:noWrap w:val="0"/>
            <w:vAlign w:val="center"/>
          </w:tcPr>
          <w:p w14:paraId="7EC84DDA">
            <w:pPr>
              <w:widowControl/>
              <w:textAlignment w:val="center"/>
              <w:rPr>
                <w:rFonts w:hint="default" w:ascii="Times New Roman" w:hAnsi="Times New Roman" w:cs="Times New Roman"/>
                <w:szCs w:val="21"/>
                <w:highlight w:val="none"/>
                <w:lang w:eastAsia="zh-Hans"/>
              </w:rPr>
            </w:pPr>
            <w:r>
              <w:rPr>
                <w:rFonts w:hint="default" w:ascii="Times New Roman" w:hAnsi="Times New Roman" w:cs="Times New Roman"/>
                <w:color w:val="000000"/>
                <w:kern w:val="0"/>
                <w:szCs w:val="21"/>
                <w:highlight w:val="none"/>
                <w:lang w:bidi="ar"/>
              </w:rPr>
              <w:t>为贯彻落实2019年《政府工作报告》部署要求，做好2019年跨省异地就医直接结算工作，根据《政府工作报告》，制定本规程。</w:t>
            </w:r>
          </w:p>
        </w:tc>
      </w:tr>
      <w:tr w14:paraId="7DD5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668" w:type="dxa"/>
            <w:noWrap w:val="0"/>
            <w:vAlign w:val="center"/>
          </w:tcPr>
          <w:p w14:paraId="5AE873FD">
            <w:pPr>
              <w:widowControl/>
              <w:jc w:val="center"/>
              <w:textAlignment w:val="center"/>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lang w:bidi="ar"/>
              </w:rPr>
              <w:t>3</w:t>
            </w:r>
          </w:p>
        </w:tc>
        <w:tc>
          <w:tcPr>
            <w:tcW w:w="1582" w:type="dxa"/>
            <w:noWrap w:val="0"/>
            <w:vAlign w:val="center"/>
          </w:tcPr>
          <w:p w14:paraId="3A7E3C1B">
            <w:pPr>
              <w:widowControl/>
              <w:jc w:val="center"/>
              <w:textAlignment w:val="center"/>
              <w:rPr>
                <w:rFonts w:hint="default" w:ascii="Times New Roman" w:hAnsi="Times New Roman" w:cs="Times New Roman"/>
                <w:szCs w:val="21"/>
                <w:highlight w:val="none"/>
                <w:lang w:eastAsia="zh-Hans"/>
              </w:rPr>
            </w:pPr>
            <w:r>
              <w:rPr>
                <w:rFonts w:hint="default" w:ascii="Times New Roman" w:hAnsi="Times New Roman" w:cs="Times New Roman"/>
                <w:color w:val="000000"/>
                <w:kern w:val="0"/>
                <w:szCs w:val="21"/>
                <w:highlight w:val="none"/>
                <w:lang w:bidi="ar"/>
              </w:rPr>
              <w:t>《关于建立基本医疗保险跨省异地就医结算业务协同管理工作机制的通知》</w:t>
            </w:r>
          </w:p>
        </w:tc>
        <w:tc>
          <w:tcPr>
            <w:tcW w:w="1091" w:type="dxa"/>
            <w:noWrap w:val="0"/>
            <w:vAlign w:val="center"/>
          </w:tcPr>
          <w:p w14:paraId="20EF1461">
            <w:pPr>
              <w:widowControl/>
              <w:jc w:val="center"/>
              <w:textAlignment w:val="center"/>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lang w:bidi="ar"/>
              </w:rPr>
              <w:t>201</w:t>
            </w:r>
            <w:r>
              <w:rPr>
                <w:rFonts w:hint="default" w:ascii="Times New Roman" w:hAnsi="Times New Roman" w:cs="Times New Roman"/>
                <w:color w:val="000000"/>
                <w:kern w:val="0"/>
                <w:szCs w:val="21"/>
                <w:highlight w:val="none"/>
                <w:lang w:val="en-US" w:eastAsia="zh-CN" w:bidi="ar"/>
              </w:rPr>
              <w:t>9</w:t>
            </w:r>
            <w:r>
              <w:rPr>
                <w:rFonts w:hint="default" w:ascii="Times New Roman" w:hAnsi="Times New Roman" w:cs="Times New Roman"/>
                <w:color w:val="000000"/>
                <w:kern w:val="0"/>
                <w:szCs w:val="21"/>
                <w:highlight w:val="none"/>
                <w:lang w:bidi="ar"/>
              </w:rPr>
              <w:t>年</w:t>
            </w:r>
            <w:r>
              <w:rPr>
                <w:rFonts w:hint="default" w:ascii="Times New Roman" w:hAnsi="Times New Roman" w:cs="Times New Roman"/>
                <w:color w:val="000000"/>
                <w:kern w:val="0"/>
                <w:szCs w:val="21"/>
                <w:highlight w:val="none"/>
                <w:lang w:val="en-US" w:eastAsia="zh-CN" w:bidi="ar"/>
              </w:rPr>
              <w:t>9</w:t>
            </w:r>
            <w:r>
              <w:rPr>
                <w:rFonts w:hint="default" w:ascii="Times New Roman" w:hAnsi="Times New Roman" w:cs="Times New Roman"/>
                <w:color w:val="000000"/>
                <w:kern w:val="0"/>
                <w:szCs w:val="21"/>
                <w:highlight w:val="none"/>
                <w:lang w:bidi="ar"/>
              </w:rPr>
              <w:t>月2</w:t>
            </w:r>
            <w:r>
              <w:rPr>
                <w:rFonts w:hint="default" w:ascii="Times New Roman" w:hAnsi="Times New Roman" w:cs="Times New Roman"/>
                <w:color w:val="000000"/>
                <w:kern w:val="0"/>
                <w:szCs w:val="21"/>
                <w:highlight w:val="none"/>
                <w:lang w:val="en-US" w:eastAsia="zh-CN" w:bidi="ar"/>
              </w:rPr>
              <w:t>5</w:t>
            </w:r>
            <w:r>
              <w:rPr>
                <w:rFonts w:hint="default" w:ascii="Times New Roman" w:hAnsi="Times New Roman" w:cs="Times New Roman"/>
                <w:color w:val="000000"/>
                <w:kern w:val="0"/>
                <w:szCs w:val="21"/>
                <w:highlight w:val="none"/>
                <w:lang w:bidi="ar"/>
              </w:rPr>
              <w:t>日</w:t>
            </w:r>
          </w:p>
        </w:tc>
        <w:tc>
          <w:tcPr>
            <w:tcW w:w="1172" w:type="dxa"/>
            <w:noWrap w:val="0"/>
            <w:vAlign w:val="center"/>
          </w:tcPr>
          <w:p w14:paraId="7128FFBB">
            <w:pPr>
              <w:widowControl/>
              <w:jc w:val="center"/>
              <w:textAlignment w:val="center"/>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lang w:bidi="ar"/>
              </w:rPr>
              <w:t>第</w:t>
            </w:r>
            <w:r>
              <w:rPr>
                <w:rFonts w:hint="default" w:ascii="Times New Roman" w:hAnsi="Times New Roman" w:cs="Times New Roman"/>
                <w:color w:val="000000"/>
                <w:kern w:val="0"/>
                <w:szCs w:val="21"/>
                <w:highlight w:val="none"/>
                <w:lang w:val="en-US" w:eastAsia="zh-CN" w:bidi="ar"/>
              </w:rPr>
              <w:t>一</w:t>
            </w:r>
            <w:r>
              <w:rPr>
                <w:rFonts w:hint="default" w:ascii="Times New Roman" w:hAnsi="Times New Roman" w:cs="Times New Roman"/>
                <w:color w:val="000000"/>
                <w:kern w:val="0"/>
                <w:szCs w:val="21"/>
                <w:highlight w:val="none"/>
                <w:lang w:bidi="ar"/>
              </w:rPr>
              <w:t>条</w:t>
            </w:r>
          </w:p>
        </w:tc>
        <w:tc>
          <w:tcPr>
            <w:tcW w:w="4877" w:type="dxa"/>
            <w:noWrap w:val="0"/>
            <w:vAlign w:val="center"/>
          </w:tcPr>
          <w:p w14:paraId="123B2D6D">
            <w:pPr>
              <w:widowControl/>
              <w:textAlignment w:val="center"/>
              <w:rPr>
                <w:rFonts w:hint="default" w:ascii="Times New Roman" w:hAnsi="Times New Roman" w:eastAsia="宋体" w:cs="Times New Roman"/>
                <w:szCs w:val="21"/>
                <w:highlight w:val="none"/>
                <w:lang w:eastAsia="zh-CN"/>
              </w:rPr>
            </w:pPr>
            <w:r>
              <w:rPr>
                <w:rFonts w:hint="eastAsia" w:ascii="宋体" w:hAnsi="宋体" w:cs="宋体"/>
                <w:color w:val="000000"/>
                <w:kern w:val="0"/>
                <w:szCs w:val="21"/>
                <w:highlight w:val="none"/>
                <w:lang w:bidi="ar"/>
              </w:rPr>
              <w:t>关于建立基本医疗保险跨省异地就医结算业务协同管理工作机制的通知 为贯彻落实《国家医保局财政部关于切实做好2019年跨省异地就医住院费用直接结算工作的通知》（医保发〔2019〕33号）有关建立全国路省异地就医结算业务协同管理机制工作的要求，切实简政放权、放管结合、优化服务，推进线上备案、费用协查、</w:t>
            </w:r>
            <w:r>
              <w:rPr>
                <w:rFonts w:hint="eastAsia" w:ascii="宋体" w:hAnsi="宋体" w:cs="宋体"/>
                <w:color w:val="000000"/>
                <w:kern w:val="0"/>
                <w:szCs w:val="21"/>
                <w:highlight w:val="none"/>
                <w:lang w:val="en-US" w:eastAsia="zh-CN" w:bidi="ar"/>
              </w:rPr>
              <w:t>问题协调</w:t>
            </w: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val="en-US" w:eastAsia="zh-CN" w:bidi="ar"/>
              </w:rPr>
              <w:t>信息</w:t>
            </w:r>
            <w:r>
              <w:rPr>
                <w:rFonts w:hint="eastAsia" w:ascii="宋体" w:hAnsi="宋体" w:cs="宋体"/>
                <w:color w:val="000000"/>
                <w:kern w:val="0"/>
                <w:szCs w:val="21"/>
                <w:highlight w:val="none"/>
                <w:lang w:bidi="ar"/>
              </w:rPr>
              <w:t>共享等工作，根据《国家医保局财政部关于切实做好2019年跨省异地就医住院费用直接结算工作的通知》（医保发〔2019〕34号），制定本规程</w:t>
            </w:r>
            <w:r>
              <w:rPr>
                <w:rFonts w:hint="eastAsia" w:ascii="宋体" w:hAnsi="宋体" w:cs="宋体"/>
                <w:color w:val="000000"/>
                <w:kern w:val="0"/>
                <w:szCs w:val="21"/>
                <w:highlight w:val="none"/>
                <w:lang w:eastAsia="zh-CN" w:bidi="ar"/>
              </w:rPr>
              <w:t>。</w:t>
            </w:r>
          </w:p>
        </w:tc>
      </w:tr>
      <w:tr w14:paraId="55C9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668" w:type="dxa"/>
            <w:noWrap w:val="0"/>
            <w:vAlign w:val="center"/>
          </w:tcPr>
          <w:p w14:paraId="4830BB56">
            <w:pPr>
              <w:widowControl/>
              <w:jc w:val="center"/>
              <w:textAlignment w:val="center"/>
              <w:rPr>
                <w:rFonts w:hint="default" w:ascii="Times New Roman" w:hAnsi="Times New Roman" w:cs="Times New Roman"/>
                <w:color w:val="000000"/>
                <w:kern w:val="0"/>
                <w:szCs w:val="21"/>
                <w:highlight w:val="none"/>
                <w:lang w:val="en-US" w:eastAsia="zh-CN" w:bidi="ar"/>
              </w:rPr>
            </w:pPr>
            <w:r>
              <w:rPr>
                <w:rFonts w:hint="default" w:ascii="Times New Roman" w:hAnsi="Times New Roman" w:cs="Times New Roman"/>
                <w:color w:val="000000"/>
                <w:kern w:val="0"/>
                <w:szCs w:val="21"/>
                <w:highlight w:val="none"/>
                <w:lang w:val="en-US" w:eastAsia="zh-CN" w:bidi="ar"/>
              </w:rPr>
              <w:t>5</w:t>
            </w:r>
          </w:p>
        </w:tc>
        <w:tc>
          <w:tcPr>
            <w:tcW w:w="1582" w:type="dxa"/>
            <w:noWrap w:val="0"/>
            <w:vAlign w:val="center"/>
          </w:tcPr>
          <w:p w14:paraId="73CA4535">
            <w:pPr>
              <w:widowControl/>
              <w:jc w:val="center"/>
              <w:textAlignment w:val="center"/>
              <w:rPr>
                <w:rFonts w:hint="default" w:ascii="Times New Roman" w:hAnsi="Times New Roman" w:eastAsia="宋体" w:cs="Times New Roman"/>
                <w:i w:val="0"/>
                <w:iCs w:val="0"/>
                <w:caps w:val="0"/>
                <w:color w:val="000000"/>
                <w:spacing w:val="0"/>
                <w:sz w:val="19"/>
                <w:szCs w:val="19"/>
                <w:highlight w:val="none"/>
                <w:shd w:val="clear" w:color="auto" w:fill="FFFFFF"/>
                <w:lang w:eastAsia="zh-CN"/>
              </w:rPr>
            </w:pPr>
            <w:r>
              <w:rPr>
                <w:rFonts w:hint="default" w:ascii="Times New Roman" w:hAnsi="Times New Roman" w:cs="Times New Roman"/>
                <w:color w:val="000000"/>
                <w:kern w:val="0"/>
                <w:szCs w:val="21"/>
                <w:highlight w:val="none"/>
                <w:lang w:eastAsia="zh-CN" w:bidi="ar"/>
              </w:rPr>
              <w:t>《国家医保局　财政部关于进一步做好基本医疗保险跨省异地就医直接结算工作的通知》</w:t>
            </w:r>
          </w:p>
        </w:tc>
        <w:tc>
          <w:tcPr>
            <w:tcW w:w="1091" w:type="dxa"/>
            <w:noWrap w:val="0"/>
            <w:vAlign w:val="center"/>
          </w:tcPr>
          <w:p w14:paraId="37B5A68C">
            <w:pPr>
              <w:widowControl/>
              <w:jc w:val="center"/>
              <w:textAlignment w:val="center"/>
              <w:rPr>
                <w:rFonts w:hint="default" w:ascii="Times New Roman" w:hAnsi="Times New Roman" w:cs="Times New Roman"/>
                <w:color w:val="000000"/>
                <w:kern w:val="0"/>
                <w:szCs w:val="21"/>
                <w:highlight w:val="none"/>
                <w:lang w:val="en-US" w:eastAsia="zh-CN" w:bidi="ar"/>
              </w:rPr>
            </w:pPr>
            <w:r>
              <w:rPr>
                <w:rFonts w:hint="default" w:ascii="Times New Roman" w:hAnsi="Times New Roman" w:cs="Times New Roman"/>
                <w:color w:val="000000"/>
                <w:kern w:val="0"/>
                <w:szCs w:val="21"/>
                <w:highlight w:val="none"/>
                <w:lang w:val="en-US" w:eastAsia="zh-CN" w:bidi="ar"/>
              </w:rPr>
              <w:t>2022年6月30日</w:t>
            </w:r>
          </w:p>
        </w:tc>
        <w:tc>
          <w:tcPr>
            <w:tcW w:w="1172" w:type="dxa"/>
            <w:noWrap w:val="0"/>
            <w:vAlign w:val="center"/>
          </w:tcPr>
          <w:p w14:paraId="7E3917BA">
            <w:pPr>
              <w:widowControl/>
              <w:jc w:val="center"/>
              <w:textAlignment w:val="center"/>
              <w:rPr>
                <w:rFonts w:hint="default" w:ascii="Times New Roman" w:hAnsi="Times New Roman" w:eastAsia="Helvetica" w:cs="Times New Roman"/>
                <w:i w:val="0"/>
                <w:iCs w:val="0"/>
                <w:caps w:val="0"/>
                <w:color w:val="000000"/>
                <w:spacing w:val="0"/>
                <w:sz w:val="19"/>
                <w:szCs w:val="19"/>
                <w:highlight w:val="none"/>
                <w:shd w:val="clear" w:color="auto" w:fill="FFFFFF"/>
              </w:rPr>
            </w:pPr>
            <w:r>
              <w:rPr>
                <w:rFonts w:hint="default" w:ascii="Times New Roman" w:hAnsi="Times New Roman" w:cs="Times New Roman"/>
                <w:color w:val="000000"/>
                <w:kern w:val="0"/>
                <w:szCs w:val="21"/>
                <w:highlight w:val="none"/>
                <w:lang w:bidi="ar"/>
              </w:rPr>
              <w:t>第二章、第三章</w:t>
            </w:r>
          </w:p>
        </w:tc>
        <w:tc>
          <w:tcPr>
            <w:tcW w:w="4877" w:type="dxa"/>
            <w:noWrap w:val="0"/>
            <w:vAlign w:val="center"/>
          </w:tcPr>
          <w:p w14:paraId="42FCAD5A">
            <w:pPr>
              <w:widowControl/>
              <w:textAlignment w:val="center"/>
              <w:rPr>
                <w:rFonts w:hint="default" w:ascii="Times New Roman" w:hAnsi="Times New Roman" w:eastAsia="Helvetica" w:cs="Times New Roman"/>
                <w:i w:val="0"/>
                <w:iCs w:val="0"/>
                <w:caps w:val="0"/>
                <w:color w:val="000000"/>
                <w:spacing w:val="0"/>
                <w:sz w:val="19"/>
                <w:szCs w:val="19"/>
                <w:highlight w:val="none"/>
                <w:shd w:val="clear" w:color="auto" w:fill="FFFFFF"/>
              </w:rPr>
            </w:pPr>
            <w:r>
              <w:rPr>
                <w:rFonts w:hint="default" w:ascii="Times New Roman" w:hAnsi="Times New Roman" w:cs="Times New Roman"/>
                <w:color w:val="000000"/>
                <w:kern w:val="0"/>
                <w:szCs w:val="21"/>
                <w:highlight w:val="none"/>
                <w:lang w:bidi="ar"/>
              </w:rPr>
              <w:t>第二章　范围对象 第七条 参加基本医疗保险的下列人员，可以申请办理跨省异地就医直接结算。（一）跨省异地长期居住人员，包括异地安置退休人员、异地长期居住人员、常驻异地工作人员等长期在参保省外工作、居住、生活的人员。（二）跨省临时外出就医人员，包括异地转诊就医人员，因工作、旅游等原因异地急诊抢救人员以及其他跨省临时外出就医人员。 第三章　登记备案 第八条 参保地经办机构按规定为参保人员办理登记备案手续。 （一）异地安置退休人员需提供以下材料：1.医保电子凭证、有效身份证件或社会保障卡；2.《____省（区、市）跨省异地就医登记备案表》（以下简称备案表，见附件1）；3.异地安置认定材料</w:t>
            </w:r>
            <w:r>
              <w:rPr>
                <w:rFonts w:hint="default" w:ascii="Times New Roman" w:hAnsi="Times New Roman" w:cs="Times New Roman"/>
                <w:color w:val="000000"/>
                <w:kern w:val="0"/>
                <w:szCs w:val="21"/>
                <w:highlight w:val="none"/>
                <w:lang w:eastAsia="zh-CN" w:bidi="ar"/>
              </w:rPr>
              <w:t>（</w:t>
            </w:r>
            <w:r>
              <w:rPr>
                <w:rFonts w:hint="default" w:ascii="Times New Roman" w:hAnsi="Times New Roman" w:cs="Times New Roman"/>
                <w:color w:val="000000"/>
                <w:kern w:val="0"/>
                <w:szCs w:val="21"/>
                <w:highlight w:val="none"/>
                <w:lang w:bidi="ar"/>
              </w:rPr>
              <w:t>“户口簿首页”和本人“常住人口登记卡”，或个人承诺书，见附件2)。（二）异地长期居住人员需提供以下材料：1.医保电子凭证、有效身份证件或社会保障卡；2.备案表；3.长期居住认定材料</w:t>
            </w:r>
            <w:r>
              <w:rPr>
                <w:rFonts w:hint="default" w:ascii="Times New Roman" w:hAnsi="Times New Roman" w:cs="Times New Roman"/>
                <w:color w:val="000000"/>
                <w:kern w:val="0"/>
                <w:szCs w:val="21"/>
                <w:highlight w:val="none"/>
                <w:lang w:eastAsia="zh-CN" w:bidi="ar"/>
              </w:rPr>
              <w:t>（</w:t>
            </w:r>
            <w:r>
              <w:rPr>
                <w:rFonts w:hint="default" w:ascii="Times New Roman" w:hAnsi="Times New Roman" w:cs="Times New Roman"/>
                <w:color w:val="000000"/>
                <w:kern w:val="0"/>
                <w:szCs w:val="21"/>
                <w:highlight w:val="none"/>
                <w:lang w:bidi="ar"/>
              </w:rPr>
              <w:t>居住证明或个人承诺书</w:t>
            </w:r>
            <w:r>
              <w:rPr>
                <w:rFonts w:hint="default" w:ascii="Times New Roman" w:hAnsi="Times New Roman" w:cs="Times New Roman"/>
                <w:color w:val="000000"/>
                <w:kern w:val="0"/>
                <w:szCs w:val="21"/>
                <w:highlight w:val="none"/>
                <w:lang w:eastAsia="zh-CN" w:bidi="ar"/>
              </w:rPr>
              <w:t>）</w:t>
            </w:r>
            <w:r>
              <w:rPr>
                <w:rFonts w:hint="default" w:ascii="Times New Roman" w:hAnsi="Times New Roman" w:cs="Times New Roman"/>
                <w:color w:val="000000"/>
                <w:kern w:val="0"/>
                <w:szCs w:val="21"/>
                <w:highlight w:val="none"/>
                <w:lang w:bidi="ar"/>
              </w:rPr>
              <w:t>。（三）常驻异地工作人员需提供以下材料：1.医保电子凭证、有效身份证件或社会保障卡；2.备案表；3.异地工作证明材料</w:t>
            </w:r>
            <w:r>
              <w:rPr>
                <w:rFonts w:hint="default" w:ascii="Times New Roman" w:hAnsi="Times New Roman" w:cs="Times New Roman"/>
                <w:color w:val="000000"/>
                <w:kern w:val="0"/>
                <w:szCs w:val="21"/>
                <w:highlight w:val="none"/>
                <w:lang w:eastAsia="zh-CN" w:bidi="ar"/>
              </w:rPr>
              <w:t>（</w:t>
            </w:r>
            <w:r>
              <w:rPr>
                <w:rFonts w:hint="default" w:ascii="Times New Roman" w:hAnsi="Times New Roman" w:cs="Times New Roman"/>
                <w:color w:val="000000"/>
                <w:kern w:val="0"/>
                <w:szCs w:val="21"/>
                <w:highlight w:val="none"/>
                <w:lang w:bidi="ar"/>
              </w:rPr>
              <w:t>参保地工作单位派出证明、异地工作单位证明、工作合同任选其一或个人承诺书</w:t>
            </w:r>
            <w:r>
              <w:rPr>
                <w:rFonts w:hint="default" w:ascii="Times New Roman" w:hAnsi="Times New Roman" w:cs="Times New Roman"/>
                <w:color w:val="000000"/>
                <w:kern w:val="0"/>
                <w:szCs w:val="21"/>
                <w:highlight w:val="none"/>
                <w:lang w:eastAsia="zh-CN" w:bidi="ar"/>
              </w:rPr>
              <w:t>）</w:t>
            </w:r>
            <w:r>
              <w:rPr>
                <w:rFonts w:hint="default" w:ascii="Times New Roman" w:hAnsi="Times New Roman" w:cs="Times New Roman"/>
                <w:color w:val="000000"/>
                <w:kern w:val="0"/>
                <w:szCs w:val="21"/>
                <w:highlight w:val="none"/>
                <w:lang w:bidi="ar"/>
              </w:rPr>
              <w:t>。（四）异地转诊人员需提供以下材料：1.医保电子凭证、有效身份证件或社会保障卡；2.备案表；3.参保地规定的定点医疗机构开具的转诊转院证明材料。（五）异地急诊抢救人员视同已备案。（六）其他跨省临时外出就医人员备案，需提供医保电子凭证、有效身份证件或社会保障卡，以及备案表。第九条 参保人员可在参保地经办机构窗口、指定的线上办理渠道或国家医保服务平台APP、国家异地就医备案小程序、国务院客户端小程序等多种渠道申请办理登记备案手续。通过全国统一的线上备案渠道申请办理登记备案的，原则上参保地经办机构应在两个工作日内办结。鼓励有条件的地区，可为参保人员提供即时办理、即时生效的自助备案服务。</w:t>
            </w:r>
          </w:p>
        </w:tc>
      </w:tr>
    </w:tbl>
    <w:p w14:paraId="2A135821">
      <w:pPr>
        <w:rPr>
          <w:rFonts w:hint="default" w:ascii="Times New Roman" w:hAnsi="Times New Roman" w:eastAsia="仿宋_GB2312" w:cs="Times New Roman"/>
          <w:b w:val="0"/>
          <w:szCs w:val="32"/>
          <w:highlight w:val="none"/>
        </w:rPr>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43B7D4-DC56-48B3-8A05-074C4736D3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E5110F53-60E6-4F67-A2AC-9C7A686FB0F2}"/>
  </w:font>
  <w:font w:name="方正小标宋_GBK">
    <w:panose1 w:val="02000000000000000000"/>
    <w:charset w:val="86"/>
    <w:family w:val="auto"/>
    <w:pitch w:val="default"/>
    <w:sig w:usb0="00000001" w:usb1="080E0000" w:usb2="00000000" w:usb3="00000000" w:csb0="00040000" w:csb1="00000000"/>
    <w:embedRegular r:id="rId3" w:fontKey="{E3BFEAAD-137D-4386-8BE2-825AC07B8D0A}"/>
  </w:font>
  <w:font w:name="楷体">
    <w:panose1 w:val="02010609060101010101"/>
    <w:charset w:val="86"/>
    <w:family w:val="auto"/>
    <w:pitch w:val="default"/>
    <w:sig w:usb0="800002BF" w:usb1="38CF7CFA" w:usb2="00000016" w:usb3="00000000" w:csb0="00040001" w:csb1="00000000"/>
  </w:font>
  <w:font w:name="SourceHanSans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2000019F" w:csb1="4F010000"/>
    <w:embedRegular r:id="rId4" w:fontKey="{BACD47DC-1862-464C-813D-D4744EBD34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E857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DF070">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ADF070">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jODgwMThkNjcyMWUwZDgwNTIwNDU2NmQxMzNjYjQifQ=="/>
  </w:docVars>
  <w:rsids>
    <w:rsidRoot w:val="00C068FB"/>
    <w:rsid w:val="00101AE9"/>
    <w:rsid w:val="00243741"/>
    <w:rsid w:val="003C5838"/>
    <w:rsid w:val="00427D2F"/>
    <w:rsid w:val="005539A0"/>
    <w:rsid w:val="006E6810"/>
    <w:rsid w:val="007F5B20"/>
    <w:rsid w:val="00A10993"/>
    <w:rsid w:val="00A63B17"/>
    <w:rsid w:val="00C068FB"/>
    <w:rsid w:val="00C603FA"/>
    <w:rsid w:val="00D5016F"/>
    <w:rsid w:val="00EB7BEE"/>
    <w:rsid w:val="00EE105E"/>
    <w:rsid w:val="00FB6BD2"/>
    <w:rsid w:val="012375FA"/>
    <w:rsid w:val="012D2227"/>
    <w:rsid w:val="014001AC"/>
    <w:rsid w:val="01422176"/>
    <w:rsid w:val="0147778C"/>
    <w:rsid w:val="017442FA"/>
    <w:rsid w:val="0187402D"/>
    <w:rsid w:val="01AC28DD"/>
    <w:rsid w:val="01E66FA5"/>
    <w:rsid w:val="01E74ACC"/>
    <w:rsid w:val="02247ACE"/>
    <w:rsid w:val="02251150"/>
    <w:rsid w:val="02301FCF"/>
    <w:rsid w:val="024617F2"/>
    <w:rsid w:val="024C0DD3"/>
    <w:rsid w:val="0261662C"/>
    <w:rsid w:val="02671BD1"/>
    <w:rsid w:val="02685C0C"/>
    <w:rsid w:val="02714395"/>
    <w:rsid w:val="027A149C"/>
    <w:rsid w:val="02897931"/>
    <w:rsid w:val="029D518A"/>
    <w:rsid w:val="02C95F7F"/>
    <w:rsid w:val="02CE534C"/>
    <w:rsid w:val="02FC6355"/>
    <w:rsid w:val="030516AD"/>
    <w:rsid w:val="03092820"/>
    <w:rsid w:val="033E4BBF"/>
    <w:rsid w:val="035D3297"/>
    <w:rsid w:val="037C7E37"/>
    <w:rsid w:val="03942A31"/>
    <w:rsid w:val="04117BDE"/>
    <w:rsid w:val="042F62B6"/>
    <w:rsid w:val="04874344"/>
    <w:rsid w:val="04951BDC"/>
    <w:rsid w:val="049C1B9D"/>
    <w:rsid w:val="05122CF1"/>
    <w:rsid w:val="052B2F21"/>
    <w:rsid w:val="05735F63"/>
    <w:rsid w:val="057D7A63"/>
    <w:rsid w:val="05AD7DDA"/>
    <w:rsid w:val="05D84E57"/>
    <w:rsid w:val="06175254"/>
    <w:rsid w:val="0639166E"/>
    <w:rsid w:val="063B3638"/>
    <w:rsid w:val="065B15E4"/>
    <w:rsid w:val="065D535C"/>
    <w:rsid w:val="068E3768"/>
    <w:rsid w:val="06D01FD2"/>
    <w:rsid w:val="06D575E9"/>
    <w:rsid w:val="06DA48FB"/>
    <w:rsid w:val="06DD649D"/>
    <w:rsid w:val="06F04422"/>
    <w:rsid w:val="071C5217"/>
    <w:rsid w:val="072D3B19"/>
    <w:rsid w:val="073267E9"/>
    <w:rsid w:val="07702E6D"/>
    <w:rsid w:val="08147C9D"/>
    <w:rsid w:val="085B3B1D"/>
    <w:rsid w:val="087D1CE6"/>
    <w:rsid w:val="08A234FA"/>
    <w:rsid w:val="08D17C54"/>
    <w:rsid w:val="08D8516E"/>
    <w:rsid w:val="092263E9"/>
    <w:rsid w:val="09664528"/>
    <w:rsid w:val="097A6225"/>
    <w:rsid w:val="098D7D07"/>
    <w:rsid w:val="099A2423"/>
    <w:rsid w:val="09A11A04"/>
    <w:rsid w:val="09CF031F"/>
    <w:rsid w:val="09FB55B8"/>
    <w:rsid w:val="0A0B50CF"/>
    <w:rsid w:val="0A155B94"/>
    <w:rsid w:val="0A8B4042"/>
    <w:rsid w:val="0AD61B81"/>
    <w:rsid w:val="0B3A021C"/>
    <w:rsid w:val="0B742730"/>
    <w:rsid w:val="0B867103"/>
    <w:rsid w:val="0B896BF3"/>
    <w:rsid w:val="0B927856"/>
    <w:rsid w:val="0BAE0408"/>
    <w:rsid w:val="0BF02B62"/>
    <w:rsid w:val="0C3D3414"/>
    <w:rsid w:val="0C676F35"/>
    <w:rsid w:val="0C807FF6"/>
    <w:rsid w:val="0CD10852"/>
    <w:rsid w:val="0D1136B2"/>
    <w:rsid w:val="0D183D8B"/>
    <w:rsid w:val="0D2B61B4"/>
    <w:rsid w:val="0D3342DC"/>
    <w:rsid w:val="0D957AD2"/>
    <w:rsid w:val="0DBEEE03"/>
    <w:rsid w:val="0DCB34F3"/>
    <w:rsid w:val="0DD86791"/>
    <w:rsid w:val="0DE16873"/>
    <w:rsid w:val="0DE819AF"/>
    <w:rsid w:val="0DEE2D3E"/>
    <w:rsid w:val="0DFC36AD"/>
    <w:rsid w:val="0E2B3F92"/>
    <w:rsid w:val="0E3D24BF"/>
    <w:rsid w:val="0E5057A7"/>
    <w:rsid w:val="0E511C4A"/>
    <w:rsid w:val="0E8C17CA"/>
    <w:rsid w:val="0EBD108E"/>
    <w:rsid w:val="0EC71E62"/>
    <w:rsid w:val="0EE04D7C"/>
    <w:rsid w:val="0F0F2A7B"/>
    <w:rsid w:val="0F2C6214"/>
    <w:rsid w:val="0F45261C"/>
    <w:rsid w:val="0F5F5CA1"/>
    <w:rsid w:val="0F707EAE"/>
    <w:rsid w:val="0F9D2C6D"/>
    <w:rsid w:val="0FB87AA7"/>
    <w:rsid w:val="0FDA7A1E"/>
    <w:rsid w:val="0FF5DD80"/>
    <w:rsid w:val="0FF6E124"/>
    <w:rsid w:val="10196798"/>
    <w:rsid w:val="102B0279"/>
    <w:rsid w:val="103E7FAD"/>
    <w:rsid w:val="1045603A"/>
    <w:rsid w:val="107C0AD5"/>
    <w:rsid w:val="10914580"/>
    <w:rsid w:val="10962649"/>
    <w:rsid w:val="10A51DDA"/>
    <w:rsid w:val="10C83D1A"/>
    <w:rsid w:val="11643A43"/>
    <w:rsid w:val="11A976A8"/>
    <w:rsid w:val="11AE4CBE"/>
    <w:rsid w:val="11D566EF"/>
    <w:rsid w:val="122338FE"/>
    <w:rsid w:val="126857B5"/>
    <w:rsid w:val="127777A6"/>
    <w:rsid w:val="127E0B34"/>
    <w:rsid w:val="128335D0"/>
    <w:rsid w:val="128A572B"/>
    <w:rsid w:val="13477178"/>
    <w:rsid w:val="135B0E75"/>
    <w:rsid w:val="135D4BEE"/>
    <w:rsid w:val="137D2B9A"/>
    <w:rsid w:val="139B3968"/>
    <w:rsid w:val="13A04ADA"/>
    <w:rsid w:val="13B3480E"/>
    <w:rsid w:val="13DB5B12"/>
    <w:rsid w:val="13E20A33"/>
    <w:rsid w:val="141334FE"/>
    <w:rsid w:val="142B0848"/>
    <w:rsid w:val="143F2545"/>
    <w:rsid w:val="14581B93"/>
    <w:rsid w:val="145E0C1D"/>
    <w:rsid w:val="14B52807"/>
    <w:rsid w:val="14BB6070"/>
    <w:rsid w:val="14C94139"/>
    <w:rsid w:val="151632A6"/>
    <w:rsid w:val="15284D87"/>
    <w:rsid w:val="153674A4"/>
    <w:rsid w:val="1537321C"/>
    <w:rsid w:val="155838BF"/>
    <w:rsid w:val="155D7127"/>
    <w:rsid w:val="159348F7"/>
    <w:rsid w:val="159E329B"/>
    <w:rsid w:val="15B30AF5"/>
    <w:rsid w:val="15D8055B"/>
    <w:rsid w:val="162714E3"/>
    <w:rsid w:val="162A40D3"/>
    <w:rsid w:val="16481B85"/>
    <w:rsid w:val="166B7621"/>
    <w:rsid w:val="16704C38"/>
    <w:rsid w:val="16774701"/>
    <w:rsid w:val="168E3310"/>
    <w:rsid w:val="16A762A5"/>
    <w:rsid w:val="16ABEFDB"/>
    <w:rsid w:val="16E178E4"/>
    <w:rsid w:val="16E41182"/>
    <w:rsid w:val="1702015A"/>
    <w:rsid w:val="171750B3"/>
    <w:rsid w:val="173C56BD"/>
    <w:rsid w:val="1741697B"/>
    <w:rsid w:val="17614581"/>
    <w:rsid w:val="17944956"/>
    <w:rsid w:val="179E3A27"/>
    <w:rsid w:val="17C36FE9"/>
    <w:rsid w:val="17E4768B"/>
    <w:rsid w:val="17E92EF4"/>
    <w:rsid w:val="18147845"/>
    <w:rsid w:val="184719C8"/>
    <w:rsid w:val="18603FC6"/>
    <w:rsid w:val="189015C1"/>
    <w:rsid w:val="18E436BB"/>
    <w:rsid w:val="193A32DB"/>
    <w:rsid w:val="193D4DB4"/>
    <w:rsid w:val="193E726F"/>
    <w:rsid w:val="19AC0CB4"/>
    <w:rsid w:val="19D90D46"/>
    <w:rsid w:val="19DA04BD"/>
    <w:rsid w:val="1A2718AF"/>
    <w:rsid w:val="1A4540EE"/>
    <w:rsid w:val="1A6920CA"/>
    <w:rsid w:val="1A7F5449"/>
    <w:rsid w:val="1A951111"/>
    <w:rsid w:val="1AA66E7A"/>
    <w:rsid w:val="1AB84DFF"/>
    <w:rsid w:val="1AD73529"/>
    <w:rsid w:val="1B0B13D3"/>
    <w:rsid w:val="1B2E0C1E"/>
    <w:rsid w:val="1B375D9A"/>
    <w:rsid w:val="1B46240B"/>
    <w:rsid w:val="1B544B28"/>
    <w:rsid w:val="1B76163A"/>
    <w:rsid w:val="1BC82E20"/>
    <w:rsid w:val="1BCA303C"/>
    <w:rsid w:val="1C093B64"/>
    <w:rsid w:val="1C387FA6"/>
    <w:rsid w:val="1C47468D"/>
    <w:rsid w:val="1C4A7CD9"/>
    <w:rsid w:val="1CE27F12"/>
    <w:rsid w:val="1D1F1166"/>
    <w:rsid w:val="1D2B7B0B"/>
    <w:rsid w:val="1D320B11"/>
    <w:rsid w:val="1D8B2357"/>
    <w:rsid w:val="1D9C6312"/>
    <w:rsid w:val="1DA376A1"/>
    <w:rsid w:val="1DAD49C3"/>
    <w:rsid w:val="1DF63C75"/>
    <w:rsid w:val="1E0F3A29"/>
    <w:rsid w:val="1E114F52"/>
    <w:rsid w:val="1E1A3B08"/>
    <w:rsid w:val="1E8A6AB3"/>
    <w:rsid w:val="1E94010D"/>
    <w:rsid w:val="1EA638ED"/>
    <w:rsid w:val="1EB63404"/>
    <w:rsid w:val="1EDA3596"/>
    <w:rsid w:val="1EE2244B"/>
    <w:rsid w:val="1F040613"/>
    <w:rsid w:val="1F5A6485"/>
    <w:rsid w:val="1F974FE3"/>
    <w:rsid w:val="1F990706"/>
    <w:rsid w:val="1FBF9148"/>
    <w:rsid w:val="1FEFD451"/>
    <w:rsid w:val="20241311"/>
    <w:rsid w:val="20315438"/>
    <w:rsid w:val="207277FE"/>
    <w:rsid w:val="20745325"/>
    <w:rsid w:val="20C067BC"/>
    <w:rsid w:val="20CF69FF"/>
    <w:rsid w:val="210466A8"/>
    <w:rsid w:val="21132D8F"/>
    <w:rsid w:val="217A6BB5"/>
    <w:rsid w:val="218617B3"/>
    <w:rsid w:val="22873A35"/>
    <w:rsid w:val="22C62056"/>
    <w:rsid w:val="22F4099F"/>
    <w:rsid w:val="230E380E"/>
    <w:rsid w:val="237C7046"/>
    <w:rsid w:val="23906919"/>
    <w:rsid w:val="23976CAD"/>
    <w:rsid w:val="23BD6681"/>
    <w:rsid w:val="23FE7D27"/>
    <w:rsid w:val="242332EA"/>
    <w:rsid w:val="242D23BA"/>
    <w:rsid w:val="242F3DD2"/>
    <w:rsid w:val="245C67FB"/>
    <w:rsid w:val="24697FC3"/>
    <w:rsid w:val="24741D97"/>
    <w:rsid w:val="247507F8"/>
    <w:rsid w:val="24A24B56"/>
    <w:rsid w:val="24B14D99"/>
    <w:rsid w:val="24F44C86"/>
    <w:rsid w:val="24F829C8"/>
    <w:rsid w:val="24FD5883"/>
    <w:rsid w:val="25036328"/>
    <w:rsid w:val="25207829"/>
    <w:rsid w:val="255414CA"/>
    <w:rsid w:val="257623AF"/>
    <w:rsid w:val="2580476C"/>
    <w:rsid w:val="25C96113"/>
    <w:rsid w:val="25DD396C"/>
    <w:rsid w:val="25F90E96"/>
    <w:rsid w:val="262B2929"/>
    <w:rsid w:val="26571970"/>
    <w:rsid w:val="268873DC"/>
    <w:rsid w:val="26D11723"/>
    <w:rsid w:val="26E74AA2"/>
    <w:rsid w:val="27005B64"/>
    <w:rsid w:val="27117D71"/>
    <w:rsid w:val="2735339F"/>
    <w:rsid w:val="276B56D3"/>
    <w:rsid w:val="276F6846"/>
    <w:rsid w:val="2785608A"/>
    <w:rsid w:val="278C1C95"/>
    <w:rsid w:val="278C564A"/>
    <w:rsid w:val="27CC1EEA"/>
    <w:rsid w:val="27DA4607"/>
    <w:rsid w:val="280D678A"/>
    <w:rsid w:val="281573ED"/>
    <w:rsid w:val="284321AC"/>
    <w:rsid w:val="284B2E0F"/>
    <w:rsid w:val="287C121A"/>
    <w:rsid w:val="28887BBF"/>
    <w:rsid w:val="28ED3EC6"/>
    <w:rsid w:val="28FE2577"/>
    <w:rsid w:val="29114058"/>
    <w:rsid w:val="2936586D"/>
    <w:rsid w:val="29591D17"/>
    <w:rsid w:val="297F5466"/>
    <w:rsid w:val="298F1421"/>
    <w:rsid w:val="29916F47"/>
    <w:rsid w:val="29DB3388"/>
    <w:rsid w:val="29DB403F"/>
    <w:rsid w:val="2A4144C9"/>
    <w:rsid w:val="2A443FBA"/>
    <w:rsid w:val="2A5C7555"/>
    <w:rsid w:val="2A73489F"/>
    <w:rsid w:val="2A7405DB"/>
    <w:rsid w:val="2AAE29C8"/>
    <w:rsid w:val="2ABC6246"/>
    <w:rsid w:val="2AC11AAE"/>
    <w:rsid w:val="2AEB08D9"/>
    <w:rsid w:val="2B073965"/>
    <w:rsid w:val="2B12195C"/>
    <w:rsid w:val="2B6C5576"/>
    <w:rsid w:val="2B6F150A"/>
    <w:rsid w:val="2BB4516F"/>
    <w:rsid w:val="2BC01D66"/>
    <w:rsid w:val="2BC5737C"/>
    <w:rsid w:val="2BE35F5E"/>
    <w:rsid w:val="2BE710A1"/>
    <w:rsid w:val="2BEA293F"/>
    <w:rsid w:val="2BF13CCD"/>
    <w:rsid w:val="2BFE2275"/>
    <w:rsid w:val="2C091017"/>
    <w:rsid w:val="2C0C4FAB"/>
    <w:rsid w:val="2C1A76C8"/>
    <w:rsid w:val="2C2C4C15"/>
    <w:rsid w:val="2C901738"/>
    <w:rsid w:val="2CBD0633"/>
    <w:rsid w:val="2CFC45D8"/>
    <w:rsid w:val="2D0323D1"/>
    <w:rsid w:val="2D1E1D5D"/>
    <w:rsid w:val="2D3155ED"/>
    <w:rsid w:val="2D4F15F3"/>
    <w:rsid w:val="2D830F85"/>
    <w:rsid w:val="2D99286E"/>
    <w:rsid w:val="2DE65A9B"/>
    <w:rsid w:val="2DEB5FE5"/>
    <w:rsid w:val="2E0A551A"/>
    <w:rsid w:val="2E1E4B22"/>
    <w:rsid w:val="2E383E35"/>
    <w:rsid w:val="2EB23BE8"/>
    <w:rsid w:val="2EBF41E1"/>
    <w:rsid w:val="2EF6F98B"/>
    <w:rsid w:val="2F1E74CF"/>
    <w:rsid w:val="2F6153EA"/>
    <w:rsid w:val="2F880E4C"/>
    <w:rsid w:val="2FD065E3"/>
    <w:rsid w:val="2FF59CCC"/>
    <w:rsid w:val="2FFA34AC"/>
    <w:rsid w:val="2FFD5337"/>
    <w:rsid w:val="30586A11"/>
    <w:rsid w:val="305B205D"/>
    <w:rsid w:val="3086532C"/>
    <w:rsid w:val="30B023A9"/>
    <w:rsid w:val="31126BC0"/>
    <w:rsid w:val="314F1BC2"/>
    <w:rsid w:val="31CA56EC"/>
    <w:rsid w:val="31D65E3F"/>
    <w:rsid w:val="3216448E"/>
    <w:rsid w:val="323B2146"/>
    <w:rsid w:val="328718AD"/>
    <w:rsid w:val="32D81743"/>
    <w:rsid w:val="32EDAC46"/>
    <w:rsid w:val="32FD2F5F"/>
    <w:rsid w:val="33095DA0"/>
    <w:rsid w:val="335C2374"/>
    <w:rsid w:val="33B922E8"/>
    <w:rsid w:val="33DA14EB"/>
    <w:rsid w:val="33E81E5A"/>
    <w:rsid w:val="34090590"/>
    <w:rsid w:val="343230D5"/>
    <w:rsid w:val="343D03F7"/>
    <w:rsid w:val="34670FD0"/>
    <w:rsid w:val="34675474"/>
    <w:rsid w:val="348A1163"/>
    <w:rsid w:val="34DD1293"/>
    <w:rsid w:val="34E47C2B"/>
    <w:rsid w:val="34F0546A"/>
    <w:rsid w:val="34F8431E"/>
    <w:rsid w:val="34FF38FF"/>
    <w:rsid w:val="350C2E6E"/>
    <w:rsid w:val="35123632"/>
    <w:rsid w:val="353C420B"/>
    <w:rsid w:val="35447564"/>
    <w:rsid w:val="355E6877"/>
    <w:rsid w:val="35633E8E"/>
    <w:rsid w:val="35944F72"/>
    <w:rsid w:val="35C0308E"/>
    <w:rsid w:val="35D17DAC"/>
    <w:rsid w:val="35EA1EB9"/>
    <w:rsid w:val="35F9106D"/>
    <w:rsid w:val="361433DA"/>
    <w:rsid w:val="36174C78"/>
    <w:rsid w:val="361D553F"/>
    <w:rsid w:val="367D2D2D"/>
    <w:rsid w:val="367E586C"/>
    <w:rsid w:val="369260AD"/>
    <w:rsid w:val="369938DF"/>
    <w:rsid w:val="36AD2EE7"/>
    <w:rsid w:val="36B50719"/>
    <w:rsid w:val="36FB00F6"/>
    <w:rsid w:val="36FC3659"/>
    <w:rsid w:val="37227431"/>
    <w:rsid w:val="3724764D"/>
    <w:rsid w:val="37421881"/>
    <w:rsid w:val="37735EDE"/>
    <w:rsid w:val="37A442EA"/>
    <w:rsid w:val="37EF029F"/>
    <w:rsid w:val="382D42DF"/>
    <w:rsid w:val="388901B1"/>
    <w:rsid w:val="38B65A74"/>
    <w:rsid w:val="38BC6BC0"/>
    <w:rsid w:val="38C033A5"/>
    <w:rsid w:val="38EA21D0"/>
    <w:rsid w:val="38EB2703"/>
    <w:rsid w:val="38F44DFD"/>
    <w:rsid w:val="390239BE"/>
    <w:rsid w:val="39445D84"/>
    <w:rsid w:val="396F26D5"/>
    <w:rsid w:val="3983285E"/>
    <w:rsid w:val="399A3BF6"/>
    <w:rsid w:val="39F23A32"/>
    <w:rsid w:val="3A163E0A"/>
    <w:rsid w:val="3A176FF5"/>
    <w:rsid w:val="3A1A07B0"/>
    <w:rsid w:val="3A1F40FB"/>
    <w:rsid w:val="3A211C22"/>
    <w:rsid w:val="3A465B2C"/>
    <w:rsid w:val="3A887EF3"/>
    <w:rsid w:val="3ABE3914"/>
    <w:rsid w:val="3AE8466D"/>
    <w:rsid w:val="3AF17846"/>
    <w:rsid w:val="3AF2373E"/>
    <w:rsid w:val="3B554279"/>
    <w:rsid w:val="3B657B8B"/>
    <w:rsid w:val="3BB23479"/>
    <w:rsid w:val="3BB84807"/>
    <w:rsid w:val="3BD553B9"/>
    <w:rsid w:val="3BD57167"/>
    <w:rsid w:val="3BDB4052"/>
    <w:rsid w:val="3BF03FA1"/>
    <w:rsid w:val="3C1C08F2"/>
    <w:rsid w:val="3C2105FF"/>
    <w:rsid w:val="3C3A521C"/>
    <w:rsid w:val="3C6F136A"/>
    <w:rsid w:val="3C9F32D2"/>
    <w:rsid w:val="3C9F516B"/>
    <w:rsid w:val="3CB26DAC"/>
    <w:rsid w:val="3CBB635D"/>
    <w:rsid w:val="3CFC0724"/>
    <w:rsid w:val="3D235CB1"/>
    <w:rsid w:val="3D2A2DE8"/>
    <w:rsid w:val="3D3D3216"/>
    <w:rsid w:val="3D5440BC"/>
    <w:rsid w:val="3D5855ED"/>
    <w:rsid w:val="3D932E36"/>
    <w:rsid w:val="3D954E00"/>
    <w:rsid w:val="3DC74AB3"/>
    <w:rsid w:val="3DF5589F"/>
    <w:rsid w:val="3E5527E2"/>
    <w:rsid w:val="3E7F8433"/>
    <w:rsid w:val="3E815385"/>
    <w:rsid w:val="3E990920"/>
    <w:rsid w:val="3E9E7CE5"/>
    <w:rsid w:val="3EAB41B0"/>
    <w:rsid w:val="3EAD43CC"/>
    <w:rsid w:val="3EBA43F3"/>
    <w:rsid w:val="3EBF1A09"/>
    <w:rsid w:val="3ED2591B"/>
    <w:rsid w:val="3EFC4A0B"/>
    <w:rsid w:val="3EFF7BA3"/>
    <w:rsid w:val="3F0F473E"/>
    <w:rsid w:val="3F3BD692"/>
    <w:rsid w:val="3F4C367C"/>
    <w:rsid w:val="3F966C0E"/>
    <w:rsid w:val="3F9AEE64"/>
    <w:rsid w:val="3FA86034"/>
    <w:rsid w:val="3FB672B0"/>
    <w:rsid w:val="3FD12164"/>
    <w:rsid w:val="3FDF8C8F"/>
    <w:rsid w:val="3FEBFD3E"/>
    <w:rsid w:val="400C0C7E"/>
    <w:rsid w:val="403A57EB"/>
    <w:rsid w:val="407B2B2B"/>
    <w:rsid w:val="40E4146A"/>
    <w:rsid w:val="4114428E"/>
    <w:rsid w:val="412457E9"/>
    <w:rsid w:val="41313092"/>
    <w:rsid w:val="41523008"/>
    <w:rsid w:val="415428DD"/>
    <w:rsid w:val="417B255F"/>
    <w:rsid w:val="41874A60"/>
    <w:rsid w:val="418C02C8"/>
    <w:rsid w:val="41CB13D5"/>
    <w:rsid w:val="420936C7"/>
    <w:rsid w:val="422E75D1"/>
    <w:rsid w:val="42324A15"/>
    <w:rsid w:val="424264A7"/>
    <w:rsid w:val="425C5EED"/>
    <w:rsid w:val="42862F6A"/>
    <w:rsid w:val="42D55C9F"/>
    <w:rsid w:val="430033F2"/>
    <w:rsid w:val="43210CDB"/>
    <w:rsid w:val="432B1D63"/>
    <w:rsid w:val="434075BC"/>
    <w:rsid w:val="43476B9D"/>
    <w:rsid w:val="43615785"/>
    <w:rsid w:val="438A0837"/>
    <w:rsid w:val="439671DC"/>
    <w:rsid w:val="43F14D5A"/>
    <w:rsid w:val="44044A8E"/>
    <w:rsid w:val="446341CB"/>
    <w:rsid w:val="44760DBC"/>
    <w:rsid w:val="44784B34"/>
    <w:rsid w:val="449556E6"/>
    <w:rsid w:val="44A21BB1"/>
    <w:rsid w:val="44A27E03"/>
    <w:rsid w:val="44A8366B"/>
    <w:rsid w:val="44B85878"/>
    <w:rsid w:val="44BF2763"/>
    <w:rsid w:val="44DF1057"/>
    <w:rsid w:val="44F606BD"/>
    <w:rsid w:val="45120AE5"/>
    <w:rsid w:val="45264590"/>
    <w:rsid w:val="45611A6C"/>
    <w:rsid w:val="457F181D"/>
    <w:rsid w:val="45912351"/>
    <w:rsid w:val="468E6891"/>
    <w:rsid w:val="46CD560B"/>
    <w:rsid w:val="46FE72C2"/>
    <w:rsid w:val="470B2BE7"/>
    <w:rsid w:val="472745EF"/>
    <w:rsid w:val="47975C19"/>
    <w:rsid w:val="47A3636C"/>
    <w:rsid w:val="47A45C40"/>
    <w:rsid w:val="47B2035D"/>
    <w:rsid w:val="47B75973"/>
    <w:rsid w:val="47B87264"/>
    <w:rsid w:val="47E80223"/>
    <w:rsid w:val="47EB386F"/>
    <w:rsid w:val="482648CB"/>
    <w:rsid w:val="483D40CA"/>
    <w:rsid w:val="48643D4D"/>
    <w:rsid w:val="48657AC5"/>
    <w:rsid w:val="48AB5140"/>
    <w:rsid w:val="48EF0759"/>
    <w:rsid w:val="49124E4F"/>
    <w:rsid w:val="4941408E"/>
    <w:rsid w:val="495DAC5A"/>
    <w:rsid w:val="49627B61"/>
    <w:rsid w:val="49AA48A2"/>
    <w:rsid w:val="49CB3958"/>
    <w:rsid w:val="49D20F74"/>
    <w:rsid w:val="49D942C7"/>
    <w:rsid w:val="49E05655"/>
    <w:rsid w:val="4A190B67"/>
    <w:rsid w:val="4A1E7F2C"/>
    <w:rsid w:val="4A2F37DA"/>
    <w:rsid w:val="4AD14F9E"/>
    <w:rsid w:val="4B337A07"/>
    <w:rsid w:val="4B887D52"/>
    <w:rsid w:val="4B95246F"/>
    <w:rsid w:val="4BBF74EC"/>
    <w:rsid w:val="4BC845F3"/>
    <w:rsid w:val="4BDB78EF"/>
    <w:rsid w:val="4C196BFC"/>
    <w:rsid w:val="4C2061DD"/>
    <w:rsid w:val="4C51283A"/>
    <w:rsid w:val="4C59524B"/>
    <w:rsid w:val="4C7107E7"/>
    <w:rsid w:val="4C782624"/>
    <w:rsid w:val="4C885B30"/>
    <w:rsid w:val="4CCD186E"/>
    <w:rsid w:val="4DA42E3E"/>
    <w:rsid w:val="4DDF1B9E"/>
    <w:rsid w:val="4E035DB6"/>
    <w:rsid w:val="4E092CA1"/>
    <w:rsid w:val="4E157897"/>
    <w:rsid w:val="4E340BC8"/>
    <w:rsid w:val="4E6A1991"/>
    <w:rsid w:val="4E74458A"/>
    <w:rsid w:val="4EF676C9"/>
    <w:rsid w:val="4F5148FF"/>
    <w:rsid w:val="4F6C1739"/>
    <w:rsid w:val="4FCB2904"/>
    <w:rsid w:val="500B0F52"/>
    <w:rsid w:val="50546455"/>
    <w:rsid w:val="50591CBD"/>
    <w:rsid w:val="508B3E41"/>
    <w:rsid w:val="50D457E8"/>
    <w:rsid w:val="51361FFF"/>
    <w:rsid w:val="514A7858"/>
    <w:rsid w:val="51507BB9"/>
    <w:rsid w:val="51AA02F7"/>
    <w:rsid w:val="51BD002A"/>
    <w:rsid w:val="51DA0BDC"/>
    <w:rsid w:val="51E101BC"/>
    <w:rsid w:val="52021EE1"/>
    <w:rsid w:val="52197F39"/>
    <w:rsid w:val="5288301B"/>
    <w:rsid w:val="52911BE2"/>
    <w:rsid w:val="52C11D9C"/>
    <w:rsid w:val="52D00C69"/>
    <w:rsid w:val="52DB2E5E"/>
    <w:rsid w:val="52DD4E28"/>
    <w:rsid w:val="52E971EF"/>
    <w:rsid w:val="530879CB"/>
    <w:rsid w:val="530D6D8F"/>
    <w:rsid w:val="53165C44"/>
    <w:rsid w:val="53193986"/>
    <w:rsid w:val="532F17C7"/>
    <w:rsid w:val="534F7AD9"/>
    <w:rsid w:val="53603363"/>
    <w:rsid w:val="53874694"/>
    <w:rsid w:val="53A45945"/>
    <w:rsid w:val="53D14261"/>
    <w:rsid w:val="5402441A"/>
    <w:rsid w:val="542C1497"/>
    <w:rsid w:val="54947768"/>
    <w:rsid w:val="54972DB4"/>
    <w:rsid w:val="54A5650C"/>
    <w:rsid w:val="54DE09E3"/>
    <w:rsid w:val="552503C0"/>
    <w:rsid w:val="552C5BF2"/>
    <w:rsid w:val="55366A71"/>
    <w:rsid w:val="55397764"/>
    <w:rsid w:val="554E3DBB"/>
    <w:rsid w:val="556F1F83"/>
    <w:rsid w:val="558712FA"/>
    <w:rsid w:val="55D1679A"/>
    <w:rsid w:val="55E738C7"/>
    <w:rsid w:val="56044BDB"/>
    <w:rsid w:val="563642AF"/>
    <w:rsid w:val="564156CE"/>
    <w:rsid w:val="564B20A8"/>
    <w:rsid w:val="565F7902"/>
    <w:rsid w:val="56633896"/>
    <w:rsid w:val="568E6439"/>
    <w:rsid w:val="56927CD7"/>
    <w:rsid w:val="56A93273"/>
    <w:rsid w:val="56CB31E9"/>
    <w:rsid w:val="56D145FE"/>
    <w:rsid w:val="56E61DD1"/>
    <w:rsid w:val="575E5E0B"/>
    <w:rsid w:val="5794182D"/>
    <w:rsid w:val="57B343A9"/>
    <w:rsid w:val="57F58CE2"/>
    <w:rsid w:val="580D7A84"/>
    <w:rsid w:val="58160494"/>
    <w:rsid w:val="581666E6"/>
    <w:rsid w:val="581D5CC6"/>
    <w:rsid w:val="582E3A30"/>
    <w:rsid w:val="582F1556"/>
    <w:rsid w:val="58615BB3"/>
    <w:rsid w:val="586732C2"/>
    <w:rsid w:val="586B3B20"/>
    <w:rsid w:val="58800458"/>
    <w:rsid w:val="58B33F35"/>
    <w:rsid w:val="58D8399B"/>
    <w:rsid w:val="58F759DA"/>
    <w:rsid w:val="59077DC9"/>
    <w:rsid w:val="592B61C1"/>
    <w:rsid w:val="593212FE"/>
    <w:rsid w:val="593B28A8"/>
    <w:rsid w:val="595C637A"/>
    <w:rsid w:val="598C4EB2"/>
    <w:rsid w:val="59B147D7"/>
    <w:rsid w:val="5A0C7DA1"/>
    <w:rsid w:val="5A0F7891"/>
    <w:rsid w:val="5A1D5B0A"/>
    <w:rsid w:val="5A4E2A0C"/>
    <w:rsid w:val="5A647BDD"/>
    <w:rsid w:val="5A9D6C4B"/>
    <w:rsid w:val="5ABF4E13"/>
    <w:rsid w:val="5AEB610E"/>
    <w:rsid w:val="5AF56670"/>
    <w:rsid w:val="5B082AA0"/>
    <w:rsid w:val="5B286E5C"/>
    <w:rsid w:val="5B2F01EA"/>
    <w:rsid w:val="5B5EEA41"/>
    <w:rsid w:val="5B7E4CCE"/>
    <w:rsid w:val="5B953DC6"/>
    <w:rsid w:val="5BC96904"/>
    <w:rsid w:val="5BD728FA"/>
    <w:rsid w:val="5BFD3E45"/>
    <w:rsid w:val="5C1E200D"/>
    <w:rsid w:val="5C2B76EA"/>
    <w:rsid w:val="5C4A4BB0"/>
    <w:rsid w:val="5C71038F"/>
    <w:rsid w:val="5C763BF7"/>
    <w:rsid w:val="5C78302E"/>
    <w:rsid w:val="5CBB6C7A"/>
    <w:rsid w:val="5CE2303B"/>
    <w:rsid w:val="5D0C06F6"/>
    <w:rsid w:val="5D243653"/>
    <w:rsid w:val="5D276C9F"/>
    <w:rsid w:val="5D4B6E32"/>
    <w:rsid w:val="5D704AEA"/>
    <w:rsid w:val="5D7D7127"/>
    <w:rsid w:val="5D7F6ADB"/>
    <w:rsid w:val="5DE74DAC"/>
    <w:rsid w:val="5DF11787"/>
    <w:rsid w:val="5DF65D1C"/>
    <w:rsid w:val="5DFE20F6"/>
    <w:rsid w:val="5E1355CA"/>
    <w:rsid w:val="5E1A2268"/>
    <w:rsid w:val="5E7F4FE5"/>
    <w:rsid w:val="5E9D190F"/>
    <w:rsid w:val="5EAE7678"/>
    <w:rsid w:val="5EC0115A"/>
    <w:rsid w:val="5ED864A3"/>
    <w:rsid w:val="5EDD1D0C"/>
    <w:rsid w:val="5F227822"/>
    <w:rsid w:val="5F473629"/>
    <w:rsid w:val="5F7268F8"/>
    <w:rsid w:val="5F856747"/>
    <w:rsid w:val="5FB5F77C"/>
    <w:rsid w:val="5FD01870"/>
    <w:rsid w:val="5FE70F1C"/>
    <w:rsid w:val="60017BFE"/>
    <w:rsid w:val="60082DB8"/>
    <w:rsid w:val="600A6B30"/>
    <w:rsid w:val="601C4AB5"/>
    <w:rsid w:val="60786190"/>
    <w:rsid w:val="609303FD"/>
    <w:rsid w:val="60A5245F"/>
    <w:rsid w:val="60E455D3"/>
    <w:rsid w:val="60F90953"/>
    <w:rsid w:val="60FD6695"/>
    <w:rsid w:val="610B7175"/>
    <w:rsid w:val="61273712"/>
    <w:rsid w:val="613A51F3"/>
    <w:rsid w:val="614317D7"/>
    <w:rsid w:val="617D1584"/>
    <w:rsid w:val="618D5C6B"/>
    <w:rsid w:val="61DA0784"/>
    <w:rsid w:val="61F53810"/>
    <w:rsid w:val="620A3A44"/>
    <w:rsid w:val="620F3203"/>
    <w:rsid w:val="62157A0E"/>
    <w:rsid w:val="62257C51"/>
    <w:rsid w:val="62443AC9"/>
    <w:rsid w:val="627A5D8F"/>
    <w:rsid w:val="627E7362"/>
    <w:rsid w:val="62AA0157"/>
    <w:rsid w:val="63332842"/>
    <w:rsid w:val="633640E0"/>
    <w:rsid w:val="634C6CFE"/>
    <w:rsid w:val="634C7460"/>
    <w:rsid w:val="637F3391"/>
    <w:rsid w:val="639E415F"/>
    <w:rsid w:val="63BDE2FC"/>
    <w:rsid w:val="645667E8"/>
    <w:rsid w:val="64947310"/>
    <w:rsid w:val="649E1F3D"/>
    <w:rsid w:val="64D771FD"/>
    <w:rsid w:val="65051FBC"/>
    <w:rsid w:val="652F7039"/>
    <w:rsid w:val="65841133"/>
    <w:rsid w:val="658D448B"/>
    <w:rsid w:val="65B57A1A"/>
    <w:rsid w:val="65E34872"/>
    <w:rsid w:val="65FD2871"/>
    <w:rsid w:val="662C1802"/>
    <w:rsid w:val="66415276"/>
    <w:rsid w:val="66611474"/>
    <w:rsid w:val="66A355E9"/>
    <w:rsid w:val="66A7157D"/>
    <w:rsid w:val="6703252B"/>
    <w:rsid w:val="67193AFD"/>
    <w:rsid w:val="671B5AC7"/>
    <w:rsid w:val="676254A4"/>
    <w:rsid w:val="679A0B82"/>
    <w:rsid w:val="67AF6668"/>
    <w:rsid w:val="67B6134C"/>
    <w:rsid w:val="67C95523"/>
    <w:rsid w:val="67D6379C"/>
    <w:rsid w:val="67E45EB9"/>
    <w:rsid w:val="67F87BB6"/>
    <w:rsid w:val="68295FC1"/>
    <w:rsid w:val="683706DE"/>
    <w:rsid w:val="68437083"/>
    <w:rsid w:val="68594AF9"/>
    <w:rsid w:val="685968A7"/>
    <w:rsid w:val="6870599E"/>
    <w:rsid w:val="68752FB5"/>
    <w:rsid w:val="688919CE"/>
    <w:rsid w:val="68BB130F"/>
    <w:rsid w:val="68C857DA"/>
    <w:rsid w:val="68DB3422"/>
    <w:rsid w:val="68ED5241"/>
    <w:rsid w:val="68EF4B15"/>
    <w:rsid w:val="69124CA8"/>
    <w:rsid w:val="69126A56"/>
    <w:rsid w:val="696D1EDE"/>
    <w:rsid w:val="69967687"/>
    <w:rsid w:val="69F820EF"/>
    <w:rsid w:val="69F85C4B"/>
    <w:rsid w:val="6A5A06B4"/>
    <w:rsid w:val="6A5C61DA"/>
    <w:rsid w:val="6A723C50"/>
    <w:rsid w:val="6AA61B4B"/>
    <w:rsid w:val="6AB52FBC"/>
    <w:rsid w:val="6B00125C"/>
    <w:rsid w:val="6B030D4C"/>
    <w:rsid w:val="6B256F14"/>
    <w:rsid w:val="6B3709F5"/>
    <w:rsid w:val="6B3F9578"/>
    <w:rsid w:val="6B7B2FD8"/>
    <w:rsid w:val="6B9B0F84"/>
    <w:rsid w:val="6BD66460"/>
    <w:rsid w:val="6C586E75"/>
    <w:rsid w:val="6C691082"/>
    <w:rsid w:val="6C865790"/>
    <w:rsid w:val="6CAA295A"/>
    <w:rsid w:val="6CB9711F"/>
    <w:rsid w:val="6CD04C5E"/>
    <w:rsid w:val="6CF50B68"/>
    <w:rsid w:val="6CF90658"/>
    <w:rsid w:val="6D156B14"/>
    <w:rsid w:val="6D231231"/>
    <w:rsid w:val="6D255245"/>
    <w:rsid w:val="6D54588F"/>
    <w:rsid w:val="6D583F2D"/>
    <w:rsid w:val="6D6C4310"/>
    <w:rsid w:val="6D7952F5"/>
    <w:rsid w:val="6D8A12B0"/>
    <w:rsid w:val="6D9640F9"/>
    <w:rsid w:val="6DC02F24"/>
    <w:rsid w:val="6E080427"/>
    <w:rsid w:val="6E184B0E"/>
    <w:rsid w:val="6E231977"/>
    <w:rsid w:val="6E2A27F1"/>
    <w:rsid w:val="6E4E0530"/>
    <w:rsid w:val="6E5005DC"/>
    <w:rsid w:val="6E557B10"/>
    <w:rsid w:val="6E5A6ED5"/>
    <w:rsid w:val="6E71421E"/>
    <w:rsid w:val="6E8C2E06"/>
    <w:rsid w:val="6E95615F"/>
    <w:rsid w:val="6EA939B8"/>
    <w:rsid w:val="6EB365E5"/>
    <w:rsid w:val="6ECE341F"/>
    <w:rsid w:val="6ED76777"/>
    <w:rsid w:val="6EF7953E"/>
    <w:rsid w:val="6F1C7356"/>
    <w:rsid w:val="6F239CBC"/>
    <w:rsid w:val="6F2D283B"/>
    <w:rsid w:val="6F571ADC"/>
    <w:rsid w:val="6F5F75BC"/>
    <w:rsid w:val="6F743FC6"/>
    <w:rsid w:val="6FBC771B"/>
    <w:rsid w:val="6FC213DE"/>
    <w:rsid w:val="6FC34F4E"/>
    <w:rsid w:val="6FF4F55F"/>
    <w:rsid w:val="70141305"/>
    <w:rsid w:val="701E3F32"/>
    <w:rsid w:val="702226AB"/>
    <w:rsid w:val="70447E3C"/>
    <w:rsid w:val="70666005"/>
    <w:rsid w:val="706A53C9"/>
    <w:rsid w:val="70784EFE"/>
    <w:rsid w:val="70860455"/>
    <w:rsid w:val="70871AD7"/>
    <w:rsid w:val="70E17981"/>
    <w:rsid w:val="70EE1B56"/>
    <w:rsid w:val="70FA7E2A"/>
    <w:rsid w:val="71094EE1"/>
    <w:rsid w:val="714479C8"/>
    <w:rsid w:val="7177466B"/>
    <w:rsid w:val="71810C1C"/>
    <w:rsid w:val="7197125B"/>
    <w:rsid w:val="71973F9C"/>
    <w:rsid w:val="71E573FD"/>
    <w:rsid w:val="71EC3F35"/>
    <w:rsid w:val="71FE226D"/>
    <w:rsid w:val="720C6940"/>
    <w:rsid w:val="720F4029"/>
    <w:rsid w:val="7249E851"/>
    <w:rsid w:val="72D1172F"/>
    <w:rsid w:val="72F77403"/>
    <w:rsid w:val="72F84F0E"/>
    <w:rsid w:val="733D6BC4"/>
    <w:rsid w:val="73683E42"/>
    <w:rsid w:val="7375030D"/>
    <w:rsid w:val="738D5656"/>
    <w:rsid w:val="739A7D73"/>
    <w:rsid w:val="73A66718"/>
    <w:rsid w:val="746D7236"/>
    <w:rsid w:val="74883E48"/>
    <w:rsid w:val="74A013B9"/>
    <w:rsid w:val="74B66E2F"/>
    <w:rsid w:val="74BE49DE"/>
    <w:rsid w:val="75061B64"/>
    <w:rsid w:val="75197A63"/>
    <w:rsid w:val="7524023C"/>
    <w:rsid w:val="75334DAF"/>
    <w:rsid w:val="753D4E5A"/>
    <w:rsid w:val="754F1B79"/>
    <w:rsid w:val="75587EE6"/>
    <w:rsid w:val="75894543"/>
    <w:rsid w:val="75B01AD0"/>
    <w:rsid w:val="75D4756D"/>
    <w:rsid w:val="75FE59E5"/>
    <w:rsid w:val="75FF13B1"/>
    <w:rsid w:val="76322C84"/>
    <w:rsid w:val="763D7808"/>
    <w:rsid w:val="7657019E"/>
    <w:rsid w:val="765B1A3C"/>
    <w:rsid w:val="76B455F0"/>
    <w:rsid w:val="76BD26F7"/>
    <w:rsid w:val="76C84BF7"/>
    <w:rsid w:val="76E97048"/>
    <w:rsid w:val="76FC2869"/>
    <w:rsid w:val="770B3462"/>
    <w:rsid w:val="773B361B"/>
    <w:rsid w:val="77416E84"/>
    <w:rsid w:val="775070C7"/>
    <w:rsid w:val="77A13DC6"/>
    <w:rsid w:val="77AC86DE"/>
    <w:rsid w:val="77B815B6"/>
    <w:rsid w:val="77BE9934"/>
    <w:rsid w:val="77C41863"/>
    <w:rsid w:val="77CD20C1"/>
    <w:rsid w:val="77D45F4A"/>
    <w:rsid w:val="77FBAD20"/>
    <w:rsid w:val="78216CB5"/>
    <w:rsid w:val="784B3BC4"/>
    <w:rsid w:val="7859644F"/>
    <w:rsid w:val="787BB572"/>
    <w:rsid w:val="787D213D"/>
    <w:rsid w:val="789E0306"/>
    <w:rsid w:val="78CC6C21"/>
    <w:rsid w:val="78E026CC"/>
    <w:rsid w:val="78F16688"/>
    <w:rsid w:val="78F63C9E"/>
    <w:rsid w:val="79181E66"/>
    <w:rsid w:val="792F71B0"/>
    <w:rsid w:val="793D18CD"/>
    <w:rsid w:val="79DF457E"/>
    <w:rsid w:val="79F710F0"/>
    <w:rsid w:val="7A4B626B"/>
    <w:rsid w:val="7AC26ED3"/>
    <w:rsid w:val="7AF20495"/>
    <w:rsid w:val="7B0869BE"/>
    <w:rsid w:val="7B1448AF"/>
    <w:rsid w:val="7B2F1CD6"/>
    <w:rsid w:val="7B340AAD"/>
    <w:rsid w:val="7B7861FC"/>
    <w:rsid w:val="7BDC53CD"/>
    <w:rsid w:val="7BDD0426"/>
    <w:rsid w:val="7BDD2EF3"/>
    <w:rsid w:val="7BF7FC61"/>
    <w:rsid w:val="7BFB43D3"/>
    <w:rsid w:val="7C0E57A2"/>
    <w:rsid w:val="7C440773"/>
    <w:rsid w:val="7C5C02BC"/>
    <w:rsid w:val="7C8021FC"/>
    <w:rsid w:val="7C896BD7"/>
    <w:rsid w:val="7CAB2FF1"/>
    <w:rsid w:val="7CB32D8C"/>
    <w:rsid w:val="7CB43C54"/>
    <w:rsid w:val="7D5D253D"/>
    <w:rsid w:val="7D6E6986"/>
    <w:rsid w:val="7D782ED3"/>
    <w:rsid w:val="7D80702A"/>
    <w:rsid w:val="7D913F95"/>
    <w:rsid w:val="7DA912DF"/>
    <w:rsid w:val="7DB303AF"/>
    <w:rsid w:val="7DC75C09"/>
    <w:rsid w:val="7DCF3F2B"/>
    <w:rsid w:val="7DE95B7F"/>
    <w:rsid w:val="7DFFB3E0"/>
    <w:rsid w:val="7E1A21DD"/>
    <w:rsid w:val="7E7750CA"/>
    <w:rsid w:val="7E865AC4"/>
    <w:rsid w:val="7E957DE8"/>
    <w:rsid w:val="7E9755DB"/>
    <w:rsid w:val="7ECB797B"/>
    <w:rsid w:val="7EDE10F1"/>
    <w:rsid w:val="7EF02F3D"/>
    <w:rsid w:val="7EF42A2E"/>
    <w:rsid w:val="7EFB2CBD"/>
    <w:rsid w:val="7EFCE67D"/>
    <w:rsid w:val="7F1629A4"/>
    <w:rsid w:val="7F280929"/>
    <w:rsid w:val="7F565705"/>
    <w:rsid w:val="7F58120E"/>
    <w:rsid w:val="7F5EB788"/>
    <w:rsid w:val="7F651B7D"/>
    <w:rsid w:val="7F77EF02"/>
    <w:rsid w:val="7F7F9AED"/>
    <w:rsid w:val="7F97BB95"/>
    <w:rsid w:val="7FA426A6"/>
    <w:rsid w:val="7FB5084F"/>
    <w:rsid w:val="7FBF5D6E"/>
    <w:rsid w:val="7FD4460D"/>
    <w:rsid w:val="7FD665D7"/>
    <w:rsid w:val="7FDB19B7"/>
    <w:rsid w:val="7FE231CE"/>
    <w:rsid w:val="7FE74340"/>
    <w:rsid w:val="7FF304A2"/>
    <w:rsid w:val="7FF5720E"/>
    <w:rsid w:val="7FFA12AB"/>
    <w:rsid w:val="7FFDB340"/>
    <w:rsid w:val="7FFF3FEF"/>
    <w:rsid w:val="7FFF4279"/>
    <w:rsid w:val="7FFF82DB"/>
    <w:rsid w:val="87165DCE"/>
    <w:rsid w:val="96EF23D9"/>
    <w:rsid w:val="9AFF0C51"/>
    <w:rsid w:val="9E7FC6D8"/>
    <w:rsid w:val="9F7F7958"/>
    <w:rsid w:val="9F9C32E2"/>
    <w:rsid w:val="AFFB4CE2"/>
    <w:rsid w:val="B17F0A71"/>
    <w:rsid w:val="B33966F2"/>
    <w:rsid w:val="B6A375C4"/>
    <w:rsid w:val="BAFF3982"/>
    <w:rsid w:val="BBFF8679"/>
    <w:rsid w:val="BD4F4070"/>
    <w:rsid w:val="BDFFB1B0"/>
    <w:rsid w:val="BED7416E"/>
    <w:rsid w:val="BFF64A3C"/>
    <w:rsid w:val="BFF7E155"/>
    <w:rsid w:val="BFFB07BF"/>
    <w:rsid w:val="BFFB597F"/>
    <w:rsid w:val="BFFF03DD"/>
    <w:rsid w:val="BFFFF43C"/>
    <w:rsid w:val="CDD9FBB6"/>
    <w:rsid w:val="CFBDB29A"/>
    <w:rsid w:val="CFFF9B87"/>
    <w:rsid w:val="D6A6C154"/>
    <w:rsid w:val="D7AB57A0"/>
    <w:rsid w:val="D7FEACF8"/>
    <w:rsid w:val="DBF9A0A1"/>
    <w:rsid w:val="DE79DB46"/>
    <w:rsid w:val="DEBF3050"/>
    <w:rsid w:val="DEE6C338"/>
    <w:rsid w:val="DEFFE3AD"/>
    <w:rsid w:val="DF3BEDCF"/>
    <w:rsid w:val="DFE349A3"/>
    <w:rsid w:val="E17F9118"/>
    <w:rsid w:val="E7DF9354"/>
    <w:rsid w:val="E7EB06DA"/>
    <w:rsid w:val="E7F335D7"/>
    <w:rsid w:val="E83CF588"/>
    <w:rsid w:val="EBDE078D"/>
    <w:rsid w:val="EC5F1362"/>
    <w:rsid w:val="ED768B79"/>
    <w:rsid w:val="EEA73717"/>
    <w:rsid w:val="EF5FE819"/>
    <w:rsid w:val="EFEF197A"/>
    <w:rsid w:val="EFF7F1FA"/>
    <w:rsid w:val="F35D63BF"/>
    <w:rsid w:val="F4BEA019"/>
    <w:rsid w:val="F5BF5589"/>
    <w:rsid w:val="F6B74E02"/>
    <w:rsid w:val="F6BF18F5"/>
    <w:rsid w:val="F73BACBA"/>
    <w:rsid w:val="F77ADB36"/>
    <w:rsid w:val="F7AF4130"/>
    <w:rsid w:val="F7F727C8"/>
    <w:rsid w:val="F7FBAEE6"/>
    <w:rsid w:val="F9778080"/>
    <w:rsid w:val="FADEBC2A"/>
    <w:rsid w:val="FB6E03F5"/>
    <w:rsid w:val="FB7DD7F0"/>
    <w:rsid w:val="FBAAB530"/>
    <w:rsid w:val="FCAA1CEF"/>
    <w:rsid w:val="FD9B3517"/>
    <w:rsid w:val="FDEFFB87"/>
    <w:rsid w:val="FDF7F07E"/>
    <w:rsid w:val="FE7E9789"/>
    <w:rsid w:val="FE7FBD30"/>
    <w:rsid w:val="FEDF1E7A"/>
    <w:rsid w:val="FF2FD393"/>
    <w:rsid w:val="FF39BBE9"/>
    <w:rsid w:val="FF7D4FB5"/>
    <w:rsid w:val="FF7E6A38"/>
    <w:rsid w:val="FF9B1944"/>
    <w:rsid w:val="FF9C355D"/>
    <w:rsid w:val="FFB2D637"/>
    <w:rsid w:val="FFBD52A9"/>
    <w:rsid w:val="FFC65D33"/>
    <w:rsid w:val="FFDFD578"/>
    <w:rsid w:val="FFEA4F6E"/>
    <w:rsid w:val="FFEB9185"/>
    <w:rsid w:val="FFF119C8"/>
    <w:rsid w:val="FFFD9465"/>
    <w:rsid w:val="FFFE8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ind w:firstLine="420" w:firstLineChars="200"/>
    </w:pPr>
  </w:style>
  <w:style w:type="paragraph" w:styleId="8">
    <w:name w:val="Body Text"/>
    <w:basedOn w:val="1"/>
    <w:next w:val="9"/>
    <w:qFormat/>
    <w:uiPriority w:val="0"/>
    <w:rPr>
      <w:rFonts w:ascii="仿宋" w:hAnsi="仿宋" w:eastAsia="仿宋" w:cs="仿宋"/>
      <w:sz w:val="31"/>
      <w:szCs w:val="31"/>
    </w:rPr>
  </w:style>
  <w:style w:type="paragraph" w:styleId="9">
    <w:name w:val="Body Text First Indent"/>
    <w:basedOn w:val="8"/>
    <w:next w:val="1"/>
    <w:unhideWhenUsed/>
    <w:qFormat/>
    <w:uiPriority w:val="99"/>
    <w:pPr>
      <w:ind w:firstLine="420" w:firstLineChars="100"/>
    </w:pPr>
  </w:style>
  <w:style w:type="paragraph" w:styleId="10">
    <w:name w:val="Body Text Indent"/>
    <w:basedOn w:val="1"/>
    <w:unhideWhenUsed/>
    <w:qFormat/>
    <w:uiPriority w:val="99"/>
    <w:pPr>
      <w:spacing w:after="120"/>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unhideWhenUsed/>
    <w:qFormat/>
    <w:uiPriority w:val="99"/>
    <w:pPr>
      <w:spacing w:after="120" w:line="480" w:lineRule="auto"/>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10"/>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样式1"/>
    <w:basedOn w:val="1"/>
    <w:qFormat/>
    <w:uiPriority w:val="0"/>
    <w:pPr>
      <w:ind w:firstLine="602" w:firstLineChars="200"/>
    </w:pPr>
    <w:rPr>
      <w:rFonts w:ascii="仿宋" w:hAnsi="仿宋" w:eastAsia="仿宋"/>
      <w:sz w:val="30"/>
      <w:szCs w:val="30"/>
    </w:rPr>
  </w:style>
  <w:style w:type="character" w:customStyle="1" w:styleId="22">
    <w:name w:val="font11"/>
    <w:basedOn w:val="18"/>
    <w:qFormat/>
    <w:uiPriority w:val="0"/>
    <w:rPr>
      <w:rFonts w:hint="eastAsia" w:ascii="宋体" w:hAnsi="宋体" w:eastAsia="宋体" w:cs="宋体"/>
      <w:b/>
      <w:bCs/>
      <w:color w:val="000000"/>
      <w:sz w:val="18"/>
      <w:szCs w:val="18"/>
      <w:u w:val="none"/>
    </w:rPr>
  </w:style>
  <w:style w:type="character" w:customStyle="1" w:styleId="23">
    <w:name w:val="font21"/>
    <w:basedOn w:val="18"/>
    <w:qFormat/>
    <w:uiPriority w:val="0"/>
    <w:rPr>
      <w:rFonts w:hint="eastAsia" w:ascii="宋体" w:hAnsi="宋体" w:eastAsia="宋体" w:cs="宋体"/>
      <w:color w:val="000000"/>
      <w:sz w:val="18"/>
      <w:szCs w:val="18"/>
      <w:u w:val="none"/>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17"/>
      <w:szCs w:val="17"/>
      <w:lang w:eastAsia="en-US"/>
    </w:rPr>
  </w:style>
  <w:style w:type="character" w:customStyle="1" w:styleId="26">
    <w:name w:val="font31"/>
    <w:basedOn w:val="18"/>
    <w:qFormat/>
    <w:uiPriority w:val="0"/>
    <w:rPr>
      <w:rFonts w:hint="eastAsia" w:ascii="宋体" w:hAnsi="宋体" w:eastAsia="宋体" w:cs="宋体"/>
      <w:color w:val="000000"/>
      <w:sz w:val="21"/>
      <w:szCs w:val="21"/>
      <w:u w:val="none"/>
    </w:rPr>
  </w:style>
  <w:style w:type="character" w:customStyle="1" w:styleId="27">
    <w:name w:val="font01"/>
    <w:basedOn w:val="18"/>
    <w:qFormat/>
    <w:uiPriority w:val="0"/>
    <w:rPr>
      <w:rFonts w:hint="eastAsia" w:ascii="宋体" w:hAnsi="宋体" w:eastAsia="宋体" w:cs="宋体"/>
      <w:color w:val="000000"/>
      <w:sz w:val="28"/>
      <w:szCs w:val="28"/>
      <w:u w:val="none"/>
    </w:rPr>
  </w:style>
  <w:style w:type="character" w:customStyle="1" w:styleId="28">
    <w:name w:val="font41"/>
    <w:basedOn w:val="18"/>
    <w:qFormat/>
    <w:uiPriority w:val="0"/>
    <w:rPr>
      <w:rFonts w:hint="default" w:ascii="Wingdings" w:hAnsi="Wingdings" w:cs="Wingding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3234</Words>
  <Characters>3277</Characters>
  <Lines>58</Lines>
  <Paragraphs>16</Paragraphs>
  <TotalTime>0</TotalTime>
  <ScaleCrop>false</ScaleCrop>
  <LinksUpToDate>false</LinksUpToDate>
  <CharactersWithSpaces>3277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2024-05-23T12:21:00Z</dcterms:created>
  <dc:creator>Administrator</dc:creator>
  <cp:lastModifiedBy>kacar</cp:lastModifiedBy>
  <dcterms:modified xsi:type="dcterms:W3CDTF">2025-02-05T04:25:40Z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B683D23721EC482282B36EEED3E10C17_13</vt:lpwstr>
  </property>
  <property fmtid="{D5CDD505-2E9C-101B-9397-08002B2CF9AE}" pid="4" name="KSOTemplateDocerSaveRecord">
    <vt:lpwstr>eyJoZGlkIjoiMDljYzUzMWQ4OWI0YzBkYjYzMDRhZTY5ZjZkYmFmYTgiLCJ1c2VySWQiOiI3MjUwNTA2ODUifQ==</vt:lpwstr>
  </property>
</Properties>
</file>