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3008B" w14:paraId="6C72D4E8" w14:textId="77777777">
        <w:tc>
          <w:tcPr>
            <w:tcW w:w="509" w:type="dxa"/>
          </w:tcPr>
          <w:p w14:paraId="57F801FC" w14:textId="77777777" w:rsidR="0043008B"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0710FAA" w14:textId="76E5E120" w:rsidR="0043008B" w:rsidRDefault="0000000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CD35C4">
              <w:rPr>
                <w:rFonts w:ascii="黑体" w:eastAsia="黑体" w:hAnsi="黑体"/>
                <w:sz w:val="21"/>
                <w:szCs w:val="21"/>
              </w:rPr>
            </w:r>
            <w:r>
              <w:rPr>
                <w:rFonts w:ascii="黑体" w:eastAsia="黑体" w:hAnsi="黑体"/>
                <w:sz w:val="21"/>
                <w:szCs w:val="21"/>
              </w:rPr>
              <w:fldChar w:fldCharType="separate"/>
            </w:r>
            <w:r w:rsidR="00CD35C4">
              <w:rPr>
                <w:rFonts w:ascii="黑体" w:eastAsia="黑体" w:hAnsi="黑体"/>
                <w:sz w:val="21"/>
                <w:szCs w:val="21"/>
              </w:rPr>
              <w:t>点击此处添加ICS号</w:t>
            </w:r>
            <w:r>
              <w:rPr>
                <w:rFonts w:ascii="黑体" w:eastAsia="黑体" w:hAnsi="黑体"/>
                <w:sz w:val="21"/>
                <w:szCs w:val="21"/>
              </w:rPr>
              <w:fldChar w:fldCharType="end"/>
            </w:r>
            <w:bookmarkEnd w:id="0"/>
          </w:p>
        </w:tc>
      </w:tr>
      <w:tr w:rsidR="0043008B" w14:paraId="71A05B2F" w14:textId="77777777">
        <w:tc>
          <w:tcPr>
            <w:tcW w:w="509" w:type="dxa"/>
          </w:tcPr>
          <w:p w14:paraId="0C5EB48E" w14:textId="77777777" w:rsidR="0043008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8417132" w14:textId="77777777" w:rsidR="0043008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3008B" w14:paraId="6A0C680E" w14:textId="77777777">
        <w:tc>
          <w:tcPr>
            <w:tcW w:w="6407" w:type="dxa"/>
          </w:tcPr>
          <w:p w14:paraId="2FD719FA" w14:textId="77777777" w:rsidR="0043008B" w:rsidRDefault="00000000">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0D60FF21" wp14:editId="420FAE1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7900D1ED" w14:textId="77777777" w:rsidR="0043008B" w:rsidRDefault="00000000">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F826011" w14:textId="77777777" w:rsidR="0043008B"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7AC4677" w14:textId="77777777" w:rsidR="0043008B" w:rsidRDefault="00000000">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7181859" w14:textId="77777777" w:rsidR="0043008B"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C401C9C" wp14:editId="729674E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75DC25C"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226AF55C" w14:textId="77777777" w:rsidR="0043008B" w:rsidRDefault="0043008B">
      <w:pPr>
        <w:pStyle w:val="afffff0"/>
        <w:framePr w:w="9639" w:h="6976" w:hRule="exact" w:hSpace="0" w:vSpace="0" w:wrap="around" w:hAnchor="page" w:y="6408"/>
        <w:jc w:val="center"/>
        <w:rPr>
          <w:rFonts w:ascii="黑体" w:eastAsia="黑体" w:hAnsi="黑体"/>
          <w:b w:val="0"/>
          <w:bCs w:val="0"/>
          <w:w w:val="100"/>
        </w:rPr>
      </w:pPr>
    </w:p>
    <w:p w14:paraId="7C539AE4" w14:textId="77777777" w:rsidR="0043008B" w:rsidRDefault="00000000">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乡村旅游集聚区等级划分与评定</w:t>
      </w:r>
    </w:p>
    <w:p w14:paraId="2E6A202E" w14:textId="77777777" w:rsidR="0043008B" w:rsidRDefault="00000000">
      <w:pPr>
        <w:pStyle w:val="affffffffff4"/>
        <w:framePr w:h="6974" w:hRule="exact" w:wrap="around" w:x="1419" w:anchorLock="1"/>
      </w:pPr>
      <w:r>
        <w:fldChar w:fldCharType="end"/>
      </w:r>
      <w:bookmarkEnd w:id="9"/>
    </w:p>
    <w:p w14:paraId="38614839" w14:textId="77777777" w:rsidR="0043008B" w:rsidRDefault="0043008B">
      <w:pPr>
        <w:framePr w:w="9639" w:h="6974" w:hRule="exact" w:wrap="around" w:vAnchor="page" w:hAnchor="page" w:x="1419" w:y="6408" w:anchorLock="1"/>
        <w:ind w:left="-1418"/>
      </w:pPr>
    </w:p>
    <w:p w14:paraId="071C7F70" w14:textId="77777777" w:rsidR="0043008B"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Classification and </w:t>
      </w:r>
      <w:r>
        <w:rPr>
          <w:rFonts w:eastAsia="黑体" w:hint="eastAsia"/>
          <w:szCs w:val="28"/>
        </w:rPr>
        <w:t>e</w:t>
      </w:r>
      <w:r>
        <w:rPr>
          <w:rFonts w:eastAsia="黑体"/>
          <w:szCs w:val="28"/>
        </w:rPr>
        <w:t xml:space="preserve">valuation of </w:t>
      </w:r>
      <w:r>
        <w:rPr>
          <w:rFonts w:eastAsia="黑体" w:hint="eastAsia"/>
          <w:szCs w:val="28"/>
        </w:rPr>
        <w:t>r</w:t>
      </w:r>
      <w:r>
        <w:rPr>
          <w:rFonts w:eastAsia="黑体"/>
          <w:szCs w:val="28"/>
        </w:rPr>
        <w:t xml:space="preserve">ural </w:t>
      </w:r>
      <w:r>
        <w:rPr>
          <w:rFonts w:eastAsia="黑体" w:hint="eastAsia"/>
          <w:szCs w:val="28"/>
        </w:rPr>
        <w:t>t</w:t>
      </w:r>
      <w:r>
        <w:rPr>
          <w:rFonts w:eastAsia="黑体"/>
          <w:szCs w:val="28"/>
        </w:rPr>
        <w:t xml:space="preserve">ourism </w:t>
      </w:r>
      <w:r>
        <w:rPr>
          <w:rFonts w:eastAsia="黑体" w:hint="eastAsia"/>
          <w:szCs w:val="28"/>
        </w:rPr>
        <w:t>i</w:t>
      </w:r>
      <w:r>
        <w:rPr>
          <w:rFonts w:eastAsia="黑体"/>
          <w:szCs w:val="28"/>
        </w:rPr>
        <w:t xml:space="preserve">ndustry </w:t>
      </w:r>
      <w:r>
        <w:rPr>
          <w:rFonts w:eastAsia="黑体" w:hint="eastAsia"/>
          <w:szCs w:val="28"/>
        </w:rPr>
        <w:t>c</w:t>
      </w:r>
      <w:r>
        <w:rPr>
          <w:rFonts w:eastAsia="黑体"/>
          <w:szCs w:val="28"/>
        </w:rPr>
        <w:t xml:space="preserve">luster </w:t>
      </w:r>
      <w:r>
        <w:rPr>
          <w:rFonts w:eastAsia="黑体" w:hint="eastAsia"/>
          <w:szCs w:val="28"/>
        </w:rPr>
        <w:t>a</w:t>
      </w:r>
      <w:r>
        <w:rPr>
          <w:rFonts w:eastAsia="黑体"/>
          <w:szCs w:val="28"/>
        </w:rPr>
        <w:t>reas</w:t>
      </w:r>
      <w:r>
        <w:rPr>
          <w:rFonts w:eastAsia="黑体"/>
          <w:szCs w:val="28"/>
        </w:rPr>
        <w:fldChar w:fldCharType="end"/>
      </w:r>
      <w:bookmarkEnd w:id="10"/>
    </w:p>
    <w:p w14:paraId="6B519F29" w14:textId="77777777" w:rsidR="0043008B" w:rsidRDefault="0043008B">
      <w:pPr>
        <w:framePr w:w="9639" w:h="6974" w:hRule="exact" w:wrap="around" w:vAnchor="page" w:hAnchor="page" w:x="1419" w:y="6408" w:anchorLock="1"/>
        <w:spacing w:line="760" w:lineRule="exact"/>
        <w:ind w:left="-1418"/>
      </w:pPr>
    </w:p>
    <w:p w14:paraId="3553DFEE" w14:textId="77777777" w:rsidR="0043008B" w:rsidRDefault="0043008B">
      <w:pPr>
        <w:pStyle w:val="afffffff8"/>
        <w:framePr w:w="9639" w:h="6974" w:hRule="exact" w:wrap="around" w:vAnchor="page" w:hAnchor="page" w:x="1419" w:y="6408" w:anchorLock="1"/>
        <w:textAlignment w:val="bottom"/>
        <w:rPr>
          <w:rFonts w:eastAsia="黑体"/>
          <w:szCs w:val="28"/>
        </w:rPr>
      </w:pPr>
    </w:p>
    <w:p w14:paraId="6DC286FF" w14:textId="77777777" w:rsidR="0043008B"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AC1E729" w14:textId="77777777" w:rsidR="0043008B"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BCDF9EB" w14:textId="77777777" w:rsidR="0043008B"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7F9870A" w14:textId="77777777" w:rsidR="0043008B"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ABE35DF" w14:textId="77777777" w:rsidR="0043008B"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E255812" w14:textId="77777777" w:rsidR="0043008B" w:rsidRDefault="00000000">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9B07CE3" w14:textId="77777777" w:rsidR="0043008B" w:rsidRDefault="00000000">
      <w:pPr>
        <w:rPr>
          <w:rFonts w:ascii="宋体" w:hAnsi="宋体"/>
          <w:sz w:val="28"/>
          <w:szCs w:val="28"/>
        </w:rPr>
        <w:sectPr w:rsidR="0043008B">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10F6882" wp14:editId="17290BA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9749CB1"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42B3DBD8" w14:textId="77777777" w:rsidR="0043008B" w:rsidRDefault="00000000">
      <w:pPr>
        <w:pStyle w:val="a6"/>
        <w:spacing w:after="468"/>
      </w:pPr>
      <w:bookmarkStart w:id="21" w:name="BookMark2"/>
      <w:r>
        <w:rPr>
          <w:spacing w:val="320"/>
        </w:rPr>
        <w:lastRenderedPageBreak/>
        <w:t>前</w:t>
      </w:r>
      <w:r>
        <w:t>言</w:t>
      </w:r>
    </w:p>
    <w:p w14:paraId="0905BCF9" w14:textId="77777777" w:rsidR="0043008B" w:rsidRDefault="00000000">
      <w:pPr>
        <w:pStyle w:val="afffff5"/>
        <w:ind w:firstLine="420"/>
      </w:pPr>
      <w:r>
        <w:rPr>
          <w:rFonts w:hint="eastAsia"/>
        </w:rPr>
        <w:t>本文件按照GB/T 1.1—2020《标准化工作导则  第1部分：标准化文件的结构和起草规则》的规定起草。</w:t>
      </w:r>
    </w:p>
    <w:p w14:paraId="3C2F4538" w14:textId="77777777" w:rsidR="0043008B" w:rsidRDefault="00000000">
      <w:pPr>
        <w:pStyle w:val="afffff5"/>
        <w:ind w:firstLine="420"/>
      </w:pPr>
      <w:r>
        <w:rPr>
          <w:rFonts w:hint="eastAsia"/>
        </w:rPr>
        <w:t>请注意本文件的某些内容可能涉及专利。本文件的发布机构不承担识别专利的责任。</w:t>
      </w:r>
    </w:p>
    <w:p w14:paraId="7C7F47FC" w14:textId="77777777" w:rsidR="0043008B" w:rsidRDefault="00000000">
      <w:pPr>
        <w:pStyle w:val="afffff5"/>
        <w:ind w:firstLine="420"/>
      </w:pPr>
      <w:r>
        <w:rPr>
          <w:rFonts w:hint="eastAsia"/>
        </w:rPr>
        <w:t>本文件安徽省文化和旅游厅提出并归口。</w:t>
      </w:r>
    </w:p>
    <w:p w14:paraId="39F99C29" w14:textId="77777777" w:rsidR="0043008B" w:rsidRDefault="00000000">
      <w:pPr>
        <w:pStyle w:val="afffff5"/>
        <w:ind w:firstLine="420"/>
        <w:rPr>
          <w:color w:val="000000" w:themeColor="text1"/>
        </w:rPr>
      </w:pPr>
      <w:r>
        <w:rPr>
          <w:rFonts w:hint="eastAsia"/>
        </w:rPr>
        <w:t>本文件起草单位：</w:t>
      </w:r>
      <w:r>
        <w:rPr>
          <w:rFonts w:hint="eastAsia"/>
          <w:color w:val="000000" w:themeColor="text1"/>
        </w:rPr>
        <w:t>安徽师范大学、安徽省文化和旅游厅、芜湖市文化和旅游局</w:t>
      </w:r>
    </w:p>
    <w:p w14:paraId="37E8B66C" w14:textId="77777777" w:rsidR="0043008B" w:rsidRDefault="00000000">
      <w:pPr>
        <w:pStyle w:val="afffff5"/>
        <w:ind w:firstLine="420"/>
        <w:rPr>
          <w:color w:val="0000FF"/>
        </w:rPr>
      </w:pPr>
      <w:r>
        <w:rPr>
          <w:rFonts w:hint="eastAsia"/>
          <w:color w:val="000000" w:themeColor="text1"/>
        </w:rPr>
        <w:t xml:space="preserve">本文件主要起草人： </w:t>
      </w:r>
    </w:p>
    <w:p w14:paraId="75AB2BCA" w14:textId="77777777" w:rsidR="0043008B" w:rsidRDefault="0043008B">
      <w:pPr>
        <w:pStyle w:val="afffff5"/>
        <w:ind w:firstLine="420"/>
      </w:pPr>
    </w:p>
    <w:p w14:paraId="42BBED6D" w14:textId="77777777" w:rsidR="0043008B" w:rsidRDefault="0043008B">
      <w:pPr>
        <w:pStyle w:val="afffff5"/>
        <w:ind w:firstLine="420"/>
        <w:sectPr w:rsidR="0043008B">
          <w:headerReference w:type="even" r:id="rId15"/>
          <w:headerReference w:type="default" r:id="rId16"/>
          <w:footerReference w:type="default" r:id="rId17"/>
          <w:pgSz w:w="11906" w:h="16838"/>
          <w:pgMar w:top="567" w:right="1134" w:bottom="1134" w:left="1134" w:header="1418" w:footer="1134" w:gutter="284"/>
          <w:pgNumType w:fmt="upperRoman" w:start="1"/>
          <w:cols w:space="425"/>
          <w:formProt w:val="0"/>
          <w:docGrid w:type="lines" w:linePitch="312"/>
        </w:sectPr>
      </w:pPr>
    </w:p>
    <w:p w14:paraId="3E9050FB" w14:textId="77777777" w:rsidR="0043008B" w:rsidRDefault="0043008B">
      <w:pPr>
        <w:spacing w:line="20" w:lineRule="exact"/>
        <w:jc w:val="center"/>
        <w:rPr>
          <w:rFonts w:ascii="黑体" w:eastAsia="黑体" w:hAnsi="黑体"/>
          <w:sz w:val="32"/>
          <w:szCs w:val="32"/>
        </w:rPr>
      </w:pPr>
      <w:bookmarkStart w:id="22" w:name="BookMark4"/>
      <w:bookmarkEnd w:id="21"/>
    </w:p>
    <w:p w14:paraId="417F739E" w14:textId="77777777" w:rsidR="0043008B" w:rsidRDefault="0043008B">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324F4B8D81E3459D9591244483F1329B"/>
        </w:placeholder>
      </w:sdtPr>
      <w:sdtContent>
        <w:p w14:paraId="51834459" w14:textId="77777777" w:rsidR="0043008B" w:rsidRDefault="00000000">
          <w:pPr>
            <w:pStyle w:val="afffffffff8"/>
            <w:spacing w:beforeLines="100" w:before="312" w:afterLines="220" w:after="686"/>
          </w:pPr>
          <w:r>
            <w:rPr>
              <w:rFonts w:hint="eastAsia"/>
            </w:rPr>
            <w:t>乡村旅游</w:t>
          </w:r>
          <w:proofErr w:type="gramStart"/>
          <w:r>
            <w:rPr>
              <w:rFonts w:hint="eastAsia"/>
            </w:rPr>
            <w:t>集群区</w:t>
          </w:r>
          <w:proofErr w:type="gramEnd"/>
          <w:r>
            <w:rPr>
              <w:rFonts w:hint="eastAsia"/>
            </w:rPr>
            <w:t>等级划分与评定</w:t>
          </w:r>
        </w:p>
      </w:sdtContent>
    </w:sdt>
    <w:p w14:paraId="33E1DCE7" w14:textId="77777777" w:rsidR="0043008B" w:rsidRDefault="00000000">
      <w:pPr>
        <w:pStyle w:val="afffffffffffb"/>
        <w:numPr>
          <w:ilvl w:val="0"/>
          <w:numId w:val="32"/>
        </w:numPr>
        <w:spacing w:line="360" w:lineRule="auto"/>
        <w:ind w:firstLineChars="0"/>
        <w:rPr>
          <w:rFonts w:ascii="宋体" w:hAnsi="宋体"/>
          <w:b/>
          <w:bCs/>
        </w:rPr>
      </w:pPr>
      <w:bookmarkStart w:id="24" w:name="BookMark8"/>
      <w:bookmarkEnd w:id="22"/>
      <w:bookmarkEnd w:id="23"/>
      <w:r>
        <w:rPr>
          <w:rFonts w:ascii="宋体" w:hAnsi="宋体" w:hint="eastAsia"/>
          <w:b/>
          <w:bCs/>
        </w:rPr>
        <w:t>范围</w:t>
      </w:r>
    </w:p>
    <w:p w14:paraId="7AE46A33" w14:textId="77777777" w:rsidR="0043008B" w:rsidRDefault="00000000">
      <w:pPr>
        <w:snapToGrid w:val="0"/>
        <w:spacing w:line="360" w:lineRule="auto"/>
        <w:ind w:firstLineChars="200" w:firstLine="420"/>
        <w:rPr>
          <w:rFonts w:ascii="宋体" w:hAnsi="宋体"/>
        </w:rPr>
      </w:pPr>
      <w:r>
        <w:rPr>
          <w:rFonts w:ascii="宋体" w:hAnsi="宋体" w:hint="eastAsia"/>
        </w:rPr>
        <w:t>本标准提出了乡村旅游集聚区基础条件，规定了体制机制、旅游交通、旅游要素、公共服务、旅游市场、安全卫生与资源保护等乡村旅游集聚区评定要求。</w:t>
      </w:r>
    </w:p>
    <w:p w14:paraId="27CB1007" w14:textId="77777777" w:rsidR="0043008B" w:rsidRDefault="00000000">
      <w:pPr>
        <w:snapToGrid w:val="0"/>
        <w:spacing w:line="360" w:lineRule="auto"/>
        <w:ind w:firstLineChars="200" w:firstLine="420"/>
        <w:rPr>
          <w:rFonts w:ascii="宋体" w:hAnsi="宋体"/>
        </w:rPr>
      </w:pPr>
      <w:r>
        <w:rPr>
          <w:rFonts w:ascii="宋体" w:hAnsi="宋体" w:hint="eastAsia"/>
        </w:rPr>
        <w:t>本标准适用于全省范围内的乡村旅游集聚区的建设、管理与评价。</w:t>
      </w:r>
    </w:p>
    <w:p w14:paraId="3432ACCB" w14:textId="77777777" w:rsidR="0043008B" w:rsidRDefault="00000000">
      <w:pPr>
        <w:pStyle w:val="afffffffffffb"/>
        <w:numPr>
          <w:ilvl w:val="0"/>
          <w:numId w:val="32"/>
        </w:numPr>
        <w:spacing w:line="360" w:lineRule="auto"/>
        <w:ind w:firstLineChars="0"/>
        <w:rPr>
          <w:rFonts w:ascii="宋体" w:hAnsi="宋体"/>
          <w:b/>
          <w:bCs/>
        </w:rPr>
      </w:pPr>
      <w:r>
        <w:rPr>
          <w:rFonts w:ascii="宋体" w:hAnsi="宋体" w:hint="eastAsia"/>
          <w:b/>
          <w:bCs/>
        </w:rPr>
        <w:t>规范性引用文件</w:t>
      </w:r>
    </w:p>
    <w:p w14:paraId="171BAFD4" w14:textId="77777777" w:rsidR="0043008B" w:rsidRDefault="00000000">
      <w:pPr>
        <w:snapToGrid w:val="0"/>
        <w:spacing w:line="360" w:lineRule="auto"/>
        <w:ind w:firstLineChars="200" w:firstLine="420"/>
        <w:rPr>
          <w:rFonts w:ascii="宋体" w:hAnsi="宋体"/>
        </w:rPr>
      </w:pPr>
      <w:r>
        <w:rPr>
          <w:rFonts w:ascii="宋体" w:hAnsi="宋体" w:hint="eastAsia"/>
        </w:rPr>
        <w:t>下列文件中的条款通过本标准的引用而成为本标准的条款。凡是注日期的引用文件，仅所注日期的版本适用于本文件。凡是不注日期的引用文件，其最新版本（包括所有的修改单）适用于本文件。</w:t>
      </w:r>
    </w:p>
    <w:p w14:paraId="1C3527D1" w14:textId="77777777" w:rsidR="0043008B" w:rsidRDefault="00000000">
      <w:pPr>
        <w:snapToGrid w:val="0"/>
        <w:spacing w:line="360" w:lineRule="auto"/>
        <w:ind w:firstLineChars="200" w:firstLine="420"/>
        <w:rPr>
          <w:rFonts w:ascii="宋体" w:hAnsi="宋体"/>
        </w:rPr>
      </w:pPr>
      <w:r>
        <w:rPr>
          <w:rFonts w:ascii="宋体" w:hAnsi="宋体" w:hint="eastAsia"/>
        </w:rPr>
        <w:t>GB</w:t>
      </w:r>
      <w:r>
        <w:rPr>
          <w:rFonts w:ascii="宋体" w:hAnsi="宋体" w:hint="eastAsia"/>
        </w:rPr>
        <w:tab/>
        <w:t>9664   文化娱乐场所卫生标准</w:t>
      </w:r>
    </w:p>
    <w:p w14:paraId="3E45418F" w14:textId="77777777" w:rsidR="0043008B" w:rsidRDefault="00000000">
      <w:pPr>
        <w:snapToGrid w:val="0"/>
        <w:spacing w:line="360" w:lineRule="auto"/>
        <w:ind w:firstLineChars="200" w:firstLine="420"/>
        <w:rPr>
          <w:rFonts w:ascii="宋体" w:hAnsi="宋体"/>
        </w:rPr>
      </w:pPr>
      <w:r>
        <w:rPr>
          <w:rFonts w:ascii="宋体" w:hAnsi="宋体" w:hint="eastAsia"/>
        </w:rPr>
        <w:t>GB</w:t>
      </w:r>
      <w:r>
        <w:rPr>
          <w:rFonts w:ascii="宋体" w:hAnsi="宋体" w:hint="eastAsia"/>
        </w:rPr>
        <w:tab/>
        <w:t>9667</w:t>
      </w:r>
      <w:r>
        <w:rPr>
          <w:rFonts w:ascii="宋体" w:hAnsi="宋体" w:hint="eastAsia"/>
        </w:rPr>
        <w:tab/>
        <w:t>游泳场所卫生标准</w:t>
      </w:r>
    </w:p>
    <w:p w14:paraId="01F0F37A" w14:textId="77777777" w:rsidR="0043008B" w:rsidRDefault="00000000">
      <w:pPr>
        <w:snapToGrid w:val="0"/>
        <w:spacing w:line="360" w:lineRule="auto"/>
        <w:ind w:firstLineChars="200" w:firstLine="420"/>
        <w:rPr>
          <w:rFonts w:ascii="宋体" w:hAnsi="宋体"/>
        </w:rPr>
      </w:pPr>
      <w:r>
        <w:rPr>
          <w:rFonts w:ascii="宋体" w:hAnsi="宋体" w:hint="eastAsia"/>
        </w:rPr>
        <w:t>GB</w:t>
      </w:r>
      <w:r>
        <w:rPr>
          <w:rFonts w:ascii="宋体" w:hAnsi="宋体" w:hint="eastAsia"/>
        </w:rPr>
        <w:tab/>
        <w:t>16153</w:t>
      </w:r>
      <w:r>
        <w:rPr>
          <w:rFonts w:ascii="宋体" w:hAnsi="宋体" w:hint="eastAsia"/>
        </w:rPr>
        <w:tab/>
        <w:t>饭馆(餐厅)卫生标准</w:t>
      </w:r>
    </w:p>
    <w:p w14:paraId="13B951B6" w14:textId="77777777" w:rsidR="0043008B" w:rsidRDefault="00000000">
      <w:pPr>
        <w:snapToGrid w:val="0"/>
        <w:spacing w:line="360" w:lineRule="auto"/>
        <w:ind w:firstLineChars="200" w:firstLine="420"/>
        <w:rPr>
          <w:rFonts w:ascii="宋体" w:hAnsi="宋体"/>
        </w:rPr>
      </w:pPr>
      <w:r>
        <w:rPr>
          <w:rFonts w:ascii="宋体" w:hAnsi="宋体" w:hint="eastAsia"/>
        </w:rPr>
        <w:t>GB/T 16767</w:t>
      </w:r>
      <w:r>
        <w:rPr>
          <w:rFonts w:ascii="宋体" w:hAnsi="宋体" w:hint="eastAsia"/>
        </w:rPr>
        <w:tab/>
        <w:t>游乐园(场)服务质量</w:t>
      </w:r>
    </w:p>
    <w:p w14:paraId="4780640C" w14:textId="77777777" w:rsidR="0043008B" w:rsidRDefault="00000000">
      <w:pPr>
        <w:snapToGrid w:val="0"/>
        <w:spacing w:line="360" w:lineRule="auto"/>
        <w:ind w:firstLineChars="200" w:firstLine="420"/>
        <w:rPr>
          <w:rFonts w:ascii="宋体" w:hAnsi="宋体"/>
        </w:rPr>
      </w:pPr>
      <w:r>
        <w:rPr>
          <w:rFonts w:ascii="宋体" w:hAnsi="宋体" w:hint="eastAsia"/>
        </w:rPr>
        <w:t xml:space="preserve">GB/T 10001.1   公共信息图形符号 第1部分:通用符号 </w:t>
      </w:r>
    </w:p>
    <w:p w14:paraId="238B024B" w14:textId="77777777" w:rsidR="0043008B" w:rsidRDefault="00000000">
      <w:pPr>
        <w:snapToGrid w:val="0"/>
        <w:spacing w:line="360" w:lineRule="auto"/>
        <w:ind w:firstLineChars="200" w:firstLine="420"/>
        <w:rPr>
          <w:rFonts w:ascii="宋体" w:hAnsi="宋体"/>
        </w:rPr>
      </w:pPr>
      <w:r>
        <w:rPr>
          <w:rFonts w:ascii="宋体" w:hAnsi="宋体" w:hint="eastAsia"/>
        </w:rPr>
        <w:t>GB/T 18973-2022   旅游厕所质量要求与评定</w:t>
      </w:r>
    </w:p>
    <w:p w14:paraId="26E3BA3C" w14:textId="77777777" w:rsidR="0043008B" w:rsidRDefault="00000000">
      <w:pPr>
        <w:snapToGrid w:val="0"/>
        <w:spacing w:line="360" w:lineRule="auto"/>
        <w:ind w:firstLineChars="200" w:firstLine="420"/>
        <w:rPr>
          <w:rFonts w:ascii="宋体" w:hAnsi="宋体"/>
        </w:rPr>
      </w:pPr>
      <w:r>
        <w:rPr>
          <w:rFonts w:ascii="宋体" w:hAnsi="宋体" w:hint="eastAsia"/>
        </w:rPr>
        <w:t>GB/T 41648-2022   旅游民宿基本要求与等级划分</w:t>
      </w:r>
    </w:p>
    <w:p w14:paraId="096C521D" w14:textId="77777777" w:rsidR="0043008B" w:rsidRDefault="00000000">
      <w:pPr>
        <w:pStyle w:val="afffffffffffb"/>
        <w:numPr>
          <w:ilvl w:val="0"/>
          <w:numId w:val="32"/>
        </w:numPr>
        <w:spacing w:line="360" w:lineRule="auto"/>
        <w:ind w:firstLineChars="0"/>
        <w:rPr>
          <w:rFonts w:ascii="宋体" w:hAnsi="宋体"/>
          <w:b/>
          <w:bCs/>
        </w:rPr>
      </w:pPr>
      <w:r>
        <w:rPr>
          <w:rFonts w:ascii="宋体" w:hAnsi="宋体" w:hint="eastAsia"/>
          <w:b/>
          <w:bCs/>
        </w:rPr>
        <w:t>术语和定义</w:t>
      </w:r>
    </w:p>
    <w:p w14:paraId="1B96CC7F" w14:textId="77777777" w:rsidR="0043008B" w:rsidRDefault="00000000">
      <w:pPr>
        <w:snapToGrid w:val="0"/>
        <w:spacing w:line="360" w:lineRule="auto"/>
        <w:ind w:firstLineChars="200" w:firstLine="420"/>
        <w:rPr>
          <w:rFonts w:ascii="宋体" w:hAnsi="宋体"/>
        </w:rPr>
      </w:pPr>
      <w:r>
        <w:rPr>
          <w:rFonts w:ascii="宋体" w:hAnsi="宋体" w:hint="eastAsia"/>
        </w:rPr>
        <w:t>下列术语和定义适用于本文件。</w:t>
      </w:r>
    </w:p>
    <w:p w14:paraId="032FF331" w14:textId="77777777" w:rsidR="0043008B" w:rsidRDefault="0043008B">
      <w:pPr>
        <w:pStyle w:val="afffffffffffb"/>
        <w:numPr>
          <w:ilvl w:val="1"/>
          <w:numId w:val="32"/>
        </w:numPr>
        <w:spacing w:line="360" w:lineRule="auto"/>
        <w:ind w:firstLineChars="0"/>
        <w:rPr>
          <w:rFonts w:ascii="宋体" w:hAnsi="宋体"/>
          <w:b/>
          <w:bCs/>
        </w:rPr>
      </w:pPr>
    </w:p>
    <w:p w14:paraId="6191441D" w14:textId="77777777" w:rsidR="0043008B" w:rsidRDefault="00000000">
      <w:pPr>
        <w:spacing w:line="360" w:lineRule="auto"/>
        <w:ind w:firstLineChars="200" w:firstLine="422"/>
        <w:rPr>
          <w:rFonts w:ascii="宋体" w:hAnsi="宋体"/>
          <w:b/>
          <w:bCs/>
        </w:rPr>
      </w:pPr>
      <w:r>
        <w:rPr>
          <w:rFonts w:ascii="宋体" w:hAnsi="宋体" w:hint="eastAsia"/>
          <w:b/>
          <w:bCs/>
        </w:rPr>
        <w:t>乡村旅游集聚区</w:t>
      </w:r>
    </w:p>
    <w:p w14:paraId="1CEEF7EA" w14:textId="77777777" w:rsidR="0043008B" w:rsidRDefault="00000000">
      <w:pPr>
        <w:snapToGrid w:val="0"/>
        <w:spacing w:line="360" w:lineRule="auto"/>
        <w:ind w:firstLineChars="200" w:firstLine="420"/>
        <w:rPr>
          <w:rFonts w:ascii="宋体" w:hAnsi="宋体"/>
        </w:rPr>
      </w:pPr>
      <w:r>
        <w:rPr>
          <w:rFonts w:ascii="宋体" w:hAnsi="宋体" w:hint="eastAsia"/>
        </w:rPr>
        <w:t>乡村旅游资源丰富且空间组合度好，乡村旅游业</w:t>
      </w:r>
      <w:proofErr w:type="gramStart"/>
      <w:r>
        <w:rPr>
          <w:rFonts w:ascii="宋体" w:hAnsi="宋体" w:hint="eastAsia"/>
        </w:rPr>
        <w:t>态类型</w:t>
      </w:r>
      <w:proofErr w:type="gramEnd"/>
      <w:r>
        <w:rPr>
          <w:rFonts w:ascii="宋体" w:hAnsi="宋体" w:hint="eastAsia"/>
        </w:rPr>
        <w:t>多样，旅游服务配套设施完善，具有集聚效应的乡村旅游产业集中分布区域。</w:t>
      </w:r>
    </w:p>
    <w:p w14:paraId="16A97B4A" w14:textId="77777777" w:rsidR="0043008B" w:rsidRDefault="00000000">
      <w:pPr>
        <w:pStyle w:val="afffffffffffb"/>
        <w:numPr>
          <w:ilvl w:val="0"/>
          <w:numId w:val="32"/>
        </w:numPr>
        <w:spacing w:line="360" w:lineRule="auto"/>
        <w:ind w:firstLineChars="0"/>
        <w:rPr>
          <w:rFonts w:ascii="宋体" w:hAnsi="宋体"/>
          <w:b/>
          <w:bCs/>
        </w:rPr>
      </w:pPr>
      <w:r>
        <w:rPr>
          <w:rFonts w:ascii="宋体" w:hAnsi="宋体" w:hint="eastAsia"/>
          <w:b/>
          <w:bCs/>
        </w:rPr>
        <w:t xml:space="preserve">基本条件 </w:t>
      </w:r>
    </w:p>
    <w:p w14:paraId="7EEB90F5" w14:textId="77777777" w:rsidR="0043008B" w:rsidRDefault="00000000">
      <w:pPr>
        <w:pStyle w:val="afffffffffffb"/>
        <w:numPr>
          <w:ilvl w:val="1"/>
          <w:numId w:val="32"/>
        </w:numPr>
        <w:adjustRightInd/>
        <w:snapToGrid w:val="0"/>
        <w:spacing w:line="360" w:lineRule="auto"/>
        <w:ind w:left="0" w:firstLineChars="0" w:firstLine="0"/>
        <w:rPr>
          <w:rFonts w:ascii="宋体" w:hAnsi="宋体"/>
        </w:rPr>
      </w:pPr>
      <w:r>
        <w:rPr>
          <w:rFonts w:ascii="宋体" w:hAnsi="宋体" w:hint="eastAsia"/>
        </w:rPr>
        <w:t xml:space="preserve">  面积不小于5平方公里，有明确的边界范围，资源组合度好，编制科学可行的乡村旅游集聚区专项规划，并有效组织实施。</w:t>
      </w:r>
    </w:p>
    <w:p w14:paraId="2E25075C" w14:textId="77777777" w:rsidR="0043008B" w:rsidRDefault="00000000">
      <w:pPr>
        <w:pStyle w:val="afffffffffffb"/>
        <w:numPr>
          <w:ilvl w:val="1"/>
          <w:numId w:val="32"/>
        </w:numPr>
        <w:adjustRightInd/>
        <w:snapToGrid w:val="0"/>
        <w:spacing w:line="360" w:lineRule="auto"/>
        <w:ind w:left="0" w:firstLineChars="0" w:firstLine="0"/>
        <w:rPr>
          <w:rFonts w:ascii="宋体" w:hAnsi="宋体"/>
        </w:rPr>
      </w:pPr>
      <w:r>
        <w:rPr>
          <w:rFonts w:ascii="宋体" w:hAnsi="宋体" w:hint="eastAsia"/>
        </w:rPr>
        <w:t xml:space="preserve">  乡村旅游资源丰富。自然生态良好，具有独特的生态、文化、农业、红色、体育等乡村旅游资源，能够较为完整的真实的体现地域特色、民俗风情、乡村特色等。</w:t>
      </w:r>
    </w:p>
    <w:p w14:paraId="5D980DBE" w14:textId="77777777" w:rsidR="0043008B" w:rsidRDefault="00000000">
      <w:pPr>
        <w:pStyle w:val="afffffffffffb"/>
        <w:numPr>
          <w:ilvl w:val="1"/>
          <w:numId w:val="32"/>
        </w:numPr>
        <w:adjustRightInd/>
        <w:snapToGrid w:val="0"/>
        <w:spacing w:line="360" w:lineRule="auto"/>
        <w:ind w:left="0" w:firstLineChars="0" w:firstLine="0"/>
        <w:rPr>
          <w:rFonts w:ascii="宋体" w:hAnsi="宋体"/>
        </w:rPr>
      </w:pPr>
      <w:r>
        <w:rPr>
          <w:rFonts w:ascii="宋体" w:hAnsi="宋体" w:hint="eastAsia"/>
        </w:rPr>
        <w:t xml:space="preserve">  产业基础发展良好。乡村文化旅游资源得到有效地开发保护，拥有一批具有市场影响力、竞争力的旅游景区、线路、新业态、商品等，旅游业对经济发展、促进就业、群众增收等带动效应明显。</w:t>
      </w:r>
    </w:p>
    <w:p w14:paraId="2D540A24" w14:textId="77777777" w:rsidR="0043008B" w:rsidRDefault="00000000">
      <w:pPr>
        <w:pStyle w:val="afffffffffffb"/>
        <w:numPr>
          <w:ilvl w:val="1"/>
          <w:numId w:val="32"/>
        </w:numPr>
        <w:adjustRightInd/>
        <w:snapToGrid w:val="0"/>
        <w:spacing w:line="360" w:lineRule="auto"/>
        <w:ind w:left="0" w:firstLineChars="0" w:firstLine="0"/>
        <w:rPr>
          <w:rFonts w:ascii="宋体" w:hAnsi="宋体"/>
        </w:rPr>
      </w:pPr>
      <w:r>
        <w:rPr>
          <w:rFonts w:ascii="宋体" w:hAnsi="宋体" w:hint="eastAsia"/>
        </w:rPr>
        <w:t xml:space="preserve">  旅游市场吸引力强。区域内能提供满足不同层次游客需求的乡村旅游产品，拥有旅游景区、旅游风景道、乡村民宿、农家乐、休闲农庄、</w:t>
      </w:r>
      <w:proofErr w:type="gramStart"/>
      <w:r>
        <w:rPr>
          <w:rFonts w:ascii="宋体" w:hAnsi="宋体" w:hint="eastAsia"/>
        </w:rPr>
        <w:t>自驾游营地</w:t>
      </w:r>
      <w:proofErr w:type="gramEnd"/>
      <w:r>
        <w:rPr>
          <w:rFonts w:ascii="宋体" w:hAnsi="宋体" w:hint="eastAsia"/>
        </w:rPr>
        <w:t>、采摘园、垂钓园、节庆活动等不同类型的产品。</w:t>
      </w:r>
      <w:r>
        <w:rPr>
          <w:rFonts w:ascii="宋体" w:hAnsi="宋体" w:hint="eastAsia"/>
        </w:rPr>
        <w:lastRenderedPageBreak/>
        <w:t>其中，至少拥有3A级旅游景区或省级旅游度假区1家及以上。</w:t>
      </w:r>
    </w:p>
    <w:p w14:paraId="0C15D1EF" w14:textId="77777777" w:rsidR="0043008B" w:rsidRDefault="00000000">
      <w:pPr>
        <w:pStyle w:val="afffffffffffb"/>
        <w:numPr>
          <w:ilvl w:val="1"/>
          <w:numId w:val="32"/>
        </w:numPr>
        <w:adjustRightInd/>
        <w:snapToGrid w:val="0"/>
        <w:spacing w:line="360" w:lineRule="auto"/>
        <w:ind w:left="0" w:firstLineChars="0" w:firstLine="0"/>
        <w:rPr>
          <w:rFonts w:ascii="宋体" w:hAnsi="宋体"/>
        </w:rPr>
      </w:pPr>
      <w:r>
        <w:rPr>
          <w:rFonts w:ascii="宋体" w:hAnsi="宋体" w:hint="eastAsia"/>
        </w:rPr>
        <w:t xml:space="preserve">  旅游市场管理规范。旅游安全管理有效推进，近两年无重大旅游安全事故、无重大旅游投诉案件、无严重破坏生态环境情况。</w:t>
      </w:r>
    </w:p>
    <w:p w14:paraId="3C2382E9" w14:textId="77777777" w:rsidR="0043008B" w:rsidRDefault="00000000">
      <w:pPr>
        <w:pStyle w:val="afffffffffffb"/>
        <w:numPr>
          <w:ilvl w:val="0"/>
          <w:numId w:val="32"/>
        </w:numPr>
        <w:spacing w:line="360" w:lineRule="auto"/>
        <w:ind w:firstLineChars="0"/>
        <w:rPr>
          <w:rFonts w:ascii="宋体" w:hAnsi="宋体"/>
          <w:b/>
          <w:bCs/>
        </w:rPr>
      </w:pPr>
      <w:r>
        <w:rPr>
          <w:rFonts w:ascii="宋体" w:hAnsi="宋体" w:hint="eastAsia"/>
          <w:b/>
          <w:bCs/>
        </w:rPr>
        <w:t>评定程序</w:t>
      </w:r>
    </w:p>
    <w:p w14:paraId="3961EA41" w14:textId="77777777" w:rsidR="0043008B" w:rsidRDefault="00000000">
      <w:pPr>
        <w:pStyle w:val="afffffffffffb"/>
        <w:numPr>
          <w:ilvl w:val="1"/>
          <w:numId w:val="32"/>
        </w:numPr>
        <w:spacing w:line="360" w:lineRule="auto"/>
        <w:ind w:firstLineChars="0"/>
        <w:rPr>
          <w:rFonts w:ascii="宋体" w:hAnsi="宋体"/>
          <w:b/>
          <w:bCs/>
        </w:rPr>
      </w:pPr>
      <w:r>
        <w:rPr>
          <w:rFonts w:ascii="宋体" w:hAnsi="宋体" w:hint="eastAsia"/>
          <w:b/>
          <w:bCs/>
        </w:rPr>
        <w:t>申报</w:t>
      </w:r>
    </w:p>
    <w:p w14:paraId="7C648FA2" w14:textId="77777777" w:rsidR="0043008B" w:rsidRDefault="00000000">
      <w:pPr>
        <w:snapToGrid w:val="0"/>
        <w:spacing w:line="360" w:lineRule="auto"/>
        <w:ind w:firstLineChars="200" w:firstLine="420"/>
        <w:rPr>
          <w:rFonts w:ascii="宋体" w:hAnsi="宋体"/>
        </w:rPr>
      </w:pPr>
      <w:r>
        <w:rPr>
          <w:rFonts w:ascii="宋体" w:hAnsi="宋体" w:hint="eastAsia"/>
        </w:rPr>
        <w:t>县（市区）或乡镇级人民政府为申报主体，申报主体经自评认为符合认定要求的，向所在市级旅游主管部门提出申请。市级旅游主管部门组织审核和初评，通过审核和初评的，向省文化和旅游厅推荐申报单位。</w:t>
      </w:r>
    </w:p>
    <w:p w14:paraId="38E739C1" w14:textId="77777777" w:rsidR="0043008B" w:rsidRDefault="00000000">
      <w:pPr>
        <w:pStyle w:val="afffffffffffb"/>
        <w:numPr>
          <w:ilvl w:val="1"/>
          <w:numId w:val="32"/>
        </w:numPr>
        <w:spacing w:line="360" w:lineRule="auto"/>
        <w:ind w:firstLineChars="0"/>
        <w:rPr>
          <w:rFonts w:ascii="宋体" w:hAnsi="宋体"/>
          <w:b/>
          <w:bCs/>
        </w:rPr>
      </w:pPr>
      <w:r>
        <w:rPr>
          <w:rFonts w:ascii="宋体" w:hAnsi="宋体" w:hint="eastAsia"/>
          <w:b/>
          <w:bCs/>
        </w:rPr>
        <w:t>评审</w:t>
      </w:r>
    </w:p>
    <w:p w14:paraId="199F7D5A" w14:textId="77777777" w:rsidR="0043008B" w:rsidRDefault="00000000">
      <w:pPr>
        <w:snapToGrid w:val="0"/>
        <w:spacing w:line="360" w:lineRule="auto"/>
        <w:ind w:firstLineChars="200" w:firstLine="420"/>
        <w:rPr>
          <w:rFonts w:ascii="宋体" w:hAnsi="宋体"/>
        </w:rPr>
      </w:pPr>
      <w:r>
        <w:rPr>
          <w:rFonts w:ascii="宋体" w:hAnsi="宋体" w:hint="eastAsia"/>
        </w:rPr>
        <w:t>省级评定机构组织评审，</w:t>
      </w:r>
      <w:proofErr w:type="gramStart"/>
      <w:r>
        <w:rPr>
          <w:rFonts w:ascii="宋体" w:hAnsi="宋体" w:hint="eastAsia"/>
        </w:rPr>
        <w:t>按照资料</w:t>
      </w:r>
      <w:proofErr w:type="gramEnd"/>
      <w:r>
        <w:rPr>
          <w:rFonts w:ascii="宋体" w:hAnsi="宋体" w:hint="eastAsia"/>
        </w:rPr>
        <w:t>审查、现场检查的方式进行评审，按规定程序公示。</w:t>
      </w:r>
    </w:p>
    <w:p w14:paraId="1698B02D" w14:textId="77777777" w:rsidR="0043008B" w:rsidRDefault="00000000">
      <w:pPr>
        <w:pStyle w:val="afffffffffffb"/>
        <w:numPr>
          <w:ilvl w:val="1"/>
          <w:numId w:val="32"/>
        </w:numPr>
        <w:spacing w:line="360" w:lineRule="auto"/>
        <w:ind w:firstLineChars="0"/>
        <w:rPr>
          <w:rFonts w:ascii="宋体" w:hAnsi="宋体"/>
          <w:b/>
          <w:bCs/>
        </w:rPr>
      </w:pPr>
      <w:r>
        <w:rPr>
          <w:rFonts w:ascii="宋体" w:hAnsi="宋体" w:hint="eastAsia"/>
          <w:b/>
          <w:bCs/>
        </w:rPr>
        <w:t>授牌</w:t>
      </w:r>
    </w:p>
    <w:p w14:paraId="7AAB76F3" w14:textId="77777777" w:rsidR="0043008B" w:rsidRDefault="00000000">
      <w:pPr>
        <w:snapToGrid w:val="0"/>
        <w:spacing w:line="360" w:lineRule="auto"/>
        <w:ind w:firstLineChars="200" w:firstLine="420"/>
        <w:rPr>
          <w:rFonts w:ascii="宋体" w:hAnsi="宋体"/>
        </w:rPr>
      </w:pPr>
      <w:r>
        <w:rPr>
          <w:rFonts w:ascii="宋体" w:hAnsi="宋体" w:hint="eastAsia"/>
        </w:rPr>
        <w:t>公示期满无异议，由省级评定机构审核批准为“安徽省乡村旅游集聚区”，给予授牌。</w:t>
      </w:r>
    </w:p>
    <w:p w14:paraId="1EFF48DB" w14:textId="77777777" w:rsidR="0043008B" w:rsidRDefault="00000000">
      <w:pPr>
        <w:snapToGrid w:val="0"/>
        <w:spacing w:line="360" w:lineRule="auto"/>
        <w:ind w:firstLineChars="200" w:firstLine="420"/>
        <w:rPr>
          <w:rFonts w:ascii="宋体" w:hAnsi="宋体"/>
        </w:rPr>
      </w:pPr>
      <w:r>
        <w:rPr>
          <w:rFonts w:ascii="宋体" w:hAnsi="宋体" w:hint="eastAsia"/>
        </w:rPr>
        <w:t>对乡村旅游集聚区称号实行动态管理，每三年进行一次复核，达不到要求的限期整改，第二年仍不合格者，取消乡村旅游集聚</w:t>
      </w:r>
      <w:proofErr w:type="gramStart"/>
      <w:r>
        <w:rPr>
          <w:rFonts w:ascii="宋体" w:hAnsi="宋体" w:hint="eastAsia"/>
        </w:rPr>
        <w:t>区资格</w:t>
      </w:r>
      <w:proofErr w:type="gramEnd"/>
      <w:r>
        <w:rPr>
          <w:rFonts w:ascii="宋体" w:hAnsi="宋体" w:hint="eastAsia"/>
        </w:rPr>
        <w:t>并摘牌。</w:t>
      </w:r>
    </w:p>
    <w:p w14:paraId="429AC7B5" w14:textId="77777777" w:rsidR="0043008B" w:rsidRDefault="00000000">
      <w:pPr>
        <w:pStyle w:val="afffffffffffb"/>
        <w:numPr>
          <w:ilvl w:val="0"/>
          <w:numId w:val="32"/>
        </w:numPr>
        <w:spacing w:line="360" w:lineRule="auto"/>
        <w:ind w:firstLineChars="0"/>
        <w:rPr>
          <w:rFonts w:ascii="宋体" w:hAnsi="宋体"/>
          <w:b/>
          <w:bCs/>
        </w:rPr>
      </w:pPr>
      <w:r>
        <w:rPr>
          <w:rFonts w:ascii="宋体" w:hAnsi="宋体" w:hint="eastAsia"/>
          <w:b/>
          <w:bCs/>
        </w:rPr>
        <w:t>评分细则</w:t>
      </w:r>
    </w:p>
    <w:p w14:paraId="46EC55E7" w14:textId="77777777" w:rsidR="0043008B" w:rsidRDefault="00000000">
      <w:pPr>
        <w:pStyle w:val="afffffffffffb"/>
        <w:numPr>
          <w:ilvl w:val="1"/>
          <w:numId w:val="32"/>
        </w:numPr>
        <w:spacing w:line="360" w:lineRule="auto"/>
        <w:ind w:firstLineChars="0"/>
        <w:rPr>
          <w:rFonts w:ascii="宋体" w:hAnsi="宋体"/>
          <w:b/>
          <w:bCs/>
        </w:rPr>
      </w:pPr>
      <w:r>
        <w:rPr>
          <w:rFonts w:ascii="宋体" w:hAnsi="宋体" w:hint="eastAsia"/>
          <w:b/>
          <w:bCs/>
        </w:rPr>
        <w:t>总分及达标</w:t>
      </w:r>
    </w:p>
    <w:p w14:paraId="73A84F03" w14:textId="77777777" w:rsidR="0043008B" w:rsidRDefault="00000000">
      <w:pPr>
        <w:snapToGrid w:val="0"/>
        <w:spacing w:line="360" w:lineRule="auto"/>
        <w:ind w:firstLineChars="200" w:firstLine="420"/>
        <w:rPr>
          <w:rFonts w:ascii="宋体" w:hAnsi="宋体"/>
        </w:rPr>
      </w:pPr>
      <w:r>
        <w:rPr>
          <w:rFonts w:ascii="宋体" w:hAnsi="宋体" w:hint="eastAsia"/>
        </w:rPr>
        <w:t>乡村旅游集聚区评定细则（见附录A），共计100分，其中基础项分值90</w:t>
      </w:r>
      <w:r>
        <w:rPr>
          <w:rFonts w:ascii="宋体" w:hAnsi="宋体"/>
        </w:rPr>
        <w:t>分，加分项分值</w:t>
      </w:r>
      <w:r>
        <w:rPr>
          <w:rFonts w:ascii="宋体" w:hAnsi="宋体" w:hint="eastAsia"/>
        </w:rPr>
        <w:t>10</w:t>
      </w:r>
      <w:r>
        <w:rPr>
          <w:rFonts w:ascii="宋体" w:hAnsi="宋体"/>
        </w:rPr>
        <w:t>分</w:t>
      </w:r>
      <w:r>
        <w:rPr>
          <w:rFonts w:ascii="宋体" w:hAnsi="宋体" w:hint="eastAsia"/>
        </w:rPr>
        <w:t>。基础分最少70分，加分项分值最少5分，总分达 75</w:t>
      </w:r>
      <w:r>
        <w:rPr>
          <w:rFonts w:ascii="宋体" w:hAnsi="宋体"/>
        </w:rPr>
        <w:t xml:space="preserve"> </w:t>
      </w:r>
      <w:r>
        <w:rPr>
          <w:rFonts w:ascii="宋体" w:hAnsi="宋体" w:hint="eastAsia"/>
        </w:rPr>
        <w:t>分以上的命名为安徽省乡村旅游集聚区。</w:t>
      </w:r>
    </w:p>
    <w:p w14:paraId="1AEC2CF7" w14:textId="77777777" w:rsidR="0043008B" w:rsidRDefault="00000000">
      <w:pPr>
        <w:pStyle w:val="afffffffffffb"/>
        <w:numPr>
          <w:ilvl w:val="1"/>
          <w:numId w:val="32"/>
        </w:numPr>
        <w:spacing w:line="360" w:lineRule="auto"/>
        <w:ind w:firstLineChars="0"/>
        <w:rPr>
          <w:rFonts w:ascii="宋体" w:hAnsi="宋体"/>
          <w:b/>
          <w:bCs/>
        </w:rPr>
      </w:pPr>
      <w:r>
        <w:rPr>
          <w:rFonts w:ascii="宋体" w:hAnsi="宋体" w:hint="eastAsia"/>
          <w:b/>
          <w:bCs/>
        </w:rPr>
        <w:t>项目分类及分值分布</w:t>
      </w:r>
    </w:p>
    <w:p w14:paraId="7185B168" w14:textId="77777777" w:rsidR="0043008B" w:rsidRDefault="00000000">
      <w:pPr>
        <w:pStyle w:val="afffffffffffb"/>
        <w:spacing w:line="360" w:lineRule="auto"/>
        <w:ind w:left="720" w:firstLineChars="0" w:firstLine="0"/>
        <w:rPr>
          <w:rFonts w:ascii="宋体" w:hAnsi="宋体"/>
          <w:b/>
          <w:bCs/>
        </w:rPr>
      </w:pPr>
      <w:r>
        <w:rPr>
          <w:rFonts w:ascii="宋体" w:hAnsi="宋体" w:hint="eastAsia"/>
        </w:rPr>
        <w:t>见表1。</w:t>
      </w:r>
    </w:p>
    <w:p w14:paraId="30F3CD08" w14:textId="77777777" w:rsidR="0043008B" w:rsidRPr="00CD35C4" w:rsidRDefault="00000000" w:rsidP="00CD35C4">
      <w:pPr>
        <w:pStyle w:val="afffff5"/>
        <w:ind w:firstLine="420"/>
        <w:jc w:val="center"/>
        <w:rPr>
          <w:rFonts w:ascii="黑体" w:eastAsia="黑体"/>
        </w:rPr>
      </w:pPr>
      <w:r w:rsidRPr="00CD35C4">
        <w:rPr>
          <w:rFonts w:ascii="黑体" w:eastAsia="黑体" w:hint="eastAsia"/>
        </w:rPr>
        <w:t>表1</w:t>
      </w:r>
      <w:r w:rsidRPr="00CD35C4">
        <w:rPr>
          <w:rFonts w:ascii="黑体" w:eastAsia="黑体"/>
        </w:rPr>
        <w:t xml:space="preserve">  </w:t>
      </w:r>
      <w:r w:rsidRPr="00CD35C4">
        <w:rPr>
          <w:rFonts w:ascii="黑体" w:eastAsia="黑体" w:hint="eastAsia"/>
        </w:rPr>
        <w:t>各项目分类及分值</w:t>
      </w:r>
    </w:p>
    <w:tbl>
      <w:tblPr>
        <w:tblStyle w:val="affff7"/>
        <w:tblpPr w:leftFromText="180" w:rightFromText="180" w:vertAnchor="text" w:horzAnchor="page" w:tblpX="1756" w:tblpY="38"/>
        <w:tblOverlap w:val="never"/>
        <w:tblW w:w="8613" w:type="dxa"/>
        <w:tblLook w:val="04A0" w:firstRow="1" w:lastRow="0" w:firstColumn="1" w:lastColumn="0" w:noHBand="0" w:noVBand="1"/>
      </w:tblPr>
      <w:tblGrid>
        <w:gridCol w:w="1586"/>
        <w:gridCol w:w="4404"/>
        <w:gridCol w:w="2623"/>
      </w:tblGrid>
      <w:tr w:rsidR="0043008B" w14:paraId="25C623B9" w14:textId="77777777">
        <w:trPr>
          <w:trHeight w:val="422"/>
        </w:trPr>
        <w:tc>
          <w:tcPr>
            <w:tcW w:w="1586" w:type="dxa"/>
            <w:vAlign w:val="center"/>
          </w:tcPr>
          <w:bookmarkEnd w:id="24"/>
          <w:p w14:paraId="140D7544" w14:textId="77777777" w:rsidR="0043008B" w:rsidRDefault="00000000">
            <w:pPr>
              <w:pStyle w:val="afffffffffffb"/>
              <w:ind w:firstLineChars="0" w:firstLine="0"/>
              <w:jc w:val="center"/>
              <w:rPr>
                <w:rFonts w:ascii="宋体" w:hAnsi="宋体"/>
                <w:kern w:val="0"/>
              </w:rPr>
            </w:pPr>
            <w:r>
              <w:rPr>
                <w:rFonts w:ascii="宋体" w:hAnsi="宋体" w:hint="eastAsia"/>
                <w:kern w:val="0"/>
              </w:rPr>
              <w:t>序号</w:t>
            </w:r>
          </w:p>
        </w:tc>
        <w:tc>
          <w:tcPr>
            <w:tcW w:w="4404" w:type="dxa"/>
            <w:vAlign w:val="center"/>
          </w:tcPr>
          <w:p w14:paraId="63585E82" w14:textId="77777777" w:rsidR="0043008B" w:rsidRDefault="00000000">
            <w:pPr>
              <w:pStyle w:val="afffffffffffb"/>
              <w:ind w:firstLineChars="0" w:firstLine="0"/>
              <w:jc w:val="center"/>
              <w:rPr>
                <w:rFonts w:ascii="宋体" w:hAnsi="宋体"/>
                <w:kern w:val="0"/>
              </w:rPr>
            </w:pPr>
            <w:r>
              <w:rPr>
                <w:rFonts w:ascii="宋体" w:hAnsi="宋体" w:hint="eastAsia"/>
                <w:kern w:val="0"/>
              </w:rPr>
              <w:t>项目分类</w:t>
            </w:r>
          </w:p>
        </w:tc>
        <w:tc>
          <w:tcPr>
            <w:tcW w:w="2623" w:type="dxa"/>
            <w:vAlign w:val="center"/>
          </w:tcPr>
          <w:p w14:paraId="502E92E4" w14:textId="77777777" w:rsidR="0043008B" w:rsidRDefault="00000000">
            <w:pPr>
              <w:pStyle w:val="afffffffffffb"/>
              <w:ind w:firstLineChars="0" w:firstLine="0"/>
              <w:jc w:val="center"/>
              <w:rPr>
                <w:rFonts w:ascii="宋体" w:hAnsi="宋体"/>
                <w:kern w:val="0"/>
              </w:rPr>
            </w:pPr>
            <w:r>
              <w:rPr>
                <w:rFonts w:ascii="宋体" w:hAnsi="宋体" w:hint="eastAsia"/>
                <w:kern w:val="0"/>
              </w:rPr>
              <w:t>分值</w:t>
            </w:r>
          </w:p>
        </w:tc>
      </w:tr>
      <w:tr w:rsidR="0043008B" w14:paraId="20597BFE" w14:textId="77777777">
        <w:trPr>
          <w:trHeight w:val="422"/>
        </w:trPr>
        <w:tc>
          <w:tcPr>
            <w:tcW w:w="1586" w:type="dxa"/>
            <w:vAlign w:val="center"/>
          </w:tcPr>
          <w:p w14:paraId="3D554374" w14:textId="77777777" w:rsidR="0043008B" w:rsidRDefault="00000000">
            <w:pPr>
              <w:pStyle w:val="afffffffffffb"/>
              <w:ind w:firstLineChars="0" w:firstLine="0"/>
              <w:jc w:val="center"/>
              <w:rPr>
                <w:rFonts w:ascii="宋体" w:hAnsi="宋体"/>
                <w:kern w:val="0"/>
              </w:rPr>
            </w:pPr>
            <w:r>
              <w:rPr>
                <w:rFonts w:ascii="宋体" w:hAnsi="宋体" w:hint="eastAsia"/>
                <w:kern w:val="0"/>
              </w:rPr>
              <w:t>1</w:t>
            </w:r>
          </w:p>
        </w:tc>
        <w:tc>
          <w:tcPr>
            <w:tcW w:w="4404" w:type="dxa"/>
            <w:vAlign w:val="center"/>
          </w:tcPr>
          <w:p w14:paraId="0B098B6A" w14:textId="77777777" w:rsidR="0043008B" w:rsidRDefault="00000000">
            <w:pPr>
              <w:pStyle w:val="afffffffffffb"/>
              <w:ind w:firstLineChars="0" w:firstLine="0"/>
              <w:jc w:val="center"/>
              <w:rPr>
                <w:rFonts w:ascii="宋体" w:hAnsi="宋体"/>
                <w:kern w:val="0"/>
              </w:rPr>
            </w:pPr>
            <w:r>
              <w:rPr>
                <w:rFonts w:ascii="宋体" w:hAnsi="宋体" w:cs="宋体" w:hint="eastAsia"/>
              </w:rPr>
              <w:t>体制机制</w:t>
            </w:r>
          </w:p>
        </w:tc>
        <w:tc>
          <w:tcPr>
            <w:tcW w:w="2623" w:type="dxa"/>
            <w:vAlign w:val="center"/>
          </w:tcPr>
          <w:p w14:paraId="083625EC" w14:textId="77777777" w:rsidR="0043008B" w:rsidRDefault="00000000">
            <w:pPr>
              <w:pStyle w:val="afffffffffffb"/>
              <w:ind w:firstLineChars="0" w:firstLine="0"/>
              <w:jc w:val="center"/>
              <w:rPr>
                <w:rFonts w:ascii="宋体" w:hAnsi="宋体"/>
                <w:kern w:val="0"/>
              </w:rPr>
            </w:pPr>
            <w:r>
              <w:rPr>
                <w:rFonts w:ascii="宋体" w:hAnsi="宋体" w:hint="eastAsia"/>
                <w:kern w:val="0"/>
              </w:rPr>
              <w:t>18</w:t>
            </w:r>
          </w:p>
        </w:tc>
      </w:tr>
      <w:tr w:rsidR="0043008B" w14:paraId="58658328" w14:textId="77777777">
        <w:trPr>
          <w:trHeight w:val="422"/>
        </w:trPr>
        <w:tc>
          <w:tcPr>
            <w:tcW w:w="1586" w:type="dxa"/>
            <w:vAlign w:val="center"/>
          </w:tcPr>
          <w:p w14:paraId="23F68E06" w14:textId="77777777" w:rsidR="0043008B" w:rsidRDefault="00000000">
            <w:pPr>
              <w:pStyle w:val="afffffffffffb"/>
              <w:ind w:firstLineChars="0" w:firstLine="0"/>
              <w:jc w:val="center"/>
              <w:rPr>
                <w:rFonts w:ascii="宋体" w:hAnsi="宋体"/>
                <w:kern w:val="0"/>
              </w:rPr>
            </w:pPr>
            <w:r>
              <w:rPr>
                <w:rFonts w:ascii="宋体" w:hAnsi="宋体" w:hint="eastAsia"/>
                <w:kern w:val="0"/>
              </w:rPr>
              <w:t>2</w:t>
            </w:r>
          </w:p>
        </w:tc>
        <w:tc>
          <w:tcPr>
            <w:tcW w:w="4404" w:type="dxa"/>
            <w:vAlign w:val="center"/>
          </w:tcPr>
          <w:p w14:paraId="44B35259" w14:textId="77777777" w:rsidR="0043008B" w:rsidRDefault="00000000">
            <w:pPr>
              <w:pStyle w:val="afffffffffffb"/>
              <w:ind w:firstLineChars="0" w:firstLine="0"/>
              <w:jc w:val="center"/>
              <w:rPr>
                <w:rFonts w:ascii="宋体" w:hAnsi="宋体"/>
                <w:kern w:val="0"/>
              </w:rPr>
            </w:pPr>
            <w:r>
              <w:rPr>
                <w:rFonts w:ascii="宋体" w:hAnsi="宋体" w:cs="宋体" w:hint="eastAsia"/>
                <w:kern w:val="0"/>
              </w:rPr>
              <w:t>旅游交通</w:t>
            </w:r>
          </w:p>
        </w:tc>
        <w:tc>
          <w:tcPr>
            <w:tcW w:w="2623" w:type="dxa"/>
            <w:vAlign w:val="center"/>
          </w:tcPr>
          <w:p w14:paraId="2E6AF5D4" w14:textId="77777777" w:rsidR="0043008B" w:rsidRDefault="00000000">
            <w:pPr>
              <w:pStyle w:val="afffffffffffb"/>
              <w:ind w:firstLineChars="0" w:firstLine="0"/>
              <w:jc w:val="center"/>
              <w:rPr>
                <w:rFonts w:ascii="宋体" w:hAnsi="宋体"/>
                <w:kern w:val="0"/>
              </w:rPr>
            </w:pPr>
            <w:r>
              <w:rPr>
                <w:rFonts w:ascii="宋体" w:hAnsi="宋体" w:hint="eastAsia"/>
                <w:kern w:val="0"/>
              </w:rPr>
              <w:t>8</w:t>
            </w:r>
          </w:p>
        </w:tc>
      </w:tr>
      <w:tr w:rsidR="0043008B" w14:paraId="34DAB72B" w14:textId="77777777">
        <w:trPr>
          <w:trHeight w:val="90"/>
        </w:trPr>
        <w:tc>
          <w:tcPr>
            <w:tcW w:w="1586" w:type="dxa"/>
            <w:vAlign w:val="center"/>
          </w:tcPr>
          <w:p w14:paraId="496577C3" w14:textId="77777777" w:rsidR="0043008B" w:rsidRDefault="00000000">
            <w:pPr>
              <w:pStyle w:val="afffffffffffb"/>
              <w:ind w:firstLineChars="0" w:firstLine="0"/>
              <w:jc w:val="center"/>
              <w:rPr>
                <w:rFonts w:ascii="宋体" w:hAnsi="宋体"/>
                <w:kern w:val="0"/>
              </w:rPr>
            </w:pPr>
            <w:r>
              <w:rPr>
                <w:rFonts w:ascii="宋体" w:hAnsi="宋体" w:hint="eastAsia"/>
                <w:kern w:val="0"/>
              </w:rPr>
              <w:t>3</w:t>
            </w:r>
          </w:p>
        </w:tc>
        <w:tc>
          <w:tcPr>
            <w:tcW w:w="4404" w:type="dxa"/>
            <w:vAlign w:val="center"/>
          </w:tcPr>
          <w:p w14:paraId="54B052B3" w14:textId="77777777" w:rsidR="0043008B" w:rsidRDefault="00000000">
            <w:pPr>
              <w:pStyle w:val="afffffffffffb"/>
              <w:ind w:firstLineChars="0" w:firstLine="0"/>
              <w:jc w:val="center"/>
              <w:rPr>
                <w:rFonts w:ascii="宋体" w:hAnsi="宋体"/>
                <w:kern w:val="0"/>
              </w:rPr>
            </w:pPr>
            <w:r>
              <w:rPr>
                <w:rFonts w:ascii="宋体" w:hAnsi="宋体" w:cs="宋体" w:hint="eastAsia"/>
              </w:rPr>
              <w:t>旅游要素</w:t>
            </w:r>
          </w:p>
        </w:tc>
        <w:tc>
          <w:tcPr>
            <w:tcW w:w="2623" w:type="dxa"/>
            <w:vAlign w:val="center"/>
          </w:tcPr>
          <w:p w14:paraId="0B617539" w14:textId="77777777" w:rsidR="0043008B" w:rsidRDefault="00000000">
            <w:pPr>
              <w:pStyle w:val="afffffffffffb"/>
              <w:ind w:firstLineChars="0" w:firstLine="0"/>
              <w:jc w:val="center"/>
              <w:rPr>
                <w:rFonts w:ascii="宋体" w:hAnsi="宋体"/>
                <w:kern w:val="0"/>
              </w:rPr>
            </w:pPr>
            <w:r>
              <w:rPr>
                <w:rFonts w:ascii="宋体" w:hAnsi="宋体" w:hint="eastAsia"/>
                <w:kern w:val="0"/>
              </w:rPr>
              <w:t>30</w:t>
            </w:r>
          </w:p>
        </w:tc>
      </w:tr>
      <w:tr w:rsidR="0043008B" w14:paraId="69FC4896" w14:textId="77777777">
        <w:trPr>
          <w:trHeight w:val="422"/>
        </w:trPr>
        <w:tc>
          <w:tcPr>
            <w:tcW w:w="1586" w:type="dxa"/>
            <w:vAlign w:val="center"/>
          </w:tcPr>
          <w:p w14:paraId="45B1AD95" w14:textId="77777777" w:rsidR="0043008B" w:rsidRDefault="00000000">
            <w:pPr>
              <w:pStyle w:val="afffffffffffb"/>
              <w:ind w:firstLineChars="0" w:firstLine="0"/>
              <w:jc w:val="center"/>
              <w:rPr>
                <w:rFonts w:ascii="宋体" w:hAnsi="宋体"/>
                <w:kern w:val="0"/>
              </w:rPr>
            </w:pPr>
            <w:r>
              <w:rPr>
                <w:rFonts w:ascii="宋体" w:hAnsi="宋体" w:hint="eastAsia"/>
                <w:kern w:val="0"/>
              </w:rPr>
              <w:t>4</w:t>
            </w:r>
          </w:p>
        </w:tc>
        <w:tc>
          <w:tcPr>
            <w:tcW w:w="4404" w:type="dxa"/>
            <w:vAlign w:val="center"/>
          </w:tcPr>
          <w:p w14:paraId="4C5D197A" w14:textId="77777777" w:rsidR="0043008B" w:rsidRDefault="00000000">
            <w:pPr>
              <w:pStyle w:val="afffffffffffb"/>
              <w:ind w:firstLineChars="0" w:firstLine="0"/>
              <w:jc w:val="center"/>
              <w:rPr>
                <w:rFonts w:ascii="宋体" w:hAnsi="宋体"/>
                <w:kern w:val="0"/>
              </w:rPr>
            </w:pPr>
            <w:r>
              <w:rPr>
                <w:rFonts w:ascii="宋体" w:hAnsi="宋体" w:cs="宋体" w:hint="eastAsia"/>
              </w:rPr>
              <w:t>公共服务</w:t>
            </w:r>
          </w:p>
        </w:tc>
        <w:tc>
          <w:tcPr>
            <w:tcW w:w="2623" w:type="dxa"/>
            <w:vAlign w:val="center"/>
          </w:tcPr>
          <w:p w14:paraId="2AA729D3" w14:textId="77777777" w:rsidR="0043008B" w:rsidRDefault="00000000">
            <w:pPr>
              <w:pStyle w:val="afffffffffffb"/>
              <w:ind w:firstLineChars="0" w:firstLine="0"/>
              <w:jc w:val="center"/>
              <w:rPr>
                <w:rFonts w:ascii="宋体" w:hAnsi="宋体"/>
                <w:kern w:val="0"/>
              </w:rPr>
            </w:pPr>
            <w:r>
              <w:rPr>
                <w:rFonts w:ascii="宋体" w:hAnsi="宋体" w:hint="eastAsia"/>
                <w:kern w:val="0"/>
              </w:rPr>
              <w:t>12</w:t>
            </w:r>
          </w:p>
        </w:tc>
      </w:tr>
      <w:tr w:rsidR="0043008B" w14:paraId="366F9C9E" w14:textId="77777777">
        <w:trPr>
          <w:trHeight w:val="422"/>
        </w:trPr>
        <w:tc>
          <w:tcPr>
            <w:tcW w:w="1586" w:type="dxa"/>
            <w:vAlign w:val="center"/>
          </w:tcPr>
          <w:p w14:paraId="0E798088" w14:textId="77777777" w:rsidR="0043008B" w:rsidRDefault="00000000">
            <w:pPr>
              <w:pStyle w:val="afffffffffffb"/>
              <w:ind w:firstLineChars="0" w:firstLine="0"/>
              <w:jc w:val="center"/>
              <w:rPr>
                <w:rFonts w:ascii="宋体" w:hAnsi="宋体"/>
                <w:kern w:val="0"/>
              </w:rPr>
            </w:pPr>
            <w:r>
              <w:rPr>
                <w:rFonts w:ascii="宋体" w:hAnsi="宋体" w:hint="eastAsia"/>
                <w:kern w:val="0"/>
              </w:rPr>
              <w:t>5</w:t>
            </w:r>
          </w:p>
        </w:tc>
        <w:tc>
          <w:tcPr>
            <w:tcW w:w="4404" w:type="dxa"/>
            <w:vAlign w:val="center"/>
          </w:tcPr>
          <w:p w14:paraId="6644934E" w14:textId="77777777" w:rsidR="0043008B" w:rsidRDefault="00000000">
            <w:pPr>
              <w:pStyle w:val="afffffffffffb"/>
              <w:ind w:firstLineChars="0" w:firstLine="0"/>
              <w:jc w:val="center"/>
              <w:rPr>
                <w:rFonts w:ascii="宋体" w:hAnsi="宋体"/>
                <w:kern w:val="0"/>
              </w:rPr>
            </w:pPr>
            <w:r>
              <w:rPr>
                <w:rFonts w:ascii="宋体" w:hAnsi="宋体" w:cs="宋体" w:hint="eastAsia"/>
              </w:rPr>
              <w:t>旅游市场</w:t>
            </w:r>
          </w:p>
        </w:tc>
        <w:tc>
          <w:tcPr>
            <w:tcW w:w="2623" w:type="dxa"/>
            <w:vAlign w:val="center"/>
          </w:tcPr>
          <w:p w14:paraId="6FD4167D" w14:textId="77777777" w:rsidR="0043008B" w:rsidRDefault="00000000">
            <w:pPr>
              <w:pStyle w:val="afffffffffffb"/>
              <w:ind w:firstLineChars="0" w:firstLine="0"/>
              <w:jc w:val="center"/>
              <w:rPr>
                <w:rFonts w:ascii="宋体" w:hAnsi="宋体"/>
                <w:kern w:val="0"/>
              </w:rPr>
            </w:pPr>
            <w:r>
              <w:rPr>
                <w:rFonts w:ascii="宋体" w:hAnsi="宋体" w:hint="eastAsia"/>
                <w:kern w:val="0"/>
              </w:rPr>
              <w:t>10</w:t>
            </w:r>
          </w:p>
        </w:tc>
      </w:tr>
      <w:tr w:rsidR="0043008B" w14:paraId="3A392ED0" w14:textId="77777777">
        <w:trPr>
          <w:trHeight w:val="90"/>
        </w:trPr>
        <w:tc>
          <w:tcPr>
            <w:tcW w:w="1586" w:type="dxa"/>
            <w:vAlign w:val="center"/>
          </w:tcPr>
          <w:p w14:paraId="72D81FC1" w14:textId="77777777" w:rsidR="0043008B" w:rsidRDefault="00000000">
            <w:pPr>
              <w:pStyle w:val="afffffffffffb"/>
              <w:ind w:firstLineChars="0" w:firstLine="0"/>
              <w:jc w:val="center"/>
              <w:rPr>
                <w:rFonts w:ascii="宋体" w:hAnsi="宋体"/>
                <w:kern w:val="0"/>
              </w:rPr>
            </w:pPr>
            <w:r>
              <w:rPr>
                <w:rFonts w:ascii="宋体" w:hAnsi="宋体" w:hint="eastAsia"/>
                <w:kern w:val="0"/>
              </w:rPr>
              <w:t>6</w:t>
            </w:r>
          </w:p>
        </w:tc>
        <w:tc>
          <w:tcPr>
            <w:tcW w:w="4404" w:type="dxa"/>
            <w:vAlign w:val="center"/>
          </w:tcPr>
          <w:p w14:paraId="68471E74" w14:textId="77777777" w:rsidR="0043008B" w:rsidRDefault="00000000">
            <w:pPr>
              <w:pStyle w:val="afffffffffffb"/>
              <w:ind w:firstLineChars="0" w:firstLine="0"/>
              <w:jc w:val="center"/>
              <w:rPr>
                <w:rFonts w:ascii="宋体" w:hAnsi="宋体"/>
                <w:kern w:val="0"/>
              </w:rPr>
            </w:pPr>
            <w:r>
              <w:rPr>
                <w:rFonts w:ascii="宋体" w:hAnsi="宋体" w:cs="宋体" w:hint="eastAsia"/>
              </w:rPr>
              <w:t>安全卫生与资源保护</w:t>
            </w:r>
          </w:p>
        </w:tc>
        <w:tc>
          <w:tcPr>
            <w:tcW w:w="2623" w:type="dxa"/>
            <w:vAlign w:val="center"/>
          </w:tcPr>
          <w:p w14:paraId="0B684559" w14:textId="77777777" w:rsidR="0043008B" w:rsidRDefault="00000000">
            <w:pPr>
              <w:pStyle w:val="afffffffffffb"/>
              <w:ind w:firstLineChars="0" w:firstLine="0"/>
              <w:jc w:val="center"/>
              <w:rPr>
                <w:rFonts w:ascii="宋体" w:hAnsi="宋体"/>
                <w:kern w:val="0"/>
              </w:rPr>
            </w:pPr>
            <w:r>
              <w:rPr>
                <w:rFonts w:ascii="宋体" w:hAnsi="宋体" w:hint="eastAsia"/>
                <w:kern w:val="0"/>
              </w:rPr>
              <w:t>12</w:t>
            </w:r>
          </w:p>
        </w:tc>
      </w:tr>
      <w:tr w:rsidR="0043008B" w14:paraId="35DD1A37" w14:textId="77777777">
        <w:trPr>
          <w:trHeight w:val="422"/>
        </w:trPr>
        <w:tc>
          <w:tcPr>
            <w:tcW w:w="1586" w:type="dxa"/>
            <w:vAlign w:val="center"/>
          </w:tcPr>
          <w:p w14:paraId="3EC5C657" w14:textId="77777777" w:rsidR="0043008B" w:rsidRDefault="00000000">
            <w:pPr>
              <w:pStyle w:val="afffffffffffb"/>
              <w:ind w:firstLineChars="0" w:firstLine="0"/>
              <w:jc w:val="center"/>
              <w:rPr>
                <w:rFonts w:ascii="宋体" w:hAnsi="宋体"/>
                <w:kern w:val="0"/>
              </w:rPr>
            </w:pPr>
            <w:r>
              <w:rPr>
                <w:rFonts w:ascii="宋体" w:hAnsi="宋体" w:hint="eastAsia"/>
                <w:kern w:val="0"/>
              </w:rPr>
              <w:t>7</w:t>
            </w:r>
          </w:p>
        </w:tc>
        <w:tc>
          <w:tcPr>
            <w:tcW w:w="4404" w:type="dxa"/>
            <w:vAlign w:val="center"/>
          </w:tcPr>
          <w:p w14:paraId="4456DD35" w14:textId="77777777" w:rsidR="0043008B" w:rsidRDefault="00000000">
            <w:pPr>
              <w:pStyle w:val="afffffffffffb"/>
              <w:ind w:firstLineChars="0" w:firstLine="0"/>
              <w:jc w:val="center"/>
              <w:rPr>
                <w:rFonts w:ascii="宋体" w:hAnsi="宋体"/>
                <w:kern w:val="0"/>
              </w:rPr>
            </w:pPr>
            <w:r>
              <w:rPr>
                <w:rFonts w:ascii="宋体" w:hAnsi="宋体" w:cs="宋体" w:hint="eastAsia"/>
                <w:kern w:val="0"/>
              </w:rPr>
              <w:t>加分项</w:t>
            </w:r>
          </w:p>
        </w:tc>
        <w:tc>
          <w:tcPr>
            <w:tcW w:w="2623" w:type="dxa"/>
            <w:vAlign w:val="center"/>
          </w:tcPr>
          <w:p w14:paraId="53711FC8" w14:textId="77777777" w:rsidR="0043008B" w:rsidRDefault="00000000">
            <w:pPr>
              <w:pStyle w:val="afffffffffffb"/>
              <w:ind w:firstLineChars="0" w:firstLine="0"/>
              <w:jc w:val="center"/>
              <w:rPr>
                <w:rFonts w:ascii="宋体" w:hAnsi="宋体"/>
                <w:kern w:val="0"/>
              </w:rPr>
            </w:pPr>
            <w:r>
              <w:rPr>
                <w:rFonts w:ascii="宋体" w:hAnsi="宋体" w:hint="eastAsia"/>
                <w:kern w:val="0"/>
              </w:rPr>
              <w:t>10</w:t>
            </w:r>
          </w:p>
        </w:tc>
      </w:tr>
      <w:tr w:rsidR="0043008B" w14:paraId="17BE9BDC" w14:textId="77777777">
        <w:trPr>
          <w:trHeight w:val="112"/>
        </w:trPr>
        <w:tc>
          <w:tcPr>
            <w:tcW w:w="5990" w:type="dxa"/>
            <w:gridSpan w:val="2"/>
            <w:vAlign w:val="center"/>
          </w:tcPr>
          <w:p w14:paraId="7E4392A8" w14:textId="77777777" w:rsidR="0043008B" w:rsidRDefault="00000000">
            <w:pPr>
              <w:pStyle w:val="afffffffffffb"/>
              <w:ind w:firstLineChars="0" w:firstLine="0"/>
              <w:jc w:val="center"/>
              <w:rPr>
                <w:rFonts w:ascii="宋体" w:hAnsi="宋体" w:cs="宋体"/>
                <w:kern w:val="0"/>
              </w:rPr>
            </w:pPr>
            <w:r>
              <w:rPr>
                <w:rFonts w:ascii="宋体" w:hAnsi="宋体" w:cs="宋体" w:hint="eastAsia"/>
                <w:kern w:val="0"/>
              </w:rPr>
              <w:t>合计</w:t>
            </w:r>
          </w:p>
        </w:tc>
        <w:tc>
          <w:tcPr>
            <w:tcW w:w="2623" w:type="dxa"/>
            <w:vAlign w:val="center"/>
          </w:tcPr>
          <w:p w14:paraId="015E3FB4" w14:textId="77777777" w:rsidR="0043008B" w:rsidRDefault="00000000">
            <w:pPr>
              <w:pStyle w:val="afffffffffffb"/>
              <w:ind w:firstLineChars="0" w:firstLine="0"/>
              <w:jc w:val="center"/>
              <w:rPr>
                <w:rFonts w:ascii="宋体" w:hAnsi="宋体"/>
                <w:kern w:val="0"/>
              </w:rPr>
            </w:pPr>
            <w:r>
              <w:rPr>
                <w:rFonts w:ascii="宋体" w:hAnsi="宋体" w:hint="eastAsia"/>
                <w:kern w:val="0"/>
              </w:rPr>
              <w:t>100</w:t>
            </w:r>
          </w:p>
        </w:tc>
      </w:tr>
    </w:tbl>
    <w:p w14:paraId="066DF4A2" w14:textId="77777777" w:rsidR="0043008B" w:rsidRDefault="0043008B">
      <w:pPr>
        <w:widowControl/>
        <w:adjustRightInd/>
        <w:spacing w:line="240" w:lineRule="auto"/>
        <w:jc w:val="left"/>
        <w:rPr>
          <w:rFonts w:ascii="宋体" w:hAnsi="宋体"/>
          <w:b/>
          <w:bCs/>
        </w:rPr>
      </w:pPr>
    </w:p>
    <w:p w14:paraId="3AB0D787" w14:textId="045CA2F1" w:rsidR="0043008B" w:rsidRPr="000278E8" w:rsidRDefault="000278E8" w:rsidP="000278E8">
      <w:pPr>
        <w:pStyle w:val="aff3"/>
        <w:numPr>
          <w:ilvl w:val="0"/>
          <w:numId w:val="33"/>
        </w:numPr>
        <w:shd w:val="clear" w:color="auto" w:fill="FFFFFF"/>
        <w:spacing w:before="78" w:after="156"/>
      </w:pPr>
      <w:r>
        <w:rPr>
          <w:rFonts w:hint="eastAsia"/>
        </w:rPr>
        <w:lastRenderedPageBreak/>
        <w:br/>
        <w:t>（规范性）</w:t>
      </w:r>
      <w:r>
        <w:rPr>
          <w:rFonts w:hint="eastAsia"/>
        </w:rPr>
        <w:br/>
        <w:t>乡村旅游集聚区等级划分与评定细则</w:t>
      </w:r>
    </w:p>
    <w:tbl>
      <w:tblPr>
        <w:tblStyle w:val="affff7"/>
        <w:tblW w:w="0" w:type="auto"/>
        <w:jc w:val="center"/>
        <w:tblLayout w:type="fixed"/>
        <w:tblLook w:val="04A0" w:firstRow="1" w:lastRow="0" w:firstColumn="1" w:lastColumn="0" w:noHBand="0" w:noVBand="1"/>
      </w:tblPr>
      <w:tblGrid>
        <w:gridCol w:w="792"/>
        <w:gridCol w:w="5294"/>
        <w:gridCol w:w="554"/>
        <w:gridCol w:w="554"/>
        <w:gridCol w:w="554"/>
        <w:gridCol w:w="554"/>
        <w:gridCol w:w="554"/>
      </w:tblGrid>
      <w:tr w:rsidR="0043008B" w14:paraId="1890FE74"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2D492E29"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序号</w:t>
            </w:r>
          </w:p>
        </w:tc>
        <w:tc>
          <w:tcPr>
            <w:tcW w:w="5294" w:type="dxa"/>
            <w:tcBorders>
              <w:top w:val="single" w:sz="4" w:space="0" w:color="auto"/>
              <w:left w:val="single" w:sz="4" w:space="0" w:color="auto"/>
              <w:bottom w:val="single" w:sz="4" w:space="0" w:color="auto"/>
              <w:right w:val="single" w:sz="4" w:space="0" w:color="auto"/>
            </w:tcBorders>
            <w:vAlign w:val="center"/>
          </w:tcPr>
          <w:p w14:paraId="6B7CA5BF" w14:textId="77777777" w:rsidR="0043008B" w:rsidRDefault="00000000">
            <w:pPr>
              <w:pStyle w:val="afffffffffffb"/>
              <w:adjustRightInd/>
              <w:spacing w:line="240" w:lineRule="auto"/>
              <w:ind w:firstLineChars="0" w:firstLine="0"/>
              <w:jc w:val="center"/>
              <w:rPr>
                <w:rFonts w:ascii="宋体" w:hAnsi="宋体" w:cs="宋体"/>
                <w:kern w:val="0"/>
                <w:sz w:val="20"/>
              </w:rPr>
            </w:pPr>
            <w:r>
              <w:rPr>
                <w:rFonts w:ascii="宋体" w:hAnsi="宋体" w:cs="宋体" w:hint="eastAsia"/>
                <w:kern w:val="0"/>
                <w:sz w:val="20"/>
              </w:rPr>
              <w:t>评定项目</w:t>
            </w:r>
          </w:p>
        </w:tc>
        <w:tc>
          <w:tcPr>
            <w:tcW w:w="554" w:type="dxa"/>
            <w:tcBorders>
              <w:top w:val="single" w:sz="4" w:space="0" w:color="auto"/>
              <w:left w:val="single" w:sz="4" w:space="0" w:color="auto"/>
              <w:bottom w:val="single" w:sz="4" w:space="0" w:color="auto"/>
              <w:right w:val="single" w:sz="4" w:space="0" w:color="auto"/>
            </w:tcBorders>
            <w:vAlign w:val="center"/>
          </w:tcPr>
          <w:p w14:paraId="27EF7BD6"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20"/>
              </w:rPr>
              <w:t>最高分值</w:t>
            </w:r>
          </w:p>
        </w:tc>
        <w:tc>
          <w:tcPr>
            <w:tcW w:w="554" w:type="dxa"/>
            <w:tcBorders>
              <w:top w:val="single" w:sz="4" w:space="0" w:color="auto"/>
              <w:left w:val="single" w:sz="4" w:space="0" w:color="auto"/>
              <w:bottom w:val="single" w:sz="4" w:space="0" w:color="auto"/>
              <w:right w:val="single" w:sz="4" w:space="0" w:color="auto"/>
            </w:tcBorders>
            <w:vAlign w:val="center"/>
          </w:tcPr>
          <w:p w14:paraId="296E8681"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分项分值</w:t>
            </w:r>
          </w:p>
        </w:tc>
        <w:tc>
          <w:tcPr>
            <w:tcW w:w="554" w:type="dxa"/>
            <w:tcBorders>
              <w:top w:val="single" w:sz="4" w:space="0" w:color="auto"/>
              <w:left w:val="single" w:sz="4" w:space="0" w:color="auto"/>
              <w:bottom w:val="single" w:sz="4" w:space="0" w:color="auto"/>
              <w:right w:val="single" w:sz="4" w:space="0" w:color="auto"/>
            </w:tcBorders>
            <w:vAlign w:val="center"/>
          </w:tcPr>
          <w:p w14:paraId="102ABA77"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检查方式</w:t>
            </w:r>
          </w:p>
        </w:tc>
        <w:tc>
          <w:tcPr>
            <w:tcW w:w="554" w:type="dxa"/>
            <w:tcBorders>
              <w:top w:val="single" w:sz="4" w:space="0" w:color="auto"/>
              <w:left w:val="single" w:sz="4" w:space="0" w:color="auto"/>
              <w:bottom w:val="single" w:sz="4" w:space="0" w:color="auto"/>
              <w:right w:val="single" w:sz="4" w:space="0" w:color="auto"/>
            </w:tcBorders>
            <w:vAlign w:val="center"/>
          </w:tcPr>
          <w:p w14:paraId="5240122A"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自查得分</w:t>
            </w:r>
          </w:p>
        </w:tc>
        <w:tc>
          <w:tcPr>
            <w:tcW w:w="554" w:type="dxa"/>
            <w:tcBorders>
              <w:top w:val="single" w:sz="4" w:space="0" w:color="auto"/>
              <w:left w:val="single" w:sz="4" w:space="0" w:color="auto"/>
              <w:bottom w:val="single" w:sz="4" w:space="0" w:color="auto"/>
              <w:right w:val="single" w:sz="4" w:space="0" w:color="auto"/>
            </w:tcBorders>
            <w:vAlign w:val="center"/>
          </w:tcPr>
          <w:p w14:paraId="7F05B22A"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检查得分</w:t>
            </w:r>
          </w:p>
        </w:tc>
      </w:tr>
      <w:tr w:rsidR="0043008B" w14:paraId="06F2184D" w14:textId="77777777">
        <w:trPr>
          <w:jc w:val="center"/>
        </w:trPr>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7E7219"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1</w:t>
            </w:r>
          </w:p>
        </w:tc>
        <w:tc>
          <w:tcPr>
            <w:tcW w:w="5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BE746"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体制机制（20分）</w:t>
            </w: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14392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E07285"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960F6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D9363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01890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2FFF27EC"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109AFE25"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1.1</w:t>
            </w:r>
          </w:p>
        </w:tc>
        <w:tc>
          <w:tcPr>
            <w:tcW w:w="5294" w:type="dxa"/>
            <w:tcBorders>
              <w:top w:val="single" w:sz="4" w:space="0" w:color="auto"/>
              <w:left w:val="single" w:sz="4" w:space="0" w:color="auto"/>
              <w:bottom w:val="single" w:sz="4" w:space="0" w:color="auto"/>
              <w:right w:val="single" w:sz="4" w:space="0" w:color="auto"/>
            </w:tcBorders>
          </w:tcPr>
          <w:p w14:paraId="25147F73"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szCs w:val="20"/>
              </w:rPr>
              <w:t>管理机构</w:t>
            </w:r>
          </w:p>
        </w:tc>
        <w:tc>
          <w:tcPr>
            <w:tcW w:w="554" w:type="dxa"/>
            <w:tcBorders>
              <w:top w:val="single" w:sz="4" w:space="0" w:color="auto"/>
              <w:left w:val="single" w:sz="4" w:space="0" w:color="auto"/>
              <w:bottom w:val="single" w:sz="4" w:space="0" w:color="auto"/>
              <w:right w:val="single" w:sz="4" w:space="0" w:color="auto"/>
            </w:tcBorders>
            <w:vAlign w:val="center"/>
          </w:tcPr>
          <w:p w14:paraId="1E6A267C"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6953365D"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8598D64"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5E91F59D"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0888265"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r>
      <w:tr w:rsidR="0043008B" w14:paraId="5213C561"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AAB4A4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1.1.1</w:t>
            </w:r>
          </w:p>
        </w:tc>
        <w:tc>
          <w:tcPr>
            <w:tcW w:w="5294" w:type="dxa"/>
            <w:tcBorders>
              <w:top w:val="single" w:sz="4" w:space="0" w:color="auto"/>
              <w:left w:val="single" w:sz="4" w:space="0" w:color="auto"/>
              <w:bottom w:val="single" w:sz="4" w:space="0" w:color="auto"/>
              <w:right w:val="single" w:sz="4" w:space="0" w:color="auto"/>
            </w:tcBorders>
          </w:tcPr>
          <w:p w14:paraId="484E1CFA" w14:textId="77777777" w:rsidR="0043008B" w:rsidRDefault="00000000">
            <w:pPr>
              <w:pStyle w:val="afffffffffffb"/>
              <w:adjustRightInd/>
              <w:spacing w:line="240" w:lineRule="auto"/>
              <w:ind w:firstLineChars="0" w:firstLine="0"/>
              <w:rPr>
                <w:rFonts w:ascii="宋体" w:hAnsi="宋体" w:cs="宋体"/>
                <w:b/>
                <w:bCs/>
                <w:kern w:val="0"/>
                <w:sz w:val="20"/>
                <w:szCs w:val="20"/>
              </w:rPr>
            </w:pPr>
            <w:r>
              <w:rPr>
                <w:rFonts w:ascii="宋体" w:hAnsi="宋体" w:cs="宋体" w:hint="eastAsia"/>
                <w:kern w:val="0"/>
                <w:sz w:val="20"/>
                <w:szCs w:val="20"/>
              </w:rPr>
              <w:t xml:space="preserve">成立乡村旅游集聚区管理机构，明确牵头领导，建立管理机制，明确职责分工。 </w:t>
            </w:r>
          </w:p>
        </w:tc>
        <w:tc>
          <w:tcPr>
            <w:tcW w:w="554" w:type="dxa"/>
            <w:tcBorders>
              <w:top w:val="single" w:sz="4" w:space="0" w:color="auto"/>
              <w:left w:val="single" w:sz="4" w:space="0" w:color="auto"/>
              <w:bottom w:val="single" w:sz="4" w:space="0" w:color="auto"/>
              <w:right w:val="single" w:sz="4" w:space="0" w:color="auto"/>
            </w:tcBorders>
            <w:vAlign w:val="center"/>
          </w:tcPr>
          <w:p w14:paraId="77BA74B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71C7EC6"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2B385A2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BE77D6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AC2E68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3CCF41F1"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B87F46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1.1.2</w:t>
            </w:r>
          </w:p>
        </w:tc>
        <w:tc>
          <w:tcPr>
            <w:tcW w:w="5294" w:type="dxa"/>
            <w:tcBorders>
              <w:top w:val="single" w:sz="4" w:space="0" w:color="auto"/>
              <w:left w:val="single" w:sz="4" w:space="0" w:color="auto"/>
              <w:bottom w:val="single" w:sz="4" w:space="0" w:color="auto"/>
              <w:right w:val="single" w:sz="4" w:space="0" w:color="auto"/>
            </w:tcBorders>
          </w:tcPr>
          <w:p w14:paraId="09B6F46C" w14:textId="77777777" w:rsidR="0043008B" w:rsidRDefault="00000000">
            <w:pPr>
              <w:pStyle w:val="afffffffffffb"/>
              <w:adjustRightInd/>
              <w:spacing w:line="240" w:lineRule="auto"/>
              <w:ind w:firstLineChars="0" w:firstLine="0"/>
              <w:rPr>
                <w:rFonts w:ascii="宋体" w:hAnsi="宋体" w:cs="宋体"/>
                <w:b/>
                <w:bCs/>
                <w:kern w:val="0"/>
                <w:sz w:val="20"/>
                <w:szCs w:val="20"/>
              </w:rPr>
            </w:pPr>
            <w:r>
              <w:rPr>
                <w:rFonts w:ascii="宋体" w:hAnsi="宋体" w:cs="宋体" w:hint="eastAsia"/>
                <w:kern w:val="0"/>
                <w:sz w:val="20"/>
                <w:szCs w:val="20"/>
              </w:rPr>
              <w:t>旅游质量、安全、环保、卫生、统计、营销等各项经营管理制度健全有效，贯彻措施得力，定期监督检查。</w:t>
            </w:r>
          </w:p>
        </w:tc>
        <w:tc>
          <w:tcPr>
            <w:tcW w:w="554" w:type="dxa"/>
            <w:tcBorders>
              <w:top w:val="single" w:sz="4" w:space="0" w:color="auto"/>
              <w:left w:val="single" w:sz="4" w:space="0" w:color="auto"/>
              <w:bottom w:val="single" w:sz="4" w:space="0" w:color="auto"/>
              <w:right w:val="single" w:sz="4" w:space="0" w:color="auto"/>
            </w:tcBorders>
            <w:vAlign w:val="center"/>
          </w:tcPr>
          <w:p w14:paraId="4ACB9C2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031E0CE"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1489FC8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CA8A72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D212D2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2E797663"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76218CBE"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1.2</w:t>
            </w:r>
          </w:p>
        </w:tc>
        <w:tc>
          <w:tcPr>
            <w:tcW w:w="5294" w:type="dxa"/>
            <w:tcBorders>
              <w:top w:val="single" w:sz="4" w:space="0" w:color="auto"/>
              <w:left w:val="single" w:sz="4" w:space="0" w:color="auto"/>
              <w:bottom w:val="single" w:sz="4" w:space="0" w:color="auto"/>
              <w:right w:val="single" w:sz="4" w:space="0" w:color="auto"/>
            </w:tcBorders>
            <w:vAlign w:val="center"/>
          </w:tcPr>
          <w:p w14:paraId="00215F32"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自律组织</w:t>
            </w:r>
          </w:p>
        </w:tc>
        <w:tc>
          <w:tcPr>
            <w:tcW w:w="554" w:type="dxa"/>
            <w:tcBorders>
              <w:top w:val="single" w:sz="4" w:space="0" w:color="auto"/>
              <w:left w:val="single" w:sz="4" w:space="0" w:color="auto"/>
              <w:bottom w:val="single" w:sz="4" w:space="0" w:color="auto"/>
              <w:right w:val="single" w:sz="4" w:space="0" w:color="auto"/>
            </w:tcBorders>
            <w:vAlign w:val="center"/>
          </w:tcPr>
          <w:p w14:paraId="1B4DB28B"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0EC74CE0" w14:textId="77777777" w:rsidR="0043008B" w:rsidRDefault="0043008B">
            <w:pPr>
              <w:pStyle w:val="afffffffffffb"/>
              <w:adjustRightInd/>
              <w:snapToGrid w:val="0"/>
              <w:spacing w:line="240" w:lineRule="auto"/>
              <w:ind w:firstLineChars="0" w:firstLine="0"/>
              <w:jc w:val="center"/>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EDCEF17"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4CCD044B"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02AA143"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722F14FC"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04BF6EF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1.2.1</w:t>
            </w:r>
          </w:p>
        </w:tc>
        <w:tc>
          <w:tcPr>
            <w:tcW w:w="5294" w:type="dxa"/>
            <w:tcBorders>
              <w:top w:val="single" w:sz="4" w:space="0" w:color="auto"/>
              <w:left w:val="single" w:sz="4" w:space="0" w:color="auto"/>
              <w:bottom w:val="single" w:sz="4" w:space="0" w:color="auto"/>
              <w:right w:val="single" w:sz="4" w:space="0" w:color="auto"/>
            </w:tcBorders>
          </w:tcPr>
          <w:p w14:paraId="3F0F9ECA"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kern w:val="0"/>
                <w:sz w:val="20"/>
                <w:szCs w:val="20"/>
              </w:rPr>
              <w:t>成立旅游民宿等业</w:t>
            </w:r>
            <w:proofErr w:type="gramStart"/>
            <w:r>
              <w:rPr>
                <w:rFonts w:ascii="宋体" w:hAnsi="宋体" w:cs="宋体" w:hint="eastAsia"/>
                <w:kern w:val="0"/>
                <w:sz w:val="20"/>
                <w:szCs w:val="20"/>
              </w:rPr>
              <w:t>态行业</w:t>
            </w:r>
            <w:proofErr w:type="gramEnd"/>
            <w:r>
              <w:rPr>
                <w:rFonts w:ascii="宋体" w:hAnsi="宋体" w:cs="宋体" w:hint="eastAsia"/>
                <w:kern w:val="0"/>
                <w:sz w:val="20"/>
                <w:szCs w:val="20"/>
              </w:rPr>
              <w:t>协会，且运行规范。</w:t>
            </w:r>
          </w:p>
        </w:tc>
        <w:tc>
          <w:tcPr>
            <w:tcW w:w="554" w:type="dxa"/>
            <w:tcBorders>
              <w:top w:val="single" w:sz="4" w:space="0" w:color="auto"/>
              <w:left w:val="single" w:sz="4" w:space="0" w:color="auto"/>
              <w:bottom w:val="single" w:sz="4" w:space="0" w:color="auto"/>
              <w:right w:val="single" w:sz="4" w:space="0" w:color="auto"/>
            </w:tcBorders>
            <w:vAlign w:val="center"/>
          </w:tcPr>
          <w:p w14:paraId="554B8EA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EACDD15"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58AA59D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A45D74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46001B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4579A4A2"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1344EE47" w14:textId="77777777" w:rsidR="0043008B" w:rsidRDefault="00000000">
            <w:pPr>
              <w:pStyle w:val="afffffffffffb"/>
              <w:adjustRightInd/>
              <w:spacing w:line="360" w:lineRule="auto"/>
              <w:ind w:firstLineChars="0" w:firstLine="0"/>
              <w:rPr>
                <w:rFonts w:ascii="宋体" w:hAnsi="宋体" w:cs="宋体"/>
                <w:kern w:val="0"/>
                <w:sz w:val="20"/>
                <w:szCs w:val="20"/>
              </w:rPr>
            </w:pPr>
            <w:r>
              <w:rPr>
                <w:rFonts w:ascii="宋体" w:hAnsi="宋体" w:cs="宋体" w:hint="eastAsia"/>
                <w:kern w:val="0"/>
                <w:sz w:val="20"/>
                <w:szCs w:val="20"/>
              </w:rPr>
              <w:t>1.2.1</w:t>
            </w:r>
          </w:p>
        </w:tc>
        <w:tc>
          <w:tcPr>
            <w:tcW w:w="5294" w:type="dxa"/>
            <w:tcBorders>
              <w:top w:val="single" w:sz="4" w:space="0" w:color="auto"/>
              <w:left w:val="single" w:sz="4" w:space="0" w:color="auto"/>
              <w:bottom w:val="single" w:sz="4" w:space="0" w:color="auto"/>
              <w:right w:val="single" w:sz="4" w:space="0" w:color="auto"/>
            </w:tcBorders>
          </w:tcPr>
          <w:p w14:paraId="5675CE77" w14:textId="77777777" w:rsidR="0043008B" w:rsidRDefault="00000000">
            <w:pPr>
              <w:pStyle w:val="afffffffffffb"/>
              <w:adjustRightInd/>
              <w:spacing w:line="360" w:lineRule="auto"/>
              <w:ind w:firstLineChars="0" w:firstLine="0"/>
              <w:rPr>
                <w:rFonts w:ascii="宋体" w:hAnsi="宋体" w:cs="宋体"/>
                <w:kern w:val="0"/>
                <w:sz w:val="20"/>
                <w:szCs w:val="20"/>
              </w:rPr>
            </w:pPr>
            <w:r>
              <w:rPr>
                <w:rFonts w:ascii="宋体" w:hAnsi="宋体" w:cs="宋体" w:hint="eastAsia"/>
                <w:kern w:val="0"/>
                <w:sz w:val="20"/>
                <w:szCs w:val="20"/>
              </w:rPr>
              <w:t xml:space="preserve">80％以上的乡村旅游经营主体加入行业自律组织。 </w:t>
            </w:r>
          </w:p>
        </w:tc>
        <w:tc>
          <w:tcPr>
            <w:tcW w:w="554" w:type="dxa"/>
            <w:tcBorders>
              <w:top w:val="single" w:sz="4" w:space="0" w:color="auto"/>
              <w:left w:val="single" w:sz="4" w:space="0" w:color="auto"/>
              <w:bottom w:val="single" w:sz="4" w:space="0" w:color="auto"/>
              <w:right w:val="single" w:sz="4" w:space="0" w:color="auto"/>
            </w:tcBorders>
            <w:vAlign w:val="center"/>
          </w:tcPr>
          <w:p w14:paraId="007E9FA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4C0474E"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2F7C293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945286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D2D148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3EB3A16"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66ADC52C"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b/>
                <w:bCs/>
                <w:kern w:val="0"/>
                <w:sz w:val="20"/>
              </w:rPr>
              <w:t>1.3</w:t>
            </w:r>
          </w:p>
        </w:tc>
        <w:tc>
          <w:tcPr>
            <w:tcW w:w="5294" w:type="dxa"/>
            <w:tcBorders>
              <w:top w:val="single" w:sz="4" w:space="0" w:color="auto"/>
              <w:left w:val="single" w:sz="4" w:space="0" w:color="auto"/>
              <w:bottom w:val="single" w:sz="4" w:space="0" w:color="auto"/>
              <w:right w:val="single" w:sz="4" w:space="0" w:color="auto"/>
            </w:tcBorders>
          </w:tcPr>
          <w:p w14:paraId="33721F86"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发展规划</w:t>
            </w:r>
          </w:p>
        </w:tc>
        <w:tc>
          <w:tcPr>
            <w:tcW w:w="554" w:type="dxa"/>
            <w:tcBorders>
              <w:top w:val="single" w:sz="4" w:space="0" w:color="auto"/>
              <w:left w:val="single" w:sz="4" w:space="0" w:color="auto"/>
              <w:bottom w:val="single" w:sz="4" w:space="0" w:color="auto"/>
              <w:right w:val="single" w:sz="4" w:space="0" w:color="auto"/>
            </w:tcBorders>
            <w:vAlign w:val="center"/>
          </w:tcPr>
          <w:p w14:paraId="3C3018CB"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5</w:t>
            </w:r>
          </w:p>
        </w:tc>
        <w:tc>
          <w:tcPr>
            <w:tcW w:w="554" w:type="dxa"/>
            <w:tcBorders>
              <w:top w:val="single" w:sz="4" w:space="0" w:color="auto"/>
              <w:left w:val="single" w:sz="4" w:space="0" w:color="auto"/>
              <w:bottom w:val="single" w:sz="4" w:space="0" w:color="auto"/>
              <w:right w:val="single" w:sz="4" w:space="0" w:color="auto"/>
            </w:tcBorders>
            <w:vAlign w:val="center"/>
          </w:tcPr>
          <w:p w14:paraId="1C33F7AB"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0B11F62"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760DB848"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7639F84"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r>
      <w:tr w:rsidR="0043008B" w14:paraId="72DBC77A"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42201B2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1.3.1</w:t>
            </w:r>
          </w:p>
        </w:tc>
        <w:tc>
          <w:tcPr>
            <w:tcW w:w="5294" w:type="dxa"/>
            <w:tcBorders>
              <w:top w:val="single" w:sz="4" w:space="0" w:color="auto"/>
              <w:left w:val="single" w:sz="4" w:space="0" w:color="auto"/>
              <w:bottom w:val="single" w:sz="4" w:space="0" w:color="auto"/>
              <w:right w:val="single" w:sz="4" w:space="0" w:color="auto"/>
            </w:tcBorders>
          </w:tcPr>
          <w:p w14:paraId="64BDC995" w14:textId="77777777" w:rsidR="0043008B" w:rsidRDefault="00000000">
            <w:pPr>
              <w:pStyle w:val="afffffffffffb"/>
              <w:adjustRightInd/>
              <w:spacing w:line="240" w:lineRule="auto"/>
              <w:ind w:firstLineChars="0" w:firstLine="0"/>
              <w:rPr>
                <w:rFonts w:ascii="宋体" w:hAnsi="宋体" w:cs="宋体"/>
                <w:kern w:val="0"/>
                <w:sz w:val="20"/>
                <w:szCs w:val="20"/>
              </w:rPr>
            </w:pPr>
            <w:r>
              <w:rPr>
                <w:rFonts w:ascii="宋体" w:hAnsi="宋体" w:cs="宋体" w:hint="eastAsia"/>
                <w:kern w:val="0"/>
                <w:sz w:val="20"/>
                <w:szCs w:val="20"/>
              </w:rPr>
              <w:t>区域产业定位明确，乡村旅游产业集聚度、融合度高。</w:t>
            </w:r>
          </w:p>
        </w:tc>
        <w:tc>
          <w:tcPr>
            <w:tcW w:w="554" w:type="dxa"/>
            <w:tcBorders>
              <w:top w:val="single" w:sz="4" w:space="0" w:color="auto"/>
              <w:left w:val="single" w:sz="4" w:space="0" w:color="auto"/>
              <w:bottom w:val="single" w:sz="4" w:space="0" w:color="auto"/>
              <w:right w:val="single" w:sz="4" w:space="0" w:color="auto"/>
            </w:tcBorders>
            <w:vAlign w:val="center"/>
          </w:tcPr>
          <w:p w14:paraId="5FEB37F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DCFBD19"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596604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4F7F80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7F310E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3D64C104"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4808C8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1.3.2</w:t>
            </w:r>
          </w:p>
        </w:tc>
        <w:tc>
          <w:tcPr>
            <w:tcW w:w="5294" w:type="dxa"/>
            <w:tcBorders>
              <w:top w:val="single" w:sz="4" w:space="0" w:color="auto"/>
              <w:left w:val="single" w:sz="4" w:space="0" w:color="auto"/>
              <w:bottom w:val="single" w:sz="4" w:space="0" w:color="auto"/>
              <w:right w:val="single" w:sz="4" w:space="0" w:color="auto"/>
            </w:tcBorders>
          </w:tcPr>
          <w:p w14:paraId="029CF988" w14:textId="77777777" w:rsidR="0043008B" w:rsidRDefault="00000000">
            <w:pPr>
              <w:pStyle w:val="afffffffffffb"/>
              <w:adjustRightInd/>
              <w:spacing w:line="240" w:lineRule="auto"/>
              <w:ind w:firstLineChars="0" w:firstLine="0"/>
              <w:rPr>
                <w:rFonts w:ascii="宋体" w:hAnsi="宋体" w:cs="宋体"/>
                <w:kern w:val="0"/>
                <w:sz w:val="20"/>
                <w:szCs w:val="20"/>
              </w:rPr>
            </w:pPr>
            <w:r>
              <w:rPr>
                <w:rFonts w:ascii="宋体" w:hAnsi="宋体" w:cs="宋体" w:hint="eastAsia"/>
                <w:kern w:val="0"/>
                <w:sz w:val="20"/>
                <w:szCs w:val="20"/>
              </w:rPr>
              <w:t>编制乡村旅游集聚区发展规划，并通过专家评审。</w:t>
            </w:r>
          </w:p>
        </w:tc>
        <w:tc>
          <w:tcPr>
            <w:tcW w:w="554" w:type="dxa"/>
            <w:tcBorders>
              <w:top w:val="single" w:sz="4" w:space="0" w:color="auto"/>
              <w:left w:val="single" w:sz="4" w:space="0" w:color="auto"/>
              <w:bottom w:val="single" w:sz="4" w:space="0" w:color="auto"/>
              <w:right w:val="single" w:sz="4" w:space="0" w:color="auto"/>
            </w:tcBorders>
            <w:vAlign w:val="center"/>
          </w:tcPr>
          <w:p w14:paraId="5B1D971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9395E04"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48D88D1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6A9190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030DB9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043447F"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D4D80C8"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1.3.3</w:t>
            </w:r>
          </w:p>
        </w:tc>
        <w:tc>
          <w:tcPr>
            <w:tcW w:w="5294" w:type="dxa"/>
            <w:tcBorders>
              <w:top w:val="single" w:sz="4" w:space="0" w:color="auto"/>
              <w:left w:val="single" w:sz="4" w:space="0" w:color="auto"/>
              <w:bottom w:val="single" w:sz="4" w:space="0" w:color="auto"/>
              <w:right w:val="single" w:sz="4" w:space="0" w:color="auto"/>
            </w:tcBorders>
          </w:tcPr>
          <w:p w14:paraId="015259B1" w14:textId="77777777" w:rsidR="0043008B" w:rsidRDefault="00000000">
            <w:pPr>
              <w:pStyle w:val="afffffffffffb"/>
              <w:adjustRightInd/>
              <w:spacing w:line="240" w:lineRule="auto"/>
              <w:ind w:firstLineChars="0" w:firstLine="0"/>
              <w:rPr>
                <w:rFonts w:ascii="宋体" w:hAnsi="宋体" w:cs="宋体"/>
                <w:kern w:val="0"/>
                <w:sz w:val="20"/>
                <w:szCs w:val="20"/>
              </w:rPr>
            </w:pPr>
            <w:r>
              <w:rPr>
                <w:rFonts w:ascii="宋体" w:hAnsi="宋体" w:cs="宋体" w:hint="eastAsia"/>
                <w:kern w:val="0"/>
                <w:sz w:val="20"/>
                <w:szCs w:val="20"/>
              </w:rPr>
              <w:t>与区域社会经济发展规划、国土空间规划、乡村振兴规划等相互衔接， 经当地政府审批，并全面实施。</w:t>
            </w:r>
          </w:p>
        </w:tc>
        <w:tc>
          <w:tcPr>
            <w:tcW w:w="554" w:type="dxa"/>
            <w:tcBorders>
              <w:top w:val="single" w:sz="4" w:space="0" w:color="auto"/>
              <w:left w:val="single" w:sz="4" w:space="0" w:color="auto"/>
              <w:bottom w:val="single" w:sz="4" w:space="0" w:color="auto"/>
              <w:right w:val="single" w:sz="4" w:space="0" w:color="auto"/>
            </w:tcBorders>
            <w:vAlign w:val="center"/>
          </w:tcPr>
          <w:p w14:paraId="4F47976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887CB19"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C872F0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923510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AE7F8D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24B9B714" w14:textId="77777777">
        <w:trPr>
          <w:trHeight w:val="90"/>
          <w:jc w:val="center"/>
        </w:trPr>
        <w:tc>
          <w:tcPr>
            <w:tcW w:w="792" w:type="dxa"/>
            <w:tcBorders>
              <w:top w:val="single" w:sz="4" w:space="0" w:color="auto"/>
              <w:left w:val="single" w:sz="4" w:space="0" w:color="auto"/>
              <w:bottom w:val="single" w:sz="4" w:space="0" w:color="auto"/>
              <w:right w:val="single" w:sz="4" w:space="0" w:color="auto"/>
            </w:tcBorders>
            <w:vAlign w:val="center"/>
          </w:tcPr>
          <w:p w14:paraId="0FA7B30D"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1.4</w:t>
            </w:r>
          </w:p>
        </w:tc>
        <w:tc>
          <w:tcPr>
            <w:tcW w:w="5294" w:type="dxa"/>
            <w:tcBorders>
              <w:top w:val="single" w:sz="4" w:space="0" w:color="auto"/>
              <w:left w:val="single" w:sz="4" w:space="0" w:color="auto"/>
              <w:bottom w:val="single" w:sz="4" w:space="0" w:color="auto"/>
              <w:right w:val="single" w:sz="4" w:space="0" w:color="auto"/>
            </w:tcBorders>
          </w:tcPr>
          <w:p w14:paraId="2F8CB751"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行业管理</w:t>
            </w:r>
          </w:p>
        </w:tc>
        <w:tc>
          <w:tcPr>
            <w:tcW w:w="554" w:type="dxa"/>
            <w:tcBorders>
              <w:top w:val="single" w:sz="4" w:space="0" w:color="auto"/>
              <w:left w:val="single" w:sz="4" w:space="0" w:color="auto"/>
              <w:bottom w:val="single" w:sz="4" w:space="0" w:color="auto"/>
              <w:right w:val="single" w:sz="4" w:space="0" w:color="auto"/>
            </w:tcBorders>
            <w:vAlign w:val="center"/>
          </w:tcPr>
          <w:p w14:paraId="44615DBE"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66560828" w14:textId="77777777" w:rsidR="0043008B" w:rsidRDefault="0043008B">
            <w:pPr>
              <w:pStyle w:val="afffffffffffb"/>
              <w:adjustRightInd/>
              <w:snapToGrid w:val="0"/>
              <w:spacing w:line="240" w:lineRule="auto"/>
              <w:ind w:firstLineChars="0" w:firstLine="0"/>
              <w:jc w:val="center"/>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D83C0F9"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128ECD27"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B610998"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01C148A0"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03B15036"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1.4.1</w:t>
            </w:r>
          </w:p>
        </w:tc>
        <w:tc>
          <w:tcPr>
            <w:tcW w:w="5294" w:type="dxa"/>
            <w:tcBorders>
              <w:top w:val="single" w:sz="4" w:space="0" w:color="auto"/>
              <w:left w:val="single" w:sz="4" w:space="0" w:color="auto"/>
              <w:bottom w:val="single" w:sz="4" w:space="0" w:color="auto"/>
              <w:right w:val="single" w:sz="4" w:space="0" w:color="auto"/>
            </w:tcBorders>
          </w:tcPr>
          <w:p w14:paraId="445EE835" w14:textId="77777777" w:rsidR="0043008B" w:rsidRDefault="00000000">
            <w:pPr>
              <w:pStyle w:val="TableParagraph"/>
              <w:kinsoku w:val="0"/>
              <w:overflowPunct w:val="0"/>
              <w:adjustRightInd/>
              <w:snapToGrid w:val="0"/>
              <w:spacing w:line="240" w:lineRule="auto"/>
              <w:rPr>
                <w:rFonts w:ascii="宋体" w:hAnsi="宋体" w:cs="宋体"/>
                <w:kern w:val="0"/>
                <w:sz w:val="20"/>
                <w:szCs w:val="20"/>
              </w:rPr>
            </w:pPr>
            <w:r>
              <w:rPr>
                <w:rFonts w:ascii="宋体" w:hAnsi="宋体" w:cs="宋体" w:hint="eastAsia"/>
                <w:kern w:val="0"/>
                <w:sz w:val="20"/>
                <w:szCs w:val="20"/>
              </w:rPr>
              <w:t>建立公安、消防、工商、食品药监、卫生、安监等部门的联合执法与管理机制。</w:t>
            </w:r>
          </w:p>
        </w:tc>
        <w:tc>
          <w:tcPr>
            <w:tcW w:w="554" w:type="dxa"/>
            <w:tcBorders>
              <w:top w:val="single" w:sz="4" w:space="0" w:color="auto"/>
              <w:left w:val="single" w:sz="4" w:space="0" w:color="auto"/>
              <w:bottom w:val="single" w:sz="4" w:space="0" w:color="auto"/>
              <w:right w:val="single" w:sz="4" w:space="0" w:color="auto"/>
            </w:tcBorders>
            <w:vAlign w:val="center"/>
          </w:tcPr>
          <w:p w14:paraId="07FF02C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D19AD95"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3D25168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2DF0ED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24A26D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AAEB842"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F0BC3E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1.4.2</w:t>
            </w:r>
          </w:p>
        </w:tc>
        <w:tc>
          <w:tcPr>
            <w:tcW w:w="5294" w:type="dxa"/>
            <w:tcBorders>
              <w:top w:val="single" w:sz="4" w:space="0" w:color="auto"/>
              <w:left w:val="single" w:sz="4" w:space="0" w:color="auto"/>
              <w:bottom w:val="single" w:sz="4" w:space="0" w:color="auto"/>
              <w:right w:val="single" w:sz="4" w:space="0" w:color="auto"/>
            </w:tcBorders>
          </w:tcPr>
          <w:p w14:paraId="3167E524" w14:textId="77777777" w:rsidR="0043008B" w:rsidRDefault="00000000">
            <w:pPr>
              <w:pStyle w:val="TableParagraph"/>
              <w:kinsoku w:val="0"/>
              <w:overflowPunct w:val="0"/>
              <w:adjustRightInd/>
              <w:snapToGrid w:val="0"/>
              <w:spacing w:line="240" w:lineRule="auto"/>
              <w:rPr>
                <w:rFonts w:ascii="宋体" w:hAnsi="宋体" w:cs="宋体"/>
                <w:kern w:val="0"/>
                <w:sz w:val="20"/>
                <w:szCs w:val="20"/>
              </w:rPr>
            </w:pPr>
            <w:r>
              <w:rPr>
                <w:rFonts w:ascii="宋体" w:hAnsi="宋体" w:cs="宋体" w:hint="eastAsia"/>
                <w:kern w:val="0"/>
                <w:sz w:val="20"/>
                <w:szCs w:val="20"/>
              </w:rPr>
              <w:t>建立以游客满意度为核心的旅游服务质量评价体系和旅游服务诚信体系。</w:t>
            </w:r>
          </w:p>
        </w:tc>
        <w:tc>
          <w:tcPr>
            <w:tcW w:w="554" w:type="dxa"/>
            <w:tcBorders>
              <w:top w:val="single" w:sz="4" w:space="0" w:color="auto"/>
              <w:left w:val="single" w:sz="4" w:space="0" w:color="auto"/>
              <w:bottom w:val="single" w:sz="4" w:space="0" w:color="auto"/>
              <w:right w:val="single" w:sz="4" w:space="0" w:color="auto"/>
            </w:tcBorders>
            <w:vAlign w:val="center"/>
          </w:tcPr>
          <w:p w14:paraId="79CE6DA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F521FEB"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C9F82A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E649D2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4EEDD5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04AE74E"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4BDFB1C3"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1.5</w:t>
            </w:r>
          </w:p>
        </w:tc>
        <w:tc>
          <w:tcPr>
            <w:tcW w:w="5294" w:type="dxa"/>
            <w:tcBorders>
              <w:top w:val="single" w:sz="4" w:space="0" w:color="auto"/>
              <w:left w:val="single" w:sz="4" w:space="0" w:color="auto"/>
              <w:bottom w:val="single" w:sz="4" w:space="0" w:color="auto"/>
              <w:right w:val="single" w:sz="4" w:space="0" w:color="auto"/>
            </w:tcBorders>
          </w:tcPr>
          <w:p w14:paraId="5FB3745C"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投诉建议</w:t>
            </w:r>
          </w:p>
        </w:tc>
        <w:tc>
          <w:tcPr>
            <w:tcW w:w="554" w:type="dxa"/>
            <w:tcBorders>
              <w:top w:val="single" w:sz="4" w:space="0" w:color="auto"/>
              <w:left w:val="single" w:sz="4" w:space="0" w:color="auto"/>
              <w:bottom w:val="single" w:sz="4" w:space="0" w:color="auto"/>
              <w:right w:val="single" w:sz="4" w:space="0" w:color="auto"/>
            </w:tcBorders>
            <w:vAlign w:val="center"/>
          </w:tcPr>
          <w:p w14:paraId="0283C431"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140A4C51" w14:textId="77777777" w:rsidR="0043008B" w:rsidRDefault="0043008B">
            <w:pPr>
              <w:pStyle w:val="afffffffffffb"/>
              <w:adjustRightInd/>
              <w:snapToGrid w:val="0"/>
              <w:spacing w:line="240" w:lineRule="auto"/>
              <w:ind w:firstLineChars="0" w:firstLine="0"/>
              <w:jc w:val="center"/>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A1E81F6"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2F6CB69A"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8A5EB90"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6094E26E" w14:textId="77777777">
        <w:trPr>
          <w:trHeight w:val="90"/>
          <w:jc w:val="center"/>
        </w:trPr>
        <w:tc>
          <w:tcPr>
            <w:tcW w:w="792" w:type="dxa"/>
            <w:tcBorders>
              <w:top w:val="single" w:sz="4" w:space="0" w:color="auto"/>
              <w:left w:val="single" w:sz="4" w:space="0" w:color="auto"/>
              <w:bottom w:val="single" w:sz="4" w:space="0" w:color="auto"/>
              <w:right w:val="single" w:sz="4" w:space="0" w:color="auto"/>
            </w:tcBorders>
            <w:vAlign w:val="center"/>
          </w:tcPr>
          <w:p w14:paraId="249855B5"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1.5.1</w:t>
            </w:r>
          </w:p>
        </w:tc>
        <w:tc>
          <w:tcPr>
            <w:tcW w:w="5294" w:type="dxa"/>
            <w:tcBorders>
              <w:top w:val="single" w:sz="4" w:space="0" w:color="auto"/>
              <w:left w:val="single" w:sz="4" w:space="0" w:color="auto"/>
              <w:bottom w:val="single" w:sz="4" w:space="0" w:color="auto"/>
              <w:right w:val="single" w:sz="4" w:space="0" w:color="auto"/>
            </w:tcBorders>
          </w:tcPr>
          <w:p w14:paraId="031CC757" w14:textId="77777777" w:rsidR="0043008B" w:rsidRDefault="00000000">
            <w:pPr>
              <w:pStyle w:val="TableParagraph"/>
              <w:kinsoku w:val="0"/>
              <w:overflowPunct w:val="0"/>
              <w:adjustRightInd/>
              <w:snapToGrid w:val="0"/>
              <w:spacing w:line="240" w:lineRule="auto"/>
              <w:rPr>
                <w:rFonts w:ascii="宋体" w:hAnsi="宋体" w:cs="宋体"/>
                <w:kern w:val="0"/>
                <w:sz w:val="20"/>
                <w:szCs w:val="20"/>
              </w:rPr>
            </w:pPr>
            <w:r>
              <w:rPr>
                <w:rFonts w:ascii="宋体" w:hAnsi="宋体" w:cs="宋体" w:hint="eastAsia"/>
                <w:kern w:val="0"/>
                <w:sz w:val="20"/>
                <w:szCs w:val="20"/>
              </w:rPr>
              <w:t>投诉制度健全，人员、设备落实，投诉处理及时、妥善，档案记录完整。</w:t>
            </w:r>
          </w:p>
        </w:tc>
        <w:tc>
          <w:tcPr>
            <w:tcW w:w="554" w:type="dxa"/>
            <w:tcBorders>
              <w:top w:val="single" w:sz="4" w:space="0" w:color="auto"/>
              <w:left w:val="single" w:sz="4" w:space="0" w:color="auto"/>
              <w:bottom w:val="single" w:sz="4" w:space="0" w:color="auto"/>
              <w:right w:val="single" w:sz="4" w:space="0" w:color="auto"/>
            </w:tcBorders>
            <w:vAlign w:val="center"/>
          </w:tcPr>
          <w:p w14:paraId="02180C2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F961851"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6C2FD37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1D0016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3D2946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47AF925"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4ABF75B8"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1.5.2</w:t>
            </w:r>
          </w:p>
        </w:tc>
        <w:tc>
          <w:tcPr>
            <w:tcW w:w="5294" w:type="dxa"/>
            <w:tcBorders>
              <w:top w:val="single" w:sz="4" w:space="0" w:color="auto"/>
              <w:left w:val="single" w:sz="4" w:space="0" w:color="auto"/>
              <w:bottom w:val="single" w:sz="4" w:space="0" w:color="auto"/>
              <w:right w:val="single" w:sz="4" w:space="0" w:color="auto"/>
            </w:tcBorders>
          </w:tcPr>
          <w:p w14:paraId="2E13F2EE" w14:textId="77777777" w:rsidR="0043008B" w:rsidRDefault="00000000">
            <w:pPr>
              <w:pStyle w:val="TableParagraph"/>
              <w:kinsoku w:val="0"/>
              <w:overflowPunct w:val="0"/>
              <w:adjustRightInd/>
              <w:snapToGrid w:val="0"/>
              <w:spacing w:line="240" w:lineRule="auto"/>
              <w:rPr>
                <w:rFonts w:ascii="宋体" w:hAnsi="宋体" w:cs="宋体"/>
                <w:kern w:val="0"/>
                <w:sz w:val="20"/>
                <w:szCs w:val="20"/>
              </w:rPr>
            </w:pPr>
            <w:r>
              <w:rPr>
                <w:rFonts w:ascii="宋体" w:hAnsi="宋体" w:cs="宋体" w:hint="eastAsia"/>
                <w:kern w:val="0"/>
                <w:sz w:val="20"/>
                <w:szCs w:val="20"/>
              </w:rPr>
              <w:t>向游客公布投诉电话，设置投诉信箱、意见簿等，有专门接待游客投诉的场所。</w:t>
            </w:r>
          </w:p>
        </w:tc>
        <w:tc>
          <w:tcPr>
            <w:tcW w:w="554" w:type="dxa"/>
            <w:tcBorders>
              <w:top w:val="single" w:sz="4" w:space="0" w:color="auto"/>
              <w:left w:val="single" w:sz="4" w:space="0" w:color="auto"/>
              <w:bottom w:val="single" w:sz="4" w:space="0" w:color="auto"/>
              <w:right w:val="single" w:sz="4" w:space="0" w:color="auto"/>
            </w:tcBorders>
            <w:vAlign w:val="center"/>
          </w:tcPr>
          <w:p w14:paraId="4E5B5B3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1C652A0"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05C863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895A76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043CF7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3A3D088E"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2CB4F674"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1.5.3</w:t>
            </w:r>
          </w:p>
        </w:tc>
        <w:tc>
          <w:tcPr>
            <w:tcW w:w="5294" w:type="dxa"/>
            <w:tcBorders>
              <w:top w:val="single" w:sz="4" w:space="0" w:color="auto"/>
              <w:left w:val="single" w:sz="4" w:space="0" w:color="auto"/>
              <w:bottom w:val="single" w:sz="4" w:space="0" w:color="auto"/>
              <w:right w:val="single" w:sz="4" w:space="0" w:color="auto"/>
            </w:tcBorders>
          </w:tcPr>
          <w:p w14:paraId="355F9D47" w14:textId="77777777" w:rsidR="0043008B" w:rsidRDefault="00000000">
            <w:pPr>
              <w:pStyle w:val="TableParagraph"/>
              <w:kinsoku w:val="0"/>
              <w:overflowPunct w:val="0"/>
              <w:adjustRightInd/>
              <w:snapToGrid w:val="0"/>
              <w:spacing w:line="240" w:lineRule="auto"/>
              <w:rPr>
                <w:rFonts w:ascii="宋体" w:hAnsi="宋体" w:cs="宋体"/>
                <w:kern w:val="0"/>
                <w:sz w:val="20"/>
                <w:szCs w:val="20"/>
              </w:rPr>
            </w:pPr>
            <w:r>
              <w:rPr>
                <w:rFonts w:ascii="宋体" w:hAnsi="宋体" w:cs="宋体" w:hint="eastAsia"/>
                <w:kern w:val="0"/>
                <w:sz w:val="20"/>
                <w:szCs w:val="20"/>
              </w:rPr>
              <w:t>向游客定期征询意见，每年不少于一次，样本总量达到全年接待量的 1/1000 以上，征询意见有分析、有通报、有改进措施。</w:t>
            </w:r>
          </w:p>
        </w:tc>
        <w:tc>
          <w:tcPr>
            <w:tcW w:w="554" w:type="dxa"/>
            <w:tcBorders>
              <w:top w:val="single" w:sz="4" w:space="0" w:color="auto"/>
              <w:left w:val="single" w:sz="4" w:space="0" w:color="auto"/>
              <w:bottom w:val="single" w:sz="4" w:space="0" w:color="auto"/>
              <w:right w:val="single" w:sz="4" w:space="0" w:color="auto"/>
            </w:tcBorders>
            <w:vAlign w:val="center"/>
          </w:tcPr>
          <w:p w14:paraId="30217E2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FF1F524"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0561E6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2DA05D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11F564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B371480"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527DFC9D"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1.6</w:t>
            </w:r>
          </w:p>
        </w:tc>
        <w:tc>
          <w:tcPr>
            <w:tcW w:w="5294" w:type="dxa"/>
            <w:tcBorders>
              <w:top w:val="single" w:sz="4" w:space="0" w:color="auto"/>
              <w:left w:val="single" w:sz="4" w:space="0" w:color="auto"/>
              <w:bottom w:val="single" w:sz="4" w:space="0" w:color="auto"/>
              <w:right w:val="single" w:sz="4" w:space="0" w:color="auto"/>
            </w:tcBorders>
          </w:tcPr>
          <w:p w14:paraId="4650E262"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业务培训</w:t>
            </w:r>
          </w:p>
        </w:tc>
        <w:tc>
          <w:tcPr>
            <w:tcW w:w="554" w:type="dxa"/>
            <w:tcBorders>
              <w:top w:val="single" w:sz="4" w:space="0" w:color="auto"/>
              <w:left w:val="single" w:sz="4" w:space="0" w:color="auto"/>
              <w:bottom w:val="single" w:sz="4" w:space="0" w:color="auto"/>
              <w:right w:val="single" w:sz="4" w:space="0" w:color="auto"/>
            </w:tcBorders>
            <w:vAlign w:val="center"/>
          </w:tcPr>
          <w:p w14:paraId="2809B127"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16DE000F" w14:textId="77777777" w:rsidR="0043008B" w:rsidRDefault="0043008B">
            <w:pPr>
              <w:pStyle w:val="afffffffffffb"/>
              <w:adjustRightInd/>
              <w:snapToGrid w:val="0"/>
              <w:spacing w:line="240" w:lineRule="auto"/>
              <w:ind w:firstLineChars="0" w:firstLine="0"/>
              <w:jc w:val="center"/>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DB4FF96"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3BE09EB"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C8F297B"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4E89A55F"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B1A2A8C"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1.6.1</w:t>
            </w:r>
          </w:p>
        </w:tc>
        <w:tc>
          <w:tcPr>
            <w:tcW w:w="5294" w:type="dxa"/>
            <w:tcBorders>
              <w:top w:val="single" w:sz="4" w:space="0" w:color="auto"/>
              <w:left w:val="single" w:sz="4" w:space="0" w:color="auto"/>
              <w:bottom w:val="single" w:sz="4" w:space="0" w:color="auto"/>
              <w:right w:val="single" w:sz="4" w:space="0" w:color="auto"/>
            </w:tcBorders>
          </w:tcPr>
          <w:p w14:paraId="15DF119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建立培训协调机构和培训制度，实施年度培训计划。</w:t>
            </w:r>
          </w:p>
        </w:tc>
        <w:tc>
          <w:tcPr>
            <w:tcW w:w="554" w:type="dxa"/>
            <w:tcBorders>
              <w:top w:val="single" w:sz="4" w:space="0" w:color="auto"/>
              <w:left w:val="single" w:sz="4" w:space="0" w:color="auto"/>
              <w:bottom w:val="single" w:sz="4" w:space="0" w:color="auto"/>
              <w:right w:val="single" w:sz="4" w:space="0" w:color="auto"/>
            </w:tcBorders>
            <w:vAlign w:val="center"/>
          </w:tcPr>
          <w:p w14:paraId="29B32B7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99865DA"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4688374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2BEA6B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70FA71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4D7F2FA4"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119A181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1.6.2</w:t>
            </w:r>
          </w:p>
        </w:tc>
        <w:tc>
          <w:tcPr>
            <w:tcW w:w="5294" w:type="dxa"/>
            <w:tcBorders>
              <w:top w:val="single" w:sz="4" w:space="0" w:color="auto"/>
              <w:left w:val="single" w:sz="4" w:space="0" w:color="auto"/>
              <w:bottom w:val="single" w:sz="4" w:space="0" w:color="auto"/>
              <w:right w:val="single" w:sz="4" w:space="0" w:color="auto"/>
            </w:tcBorders>
          </w:tcPr>
          <w:p w14:paraId="5F99DC8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80% 乡村旅游管理人员和服务人员参加各类专业技能培训。</w:t>
            </w:r>
          </w:p>
        </w:tc>
        <w:tc>
          <w:tcPr>
            <w:tcW w:w="554" w:type="dxa"/>
            <w:tcBorders>
              <w:top w:val="single" w:sz="4" w:space="0" w:color="auto"/>
              <w:left w:val="single" w:sz="4" w:space="0" w:color="auto"/>
              <w:bottom w:val="single" w:sz="4" w:space="0" w:color="auto"/>
              <w:right w:val="single" w:sz="4" w:space="0" w:color="auto"/>
            </w:tcBorders>
            <w:vAlign w:val="center"/>
          </w:tcPr>
          <w:p w14:paraId="2CAE022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A958D94"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4665207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09B237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AAC427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A5875A5" w14:textId="77777777">
        <w:trPr>
          <w:jc w:val="center"/>
        </w:trPr>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5380F2"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2</w:t>
            </w:r>
          </w:p>
        </w:tc>
        <w:tc>
          <w:tcPr>
            <w:tcW w:w="5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8679A3"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旅游交通（8分）</w:t>
            </w: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F5451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669871C"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7116A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7E406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79C3C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526A967"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5EA6184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b/>
                <w:bCs/>
                <w:kern w:val="0"/>
                <w:sz w:val="20"/>
                <w:szCs w:val="20"/>
              </w:rPr>
              <w:t>2.1</w:t>
            </w:r>
          </w:p>
        </w:tc>
        <w:tc>
          <w:tcPr>
            <w:tcW w:w="5294" w:type="dxa"/>
            <w:tcBorders>
              <w:top w:val="single" w:sz="4" w:space="0" w:color="auto"/>
              <w:left w:val="single" w:sz="4" w:space="0" w:color="auto"/>
              <w:bottom w:val="single" w:sz="4" w:space="0" w:color="auto"/>
              <w:right w:val="single" w:sz="4" w:space="0" w:color="auto"/>
            </w:tcBorders>
          </w:tcPr>
          <w:p w14:paraId="24FF2840"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通</w:t>
            </w:r>
            <w:proofErr w:type="gramStart"/>
            <w:r>
              <w:rPr>
                <w:rFonts w:ascii="宋体" w:hAnsi="宋体" w:cs="宋体" w:hint="eastAsia"/>
                <w:b/>
                <w:bCs/>
                <w:kern w:val="0"/>
                <w:sz w:val="20"/>
                <w:szCs w:val="20"/>
              </w:rPr>
              <w:t>景道路</w:t>
            </w:r>
            <w:proofErr w:type="gramEnd"/>
          </w:p>
        </w:tc>
        <w:tc>
          <w:tcPr>
            <w:tcW w:w="554" w:type="dxa"/>
            <w:tcBorders>
              <w:top w:val="single" w:sz="4" w:space="0" w:color="auto"/>
              <w:left w:val="single" w:sz="4" w:space="0" w:color="auto"/>
              <w:bottom w:val="single" w:sz="4" w:space="0" w:color="auto"/>
              <w:right w:val="single" w:sz="4" w:space="0" w:color="auto"/>
            </w:tcBorders>
            <w:vAlign w:val="center"/>
          </w:tcPr>
          <w:p w14:paraId="6BB7F6C4"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0B829D0A"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CCF4866"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27193AA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DEB40E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588BEF81"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073D9E14"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lastRenderedPageBreak/>
              <w:t>2.1.1</w:t>
            </w:r>
          </w:p>
        </w:tc>
        <w:tc>
          <w:tcPr>
            <w:tcW w:w="5294" w:type="dxa"/>
            <w:tcBorders>
              <w:top w:val="single" w:sz="4" w:space="0" w:color="auto"/>
              <w:left w:val="single" w:sz="4" w:space="0" w:color="auto"/>
              <w:bottom w:val="single" w:sz="4" w:space="0" w:color="auto"/>
              <w:right w:val="single" w:sz="4" w:space="0" w:color="auto"/>
            </w:tcBorders>
          </w:tcPr>
          <w:p w14:paraId="61E60795"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1公里范围内有高速出入口。</w:t>
            </w:r>
          </w:p>
        </w:tc>
        <w:tc>
          <w:tcPr>
            <w:tcW w:w="554" w:type="dxa"/>
            <w:tcBorders>
              <w:top w:val="single" w:sz="4" w:space="0" w:color="auto"/>
              <w:left w:val="single" w:sz="4" w:space="0" w:color="auto"/>
              <w:bottom w:val="single" w:sz="4" w:space="0" w:color="auto"/>
              <w:right w:val="single" w:sz="4" w:space="0" w:color="auto"/>
            </w:tcBorders>
            <w:vAlign w:val="center"/>
          </w:tcPr>
          <w:p w14:paraId="50BDC04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A878718"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C5668E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A024C5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5368B5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FAA3075"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0B70077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2.1.2</w:t>
            </w:r>
          </w:p>
        </w:tc>
        <w:tc>
          <w:tcPr>
            <w:tcW w:w="5294" w:type="dxa"/>
            <w:tcBorders>
              <w:top w:val="single" w:sz="4" w:space="0" w:color="auto"/>
              <w:left w:val="single" w:sz="4" w:space="0" w:color="auto"/>
              <w:bottom w:val="single" w:sz="4" w:space="0" w:color="auto"/>
              <w:right w:val="single" w:sz="4" w:space="0" w:color="auto"/>
            </w:tcBorders>
          </w:tcPr>
          <w:p w14:paraId="63DB7E1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可进入性好，有三级以上公路直达集聚区。</w:t>
            </w:r>
          </w:p>
        </w:tc>
        <w:tc>
          <w:tcPr>
            <w:tcW w:w="554" w:type="dxa"/>
            <w:tcBorders>
              <w:top w:val="single" w:sz="4" w:space="0" w:color="auto"/>
              <w:left w:val="single" w:sz="4" w:space="0" w:color="auto"/>
              <w:bottom w:val="single" w:sz="4" w:space="0" w:color="auto"/>
              <w:right w:val="single" w:sz="4" w:space="0" w:color="auto"/>
            </w:tcBorders>
            <w:vAlign w:val="center"/>
          </w:tcPr>
          <w:p w14:paraId="7681A0C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60203BA"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7655E62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86AB85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12DA89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D53CB8A"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5F11AC6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b/>
                <w:bCs/>
                <w:kern w:val="0"/>
                <w:sz w:val="20"/>
                <w:szCs w:val="20"/>
              </w:rPr>
              <w:t>2.2</w:t>
            </w:r>
          </w:p>
        </w:tc>
        <w:tc>
          <w:tcPr>
            <w:tcW w:w="5294" w:type="dxa"/>
            <w:tcBorders>
              <w:top w:val="single" w:sz="4" w:space="0" w:color="auto"/>
              <w:left w:val="single" w:sz="4" w:space="0" w:color="auto"/>
              <w:bottom w:val="single" w:sz="4" w:space="0" w:color="auto"/>
              <w:right w:val="single" w:sz="4" w:space="0" w:color="auto"/>
            </w:tcBorders>
          </w:tcPr>
          <w:p w14:paraId="4410CD14"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szCs w:val="20"/>
              </w:rPr>
              <w:t>停车换乘</w:t>
            </w:r>
          </w:p>
        </w:tc>
        <w:tc>
          <w:tcPr>
            <w:tcW w:w="554" w:type="dxa"/>
            <w:tcBorders>
              <w:top w:val="single" w:sz="4" w:space="0" w:color="auto"/>
              <w:left w:val="single" w:sz="4" w:space="0" w:color="auto"/>
              <w:bottom w:val="single" w:sz="4" w:space="0" w:color="auto"/>
              <w:right w:val="single" w:sz="4" w:space="0" w:color="auto"/>
            </w:tcBorders>
            <w:vAlign w:val="center"/>
          </w:tcPr>
          <w:p w14:paraId="53985F4B"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178C90B9"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698BFD5"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2D0411D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02C44B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5CBFCF8" w14:textId="77777777">
        <w:trPr>
          <w:trHeight w:val="628"/>
          <w:jc w:val="center"/>
        </w:trPr>
        <w:tc>
          <w:tcPr>
            <w:tcW w:w="792" w:type="dxa"/>
            <w:tcBorders>
              <w:top w:val="single" w:sz="4" w:space="0" w:color="auto"/>
              <w:left w:val="single" w:sz="4" w:space="0" w:color="auto"/>
              <w:bottom w:val="single" w:sz="4" w:space="0" w:color="auto"/>
              <w:right w:val="single" w:sz="4" w:space="0" w:color="auto"/>
            </w:tcBorders>
            <w:vAlign w:val="center"/>
          </w:tcPr>
          <w:p w14:paraId="62B41811"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2.2.1</w:t>
            </w:r>
          </w:p>
        </w:tc>
        <w:tc>
          <w:tcPr>
            <w:tcW w:w="5294" w:type="dxa"/>
            <w:tcBorders>
              <w:top w:val="single" w:sz="4" w:space="0" w:color="auto"/>
              <w:left w:val="single" w:sz="4" w:space="0" w:color="auto"/>
              <w:bottom w:val="single" w:sz="4" w:space="0" w:color="auto"/>
              <w:right w:val="single" w:sz="4" w:space="0" w:color="auto"/>
            </w:tcBorders>
          </w:tcPr>
          <w:p w14:paraId="320C211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区域内有与接待容量相适应的停车场，游客集中区域的公共停车场或换乘中心等设施满足高峰期游客的需要。</w:t>
            </w:r>
          </w:p>
        </w:tc>
        <w:tc>
          <w:tcPr>
            <w:tcW w:w="554" w:type="dxa"/>
            <w:tcBorders>
              <w:top w:val="single" w:sz="4" w:space="0" w:color="auto"/>
              <w:left w:val="single" w:sz="4" w:space="0" w:color="auto"/>
              <w:bottom w:val="single" w:sz="4" w:space="0" w:color="auto"/>
              <w:right w:val="single" w:sz="4" w:space="0" w:color="auto"/>
            </w:tcBorders>
            <w:vAlign w:val="center"/>
          </w:tcPr>
          <w:p w14:paraId="165E2BD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5C40788"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3C61C9F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E8EEA1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BB765E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AA470AF" w14:textId="77777777">
        <w:trPr>
          <w:trHeight w:val="553"/>
          <w:jc w:val="center"/>
        </w:trPr>
        <w:tc>
          <w:tcPr>
            <w:tcW w:w="792" w:type="dxa"/>
            <w:tcBorders>
              <w:top w:val="single" w:sz="4" w:space="0" w:color="auto"/>
              <w:left w:val="single" w:sz="4" w:space="0" w:color="auto"/>
              <w:bottom w:val="single" w:sz="4" w:space="0" w:color="auto"/>
              <w:right w:val="single" w:sz="4" w:space="0" w:color="auto"/>
            </w:tcBorders>
            <w:vAlign w:val="center"/>
          </w:tcPr>
          <w:p w14:paraId="5DB49194"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2.2.2</w:t>
            </w:r>
          </w:p>
        </w:tc>
        <w:tc>
          <w:tcPr>
            <w:tcW w:w="5294" w:type="dxa"/>
            <w:tcBorders>
              <w:top w:val="single" w:sz="4" w:space="0" w:color="auto"/>
              <w:left w:val="single" w:sz="4" w:space="0" w:color="auto"/>
              <w:bottom w:val="single" w:sz="4" w:space="0" w:color="auto"/>
              <w:right w:val="single" w:sz="4" w:space="0" w:color="auto"/>
            </w:tcBorders>
          </w:tcPr>
          <w:p w14:paraId="7341D2A6"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公共停车场管理完善，布局合理，场地生态化处理，平整坚实，标志规范、醒目。</w:t>
            </w:r>
          </w:p>
        </w:tc>
        <w:tc>
          <w:tcPr>
            <w:tcW w:w="554" w:type="dxa"/>
            <w:tcBorders>
              <w:top w:val="single" w:sz="4" w:space="0" w:color="auto"/>
              <w:left w:val="single" w:sz="4" w:space="0" w:color="auto"/>
              <w:bottom w:val="single" w:sz="4" w:space="0" w:color="auto"/>
              <w:right w:val="single" w:sz="4" w:space="0" w:color="auto"/>
            </w:tcBorders>
            <w:vAlign w:val="center"/>
          </w:tcPr>
          <w:p w14:paraId="3F3B1C1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9B2A7CD"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35DC5BC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1BAE31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9A71A2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9132859"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1183F43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b/>
                <w:bCs/>
                <w:kern w:val="0"/>
                <w:sz w:val="20"/>
                <w:szCs w:val="20"/>
              </w:rPr>
              <w:t>2.3</w:t>
            </w:r>
          </w:p>
        </w:tc>
        <w:tc>
          <w:tcPr>
            <w:tcW w:w="5294" w:type="dxa"/>
            <w:tcBorders>
              <w:top w:val="single" w:sz="4" w:space="0" w:color="auto"/>
              <w:left w:val="single" w:sz="4" w:space="0" w:color="auto"/>
              <w:bottom w:val="single" w:sz="4" w:space="0" w:color="auto"/>
              <w:right w:val="single" w:sz="4" w:space="0" w:color="auto"/>
            </w:tcBorders>
          </w:tcPr>
          <w:p w14:paraId="0E3BD724"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szCs w:val="20"/>
              </w:rPr>
              <w:t>标识系统</w:t>
            </w:r>
          </w:p>
        </w:tc>
        <w:tc>
          <w:tcPr>
            <w:tcW w:w="554" w:type="dxa"/>
            <w:tcBorders>
              <w:top w:val="single" w:sz="4" w:space="0" w:color="auto"/>
              <w:left w:val="single" w:sz="4" w:space="0" w:color="auto"/>
              <w:bottom w:val="single" w:sz="4" w:space="0" w:color="auto"/>
              <w:right w:val="single" w:sz="4" w:space="0" w:color="auto"/>
            </w:tcBorders>
            <w:vAlign w:val="center"/>
          </w:tcPr>
          <w:p w14:paraId="28B943AA"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4</w:t>
            </w:r>
          </w:p>
        </w:tc>
        <w:tc>
          <w:tcPr>
            <w:tcW w:w="554" w:type="dxa"/>
            <w:tcBorders>
              <w:top w:val="single" w:sz="4" w:space="0" w:color="auto"/>
              <w:left w:val="single" w:sz="4" w:space="0" w:color="auto"/>
              <w:bottom w:val="single" w:sz="4" w:space="0" w:color="auto"/>
              <w:right w:val="single" w:sz="4" w:space="0" w:color="auto"/>
            </w:tcBorders>
            <w:vAlign w:val="center"/>
          </w:tcPr>
          <w:p w14:paraId="6665A473"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462CBDB"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3D3388F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D1A67F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3A94B29"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EFFD265"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2.3.1</w:t>
            </w:r>
          </w:p>
        </w:tc>
        <w:tc>
          <w:tcPr>
            <w:tcW w:w="5294" w:type="dxa"/>
            <w:tcBorders>
              <w:top w:val="single" w:sz="4" w:space="0" w:color="auto"/>
              <w:left w:val="single" w:sz="4" w:space="0" w:color="auto"/>
              <w:bottom w:val="single" w:sz="4" w:space="0" w:color="auto"/>
              <w:right w:val="single" w:sz="4" w:space="0" w:color="auto"/>
            </w:tcBorders>
          </w:tcPr>
          <w:p w14:paraId="6737547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主要国省道至集聚区有</w:t>
            </w:r>
            <w:proofErr w:type="gramStart"/>
            <w:r>
              <w:rPr>
                <w:rFonts w:ascii="宋体" w:hAnsi="宋体" w:cs="宋体" w:hint="eastAsia"/>
                <w:kern w:val="0"/>
                <w:sz w:val="20"/>
                <w:szCs w:val="20"/>
              </w:rPr>
              <w:t>专用交通</w:t>
            </w:r>
            <w:proofErr w:type="gramEnd"/>
            <w:r>
              <w:rPr>
                <w:rFonts w:ascii="宋体" w:hAnsi="宋体" w:cs="宋体" w:hint="eastAsia"/>
                <w:kern w:val="0"/>
                <w:sz w:val="20"/>
                <w:szCs w:val="20"/>
              </w:rPr>
              <w:t>标识，标识齐全，指向明晰。</w:t>
            </w:r>
          </w:p>
        </w:tc>
        <w:tc>
          <w:tcPr>
            <w:tcW w:w="554" w:type="dxa"/>
            <w:tcBorders>
              <w:top w:val="single" w:sz="4" w:space="0" w:color="auto"/>
              <w:left w:val="single" w:sz="4" w:space="0" w:color="auto"/>
              <w:bottom w:val="single" w:sz="4" w:space="0" w:color="auto"/>
              <w:right w:val="single" w:sz="4" w:space="0" w:color="auto"/>
            </w:tcBorders>
            <w:vAlign w:val="center"/>
          </w:tcPr>
          <w:p w14:paraId="50B0491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5F12531"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F2C8BD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AFE669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CB194E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52F0DCA"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0B55269"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2.3.2</w:t>
            </w:r>
          </w:p>
        </w:tc>
        <w:tc>
          <w:tcPr>
            <w:tcW w:w="5294" w:type="dxa"/>
            <w:tcBorders>
              <w:top w:val="single" w:sz="4" w:space="0" w:color="auto"/>
              <w:left w:val="single" w:sz="4" w:space="0" w:color="auto"/>
              <w:bottom w:val="single" w:sz="4" w:space="0" w:color="auto"/>
              <w:right w:val="single" w:sz="4" w:space="0" w:color="auto"/>
            </w:tcBorders>
          </w:tcPr>
          <w:p w14:paraId="77278346"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区内旅游导</w:t>
            </w:r>
            <w:proofErr w:type="gramStart"/>
            <w:r>
              <w:rPr>
                <w:rFonts w:ascii="宋体" w:hAnsi="宋体" w:cs="宋体" w:hint="eastAsia"/>
                <w:kern w:val="0"/>
                <w:sz w:val="20"/>
                <w:szCs w:val="20"/>
              </w:rPr>
              <w:t>览</w:t>
            </w:r>
            <w:proofErr w:type="gramEnd"/>
            <w:r>
              <w:rPr>
                <w:rFonts w:ascii="宋体" w:hAnsi="宋体" w:cs="宋体" w:hint="eastAsia"/>
                <w:kern w:val="0"/>
                <w:sz w:val="20"/>
                <w:szCs w:val="20"/>
              </w:rPr>
              <w:t>标识设置合理，规范醒目，符合 GB/T 10001.1 的规定，并形成一个完整的系统；标识经精心设计形成统一风格，造型有特色，与环境相协调；制作精美、定期维护；标识至少有中、英文对照。</w:t>
            </w:r>
          </w:p>
        </w:tc>
        <w:tc>
          <w:tcPr>
            <w:tcW w:w="554" w:type="dxa"/>
            <w:tcBorders>
              <w:top w:val="single" w:sz="4" w:space="0" w:color="auto"/>
              <w:left w:val="single" w:sz="4" w:space="0" w:color="auto"/>
              <w:bottom w:val="single" w:sz="4" w:space="0" w:color="auto"/>
              <w:right w:val="single" w:sz="4" w:space="0" w:color="auto"/>
            </w:tcBorders>
            <w:vAlign w:val="center"/>
          </w:tcPr>
          <w:p w14:paraId="41E3FB7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232880D"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479A3EA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363588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547F92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54C000E6"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930BB1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2.3.3</w:t>
            </w:r>
          </w:p>
        </w:tc>
        <w:tc>
          <w:tcPr>
            <w:tcW w:w="5294" w:type="dxa"/>
            <w:tcBorders>
              <w:top w:val="single" w:sz="4" w:space="0" w:color="auto"/>
              <w:left w:val="single" w:sz="4" w:space="0" w:color="auto"/>
              <w:bottom w:val="single" w:sz="4" w:space="0" w:color="auto"/>
              <w:right w:val="single" w:sz="4" w:space="0" w:color="auto"/>
            </w:tcBorders>
          </w:tcPr>
          <w:p w14:paraId="5D85A6AF"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旅游集散中心位置显著处、重要旅游公路交叉口、核心吸引物入口处配套设置集聚区全景图。</w:t>
            </w:r>
          </w:p>
        </w:tc>
        <w:tc>
          <w:tcPr>
            <w:tcW w:w="554" w:type="dxa"/>
            <w:tcBorders>
              <w:top w:val="single" w:sz="4" w:space="0" w:color="auto"/>
              <w:left w:val="single" w:sz="4" w:space="0" w:color="auto"/>
              <w:bottom w:val="single" w:sz="4" w:space="0" w:color="auto"/>
              <w:right w:val="single" w:sz="4" w:space="0" w:color="auto"/>
            </w:tcBorders>
            <w:vAlign w:val="center"/>
          </w:tcPr>
          <w:p w14:paraId="6B587F3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D15FDB5"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FB2EB9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E04A35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2FC511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2897965"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4EF691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2.3.4</w:t>
            </w:r>
          </w:p>
        </w:tc>
        <w:tc>
          <w:tcPr>
            <w:tcW w:w="5294" w:type="dxa"/>
            <w:tcBorders>
              <w:top w:val="single" w:sz="4" w:space="0" w:color="auto"/>
              <w:left w:val="single" w:sz="4" w:space="0" w:color="auto"/>
              <w:bottom w:val="single" w:sz="4" w:space="0" w:color="auto"/>
              <w:right w:val="single" w:sz="4" w:space="0" w:color="auto"/>
            </w:tcBorders>
          </w:tcPr>
          <w:p w14:paraId="4F9EB87F"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 xml:space="preserve">进入区内各旅游村庄出入口道路节点设有醒目标志，有一定的景观效果，旅游氛围营造良好。 </w:t>
            </w:r>
          </w:p>
        </w:tc>
        <w:tc>
          <w:tcPr>
            <w:tcW w:w="554" w:type="dxa"/>
            <w:tcBorders>
              <w:top w:val="single" w:sz="4" w:space="0" w:color="auto"/>
              <w:left w:val="single" w:sz="4" w:space="0" w:color="auto"/>
              <w:bottom w:val="single" w:sz="4" w:space="0" w:color="auto"/>
              <w:right w:val="single" w:sz="4" w:space="0" w:color="auto"/>
            </w:tcBorders>
            <w:vAlign w:val="center"/>
          </w:tcPr>
          <w:p w14:paraId="1718BBA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AE2BAA6"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71F3DC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49111F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C6A3BE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98085C9" w14:textId="77777777">
        <w:trPr>
          <w:jc w:val="center"/>
        </w:trPr>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02D50E"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w:t>
            </w:r>
          </w:p>
        </w:tc>
        <w:tc>
          <w:tcPr>
            <w:tcW w:w="5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B47139"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旅游要素（30分）</w:t>
            </w: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68814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347E5F"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E0ECD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EA9DE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B901A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38E0B35D"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72993301"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b/>
                <w:bCs/>
                <w:kern w:val="0"/>
                <w:sz w:val="20"/>
                <w:szCs w:val="20"/>
              </w:rPr>
              <w:t>3.1</w:t>
            </w:r>
          </w:p>
        </w:tc>
        <w:tc>
          <w:tcPr>
            <w:tcW w:w="5294" w:type="dxa"/>
            <w:tcBorders>
              <w:top w:val="single" w:sz="4" w:space="0" w:color="auto"/>
              <w:left w:val="single" w:sz="4" w:space="0" w:color="auto"/>
              <w:bottom w:val="single" w:sz="4" w:space="0" w:color="auto"/>
              <w:right w:val="single" w:sz="4" w:space="0" w:color="auto"/>
            </w:tcBorders>
          </w:tcPr>
          <w:p w14:paraId="7A469609"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旅游景区和度假区</w:t>
            </w:r>
          </w:p>
        </w:tc>
        <w:tc>
          <w:tcPr>
            <w:tcW w:w="554" w:type="dxa"/>
            <w:tcBorders>
              <w:top w:val="single" w:sz="4" w:space="0" w:color="auto"/>
              <w:left w:val="single" w:sz="4" w:space="0" w:color="auto"/>
              <w:bottom w:val="single" w:sz="4" w:space="0" w:color="auto"/>
              <w:right w:val="single" w:sz="4" w:space="0" w:color="auto"/>
            </w:tcBorders>
            <w:vAlign w:val="center"/>
          </w:tcPr>
          <w:p w14:paraId="00F6CE09"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8</w:t>
            </w:r>
          </w:p>
        </w:tc>
        <w:tc>
          <w:tcPr>
            <w:tcW w:w="554" w:type="dxa"/>
            <w:tcBorders>
              <w:top w:val="single" w:sz="4" w:space="0" w:color="auto"/>
              <w:left w:val="single" w:sz="4" w:space="0" w:color="auto"/>
              <w:bottom w:val="single" w:sz="4" w:space="0" w:color="auto"/>
              <w:right w:val="single" w:sz="4" w:space="0" w:color="auto"/>
            </w:tcBorders>
            <w:vAlign w:val="center"/>
          </w:tcPr>
          <w:p w14:paraId="174ADF00"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E59D187"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46C7F4C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007735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26B7942D"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1F4DB9B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3.1.1</w:t>
            </w:r>
          </w:p>
        </w:tc>
        <w:tc>
          <w:tcPr>
            <w:tcW w:w="5294" w:type="dxa"/>
            <w:tcBorders>
              <w:top w:val="single" w:sz="4" w:space="0" w:color="auto"/>
              <w:left w:val="single" w:sz="4" w:space="0" w:color="auto"/>
              <w:bottom w:val="single" w:sz="4" w:space="0" w:color="auto"/>
              <w:right w:val="single" w:sz="4" w:space="0" w:color="auto"/>
            </w:tcBorders>
          </w:tcPr>
          <w:p w14:paraId="03D9D10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每有1个3A级景区2分，1个4A级旅游景区3分，1个5A级景区4分。</w:t>
            </w:r>
          </w:p>
        </w:tc>
        <w:tc>
          <w:tcPr>
            <w:tcW w:w="554" w:type="dxa"/>
            <w:tcBorders>
              <w:top w:val="single" w:sz="4" w:space="0" w:color="auto"/>
              <w:left w:val="single" w:sz="4" w:space="0" w:color="auto"/>
              <w:bottom w:val="single" w:sz="4" w:space="0" w:color="auto"/>
              <w:right w:val="single" w:sz="4" w:space="0" w:color="auto"/>
            </w:tcBorders>
            <w:vAlign w:val="center"/>
          </w:tcPr>
          <w:p w14:paraId="5634106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666B8C8"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4</w:t>
            </w:r>
          </w:p>
        </w:tc>
        <w:tc>
          <w:tcPr>
            <w:tcW w:w="554" w:type="dxa"/>
            <w:tcBorders>
              <w:top w:val="single" w:sz="4" w:space="0" w:color="auto"/>
              <w:left w:val="single" w:sz="4" w:space="0" w:color="auto"/>
              <w:bottom w:val="single" w:sz="4" w:space="0" w:color="auto"/>
              <w:right w:val="single" w:sz="4" w:space="0" w:color="auto"/>
            </w:tcBorders>
            <w:vAlign w:val="center"/>
          </w:tcPr>
          <w:p w14:paraId="4DCB975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678BCE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0F4499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10BC9B5"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BBC3AE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3.1.2</w:t>
            </w:r>
          </w:p>
        </w:tc>
        <w:tc>
          <w:tcPr>
            <w:tcW w:w="5294" w:type="dxa"/>
            <w:tcBorders>
              <w:top w:val="single" w:sz="4" w:space="0" w:color="auto"/>
              <w:left w:val="single" w:sz="4" w:space="0" w:color="auto"/>
              <w:bottom w:val="single" w:sz="4" w:space="0" w:color="auto"/>
              <w:right w:val="single" w:sz="4" w:space="0" w:color="auto"/>
            </w:tcBorders>
          </w:tcPr>
          <w:p w14:paraId="2F2D2888"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每有1个省级旅游度假区3分，1个国家级旅游度假区4分。</w:t>
            </w:r>
          </w:p>
        </w:tc>
        <w:tc>
          <w:tcPr>
            <w:tcW w:w="554" w:type="dxa"/>
            <w:tcBorders>
              <w:top w:val="single" w:sz="4" w:space="0" w:color="auto"/>
              <w:left w:val="single" w:sz="4" w:space="0" w:color="auto"/>
              <w:bottom w:val="single" w:sz="4" w:space="0" w:color="auto"/>
              <w:right w:val="single" w:sz="4" w:space="0" w:color="auto"/>
            </w:tcBorders>
            <w:vAlign w:val="center"/>
          </w:tcPr>
          <w:p w14:paraId="7278B74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C1B2E41"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4</w:t>
            </w:r>
          </w:p>
        </w:tc>
        <w:tc>
          <w:tcPr>
            <w:tcW w:w="554" w:type="dxa"/>
            <w:tcBorders>
              <w:top w:val="single" w:sz="4" w:space="0" w:color="auto"/>
              <w:left w:val="single" w:sz="4" w:space="0" w:color="auto"/>
              <w:bottom w:val="single" w:sz="4" w:space="0" w:color="auto"/>
              <w:right w:val="single" w:sz="4" w:space="0" w:color="auto"/>
            </w:tcBorders>
            <w:vAlign w:val="center"/>
          </w:tcPr>
          <w:p w14:paraId="59CA2DF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C52E32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2E046D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54E4000D"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3C45DF6C"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3.2</w:t>
            </w:r>
          </w:p>
        </w:tc>
        <w:tc>
          <w:tcPr>
            <w:tcW w:w="5294" w:type="dxa"/>
            <w:tcBorders>
              <w:top w:val="single" w:sz="4" w:space="0" w:color="auto"/>
              <w:left w:val="single" w:sz="4" w:space="0" w:color="auto"/>
              <w:bottom w:val="single" w:sz="4" w:space="0" w:color="auto"/>
              <w:right w:val="single" w:sz="4" w:space="0" w:color="auto"/>
            </w:tcBorders>
          </w:tcPr>
          <w:p w14:paraId="5F9914B1"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旅游民宿</w:t>
            </w:r>
          </w:p>
        </w:tc>
        <w:tc>
          <w:tcPr>
            <w:tcW w:w="554" w:type="dxa"/>
            <w:tcBorders>
              <w:top w:val="single" w:sz="4" w:space="0" w:color="auto"/>
              <w:left w:val="single" w:sz="4" w:space="0" w:color="auto"/>
              <w:bottom w:val="single" w:sz="4" w:space="0" w:color="auto"/>
              <w:right w:val="single" w:sz="4" w:space="0" w:color="auto"/>
            </w:tcBorders>
            <w:vAlign w:val="center"/>
          </w:tcPr>
          <w:p w14:paraId="0EBBA32B"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8</w:t>
            </w:r>
          </w:p>
        </w:tc>
        <w:tc>
          <w:tcPr>
            <w:tcW w:w="554" w:type="dxa"/>
            <w:tcBorders>
              <w:top w:val="single" w:sz="4" w:space="0" w:color="auto"/>
              <w:left w:val="single" w:sz="4" w:space="0" w:color="auto"/>
              <w:bottom w:val="single" w:sz="4" w:space="0" w:color="auto"/>
              <w:right w:val="single" w:sz="4" w:space="0" w:color="auto"/>
            </w:tcBorders>
            <w:vAlign w:val="center"/>
          </w:tcPr>
          <w:p w14:paraId="4F6F6C6E" w14:textId="77777777" w:rsidR="0043008B" w:rsidRDefault="0043008B">
            <w:pPr>
              <w:pStyle w:val="afffffffffffb"/>
              <w:adjustRightInd/>
              <w:snapToGrid w:val="0"/>
              <w:spacing w:line="240" w:lineRule="auto"/>
              <w:ind w:firstLineChars="0" w:firstLine="0"/>
              <w:jc w:val="center"/>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09FA091" w14:textId="77777777" w:rsidR="0043008B" w:rsidRDefault="00000000">
            <w:pPr>
              <w:pStyle w:val="afffffffffffb"/>
              <w:adjustRightInd/>
              <w:snapToGrid w:val="0"/>
              <w:spacing w:line="240" w:lineRule="auto"/>
              <w:ind w:firstLineChars="0" w:firstLine="0"/>
              <w:rPr>
                <w:rFonts w:ascii="宋体" w:hAnsi="宋体" w:cs="宋体"/>
                <w:kern w:val="0"/>
                <w:sz w:val="16"/>
                <w:szCs w:val="16"/>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06DF7DAC"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6E4DC4B"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7B86C0E8"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49E2C9F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3.2.1</w:t>
            </w:r>
          </w:p>
        </w:tc>
        <w:tc>
          <w:tcPr>
            <w:tcW w:w="5294" w:type="dxa"/>
            <w:tcBorders>
              <w:top w:val="single" w:sz="4" w:space="0" w:color="auto"/>
              <w:left w:val="single" w:sz="4" w:space="0" w:color="auto"/>
              <w:bottom w:val="single" w:sz="4" w:space="0" w:color="auto"/>
              <w:right w:val="single" w:sz="4" w:space="0" w:color="auto"/>
            </w:tcBorders>
          </w:tcPr>
          <w:p w14:paraId="1C69E683" w14:textId="77777777" w:rsidR="0043008B" w:rsidRDefault="00000000">
            <w:pPr>
              <w:pStyle w:val="afffffffffffb"/>
              <w:adjustRightInd/>
              <w:spacing w:line="240" w:lineRule="auto"/>
              <w:ind w:firstLineChars="0" w:firstLine="0"/>
              <w:rPr>
                <w:rFonts w:ascii="宋体" w:hAnsi="宋体" w:cs="宋体"/>
                <w:b/>
                <w:bCs/>
                <w:kern w:val="0"/>
                <w:sz w:val="20"/>
                <w:szCs w:val="20"/>
              </w:rPr>
            </w:pPr>
            <w:r>
              <w:rPr>
                <w:rFonts w:ascii="宋体" w:hAnsi="宋体" w:cs="宋体" w:hint="eastAsia"/>
                <w:kern w:val="0"/>
                <w:sz w:val="20"/>
                <w:szCs w:val="20"/>
              </w:rPr>
              <w:t>每有</w:t>
            </w:r>
            <w:proofErr w:type="gramStart"/>
            <w:r>
              <w:rPr>
                <w:rFonts w:ascii="宋体" w:hAnsi="宋体" w:cs="宋体" w:hint="eastAsia"/>
                <w:kern w:val="0"/>
                <w:sz w:val="20"/>
                <w:szCs w:val="20"/>
              </w:rPr>
              <w:t>1家皖美银牌</w:t>
            </w:r>
            <w:proofErr w:type="gramEnd"/>
            <w:r>
              <w:rPr>
                <w:rFonts w:ascii="宋体" w:hAnsi="宋体" w:cs="宋体" w:hint="eastAsia"/>
                <w:kern w:val="0"/>
                <w:sz w:val="20"/>
                <w:szCs w:val="20"/>
              </w:rPr>
              <w:t>民宿1分，1家</w:t>
            </w:r>
            <w:proofErr w:type="gramStart"/>
            <w:r>
              <w:rPr>
                <w:rFonts w:ascii="宋体" w:hAnsi="宋体" w:cs="宋体" w:hint="eastAsia"/>
                <w:kern w:val="0"/>
                <w:sz w:val="20"/>
                <w:szCs w:val="20"/>
              </w:rPr>
              <w:t>皖美金牌</w:t>
            </w:r>
            <w:proofErr w:type="gramEnd"/>
            <w:r>
              <w:rPr>
                <w:rFonts w:ascii="宋体" w:hAnsi="宋体" w:cs="宋体" w:hint="eastAsia"/>
                <w:kern w:val="0"/>
                <w:sz w:val="20"/>
                <w:szCs w:val="20"/>
              </w:rPr>
              <w:t>民宿或丙级民宿2分，国家乙级民宿3分，1家国家甲级民宿4分。</w:t>
            </w:r>
          </w:p>
        </w:tc>
        <w:tc>
          <w:tcPr>
            <w:tcW w:w="554" w:type="dxa"/>
            <w:tcBorders>
              <w:top w:val="single" w:sz="4" w:space="0" w:color="auto"/>
              <w:left w:val="single" w:sz="4" w:space="0" w:color="auto"/>
              <w:bottom w:val="single" w:sz="4" w:space="0" w:color="auto"/>
              <w:right w:val="single" w:sz="4" w:space="0" w:color="auto"/>
            </w:tcBorders>
            <w:vAlign w:val="center"/>
          </w:tcPr>
          <w:p w14:paraId="25BCFFC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EACC350"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w:t>
            </w:r>
          </w:p>
        </w:tc>
        <w:tc>
          <w:tcPr>
            <w:tcW w:w="554" w:type="dxa"/>
            <w:tcBorders>
              <w:top w:val="single" w:sz="4" w:space="0" w:color="auto"/>
              <w:left w:val="single" w:sz="4" w:space="0" w:color="auto"/>
              <w:bottom w:val="single" w:sz="4" w:space="0" w:color="auto"/>
              <w:right w:val="single" w:sz="4" w:space="0" w:color="auto"/>
            </w:tcBorders>
            <w:vAlign w:val="center"/>
          </w:tcPr>
          <w:p w14:paraId="24CDCE59" w14:textId="77777777" w:rsidR="0043008B" w:rsidRDefault="0043008B">
            <w:pPr>
              <w:pStyle w:val="afffffffffffb"/>
              <w:adjustRightInd/>
              <w:snapToGrid w:val="0"/>
              <w:spacing w:line="240" w:lineRule="auto"/>
              <w:ind w:firstLineChars="0" w:firstLine="0"/>
              <w:rPr>
                <w:rFonts w:ascii="宋体" w:hAnsi="宋体" w:cs="宋体"/>
                <w:kern w:val="0"/>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0671F098"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C27BCE7"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109E586E"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7BA3800F"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3.2.2</w:t>
            </w:r>
          </w:p>
        </w:tc>
        <w:tc>
          <w:tcPr>
            <w:tcW w:w="5294" w:type="dxa"/>
            <w:tcBorders>
              <w:top w:val="single" w:sz="4" w:space="0" w:color="auto"/>
              <w:left w:val="single" w:sz="4" w:space="0" w:color="auto"/>
              <w:bottom w:val="single" w:sz="4" w:space="0" w:color="auto"/>
              <w:right w:val="single" w:sz="4" w:space="0" w:color="auto"/>
            </w:tcBorders>
            <w:shd w:val="clear" w:color="auto" w:fill="auto"/>
          </w:tcPr>
          <w:p w14:paraId="4A74C259" w14:textId="77777777" w:rsidR="0043008B" w:rsidRDefault="00000000">
            <w:pPr>
              <w:pStyle w:val="afffffffffffb"/>
              <w:adjustRightInd/>
              <w:spacing w:line="240" w:lineRule="auto"/>
              <w:ind w:firstLineChars="0" w:firstLine="0"/>
              <w:rPr>
                <w:rFonts w:ascii="宋体" w:hAnsi="宋体" w:cs="宋体"/>
                <w:kern w:val="0"/>
                <w:sz w:val="20"/>
                <w:szCs w:val="20"/>
              </w:rPr>
            </w:pPr>
            <w:r>
              <w:rPr>
                <w:rFonts w:ascii="宋体" w:hAnsi="宋体" w:cs="宋体" w:hint="eastAsia"/>
                <w:kern w:val="0"/>
                <w:sz w:val="20"/>
                <w:szCs w:val="20"/>
              </w:rPr>
              <w:t>民宿数量达20家以上得1分，民宿数量达40家以上得2分，民宿家数达60家得4分。</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50B6C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3F8015EE"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2FD62334" w14:textId="77777777" w:rsidR="0043008B" w:rsidRDefault="0043008B">
            <w:pPr>
              <w:pStyle w:val="afffffffffffb"/>
              <w:adjustRightInd/>
              <w:snapToGrid w:val="0"/>
              <w:spacing w:line="240" w:lineRule="auto"/>
              <w:ind w:firstLineChars="0" w:firstLine="0"/>
              <w:rPr>
                <w:rFonts w:ascii="宋体" w:hAnsi="宋体" w:cs="宋体"/>
                <w:kern w:val="0"/>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45115044"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4411A64"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612C39AB"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25B32F3B"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3.3</w:t>
            </w:r>
          </w:p>
        </w:tc>
        <w:tc>
          <w:tcPr>
            <w:tcW w:w="5294" w:type="dxa"/>
            <w:tcBorders>
              <w:top w:val="single" w:sz="4" w:space="0" w:color="auto"/>
              <w:left w:val="single" w:sz="4" w:space="0" w:color="auto"/>
              <w:bottom w:val="single" w:sz="4" w:space="0" w:color="auto"/>
              <w:right w:val="single" w:sz="4" w:space="0" w:color="auto"/>
            </w:tcBorders>
            <w:shd w:val="clear" w:color="auto" w:fill="auto"/>
          </w:tcPr>
          <w:p w14:paraId="6627B7E8"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特色村镇</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CC73871"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8</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21CD15E1" w14:textId="77777777" w:rsidR="0043008B" w:rsidRDefault="0043008B">
            <w:pPr>
              <w:pStyle w:val="afffffffffffb"/>
              <w:adjustRightInd/>
              <w:snapToGrid w:val="0"/>
              <w:spacing w:line="240" w:lineRule="auto"/>
              <w:ind w:firstLineChars="0" w:firstLine="0"/>
              <w:jc w:val="center"/>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53CD0F83" w14:textId="77777777" w:rsidR="0043008B" w:rsidRDefault="00000000">
            <w:pPr>
              <w:pStyle w:val="afffffffffffb"/>
              <w:adjustRightInd/>
              <w:snapToGrid w:val="0"/>
              <w:spacing w:line="240" w:lineRule="auto"/>
              <w:ind w:firstLineChars="0" w:firstLine="0"/>
              <w:rPr>
                <w:rFonts w:ascii="宋体" w:hAnsi="宋体" w:cs="宋体"/>
                <w:kern w:val="0"/>
                <w:sz w:val="16"/>
                <w:szCs w:val="16"/>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7CD8E5F5"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7FAF240"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42585F0A" w14:textId="77777777">
        <w:trPr>
          <w:trHeight w:val="90"/>
          <w:jc w:val="center"/>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78AD4CB4"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3.3.1</w:t>
            </w:r>
          </w:p>
        </w:tc>
        <w:tc>
          <w:tcPr>
            <w:tcW w:w="5294" w:type="dxa"/>
            <w:tcBorders>
              <w:top w:val="single" w:sz="4" w:space="0" w:color="auto"/>
              <w:left w:val="single" w:sz="4" w:space="0" w:color="auto"/>
              <w:bottom w:val="single" w:sz="4" w:space="0" w:color="auto"/>
              <w:right w:val="single" w:sz="4" w:space="0" w:color="auto"/>
            </w:tcBorders>
            <w:shd w:val="clear" w:color="auto" w:fill="auto"/>
            <w:vAlign w:val="center"/>
          </w:tcPr>
          <w:p w14:paraId="2B6491B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荣获省级特色旅游名镇2分，获全国乡村旅游重点乡镇4分。</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C3640B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585C96C6"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4</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31106E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F4328CE"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E8152F4"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10BC17F3"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5342DAF9"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3.3.2</w:t>
            </w:r>
          </w:p>
        </w:tc>
        <w:tc>
          <w:tcPr>
            <w:tcW w:w="5294" w:type="dxa"/>
            <w:tcBorders>
              <w:top w:val="single" w:sz="4" w:space="0" w:color="auto"/>
              <w:left w:val="single" w:sz="4" w:space="0" w:color="auto"/>
              <w:bottom w:val="single" w:sz="4" w:space="0" w:color="auto"/>
              <w:right w:val="single" w:sz="4" w:space="0" w:color="auto"/>
            </w:tcBorders>
            <w:vAlign w:val="center"/>
          </w:tcPr>
          <w:p w14:paraId="46D7623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每有1家省级特色旅游名村或主题精品村或特色美食村1分，每有1家全国乡村旅游重点村2分。</w:t>
            </w:r>
          </w:p>
        </w:tc>
        <w:tc>
          <w:tcPr>
            <w:tcW w:w="554" w:type="dxa"/>
            <w:tcBorders>
              <w:top w:val="single" w:sz="4" w:space="0" w:color="auto"/>
              <w:left w:val="single" w:sz="4" w:space="0" w:color="auto"/>
              <w:bottom w:val="single" w:sz="4" w:space="0" w:color="auto"/>
              <w:right w:val="single" w:sz="4" w:space="0" w:color="auto"/>
            </w:tcBorders>
            <w:vAlign w:val="center"/>
          </w:tcPr>
          <w:p w14:paraId="4FDFB71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47ECDE8"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1FAE291B" w14:textId="77777777" w:rsidR="0043008B" w:rsidRDefault="0043008B">
            <w:pPr>
              <w:pStyle w:val="afffffffffffb"/>
              <w:adjustRightInd/>
              <w:snapToGrid w:val="0"/>
              <w:spacing w:line="240" w:lineRule="auto"/>
              <w:ind w:firstLineChars="0" w:firstLine="0"/>
              <w:rPr>
                <w:rFonts w:ascii="宋体" w:hAnsi="宋体" w:cs="宋体"/>
                <w:kern w:val="0"/>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776BB2E4"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9BADCF8"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053D2E12"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1AEF708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3.3.3</w:t>
            </w:r>
          </w:p>
        </w:tc>
        <w:tc>
          <w:tcPr>
            <w:tcW w:w="5294" w:type="dxa"/>
            <w:tcBorders>
              <w:top w:val="single" w:sz="4" w:space="0" w:color="auto"/>
              <w:left w:val="single" w:sz="4" w:space="0" w:color="auto"/>
              <w:bottom w:val="single" w:sz="4" w:space="0" w:color="auto"/>
              <w:right w:val="single" w:sz="4" w:space="0" w:color="auto"/>
            </w:tcBorders>
            <w:vAlign w:val="center"/>
          </w:tcPr>
          <w:p w14:paraId="6EBC240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每有1个省级休闲旅游示范点1分。</w:t>
            </w:r>
          </w:p>
        </w:tc>
        <w:tc>
          <w:tcPr>
            <w:tcW w:w="554" w:type="dxa"/>
            <w:tcBorders>
              <w:top w:val="single" w:sz="4" w:space="0" w:color="auto"/>
              <w:left w:val="single" w:sz="4" w:space="0" w:color="auto"/>
              <w:bottom w:val="single" w:sz="4" w:space="0" w:color="auto"/>
              <w:right w:val="single" w:sz="4" w:space="0" w:color="auto"/>
            </w:tcBorders>
            <w:vAlign w:val="center"/>
          </w:tcPr>
          <w:p w14:paraId="42BE597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B79E925"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2EF1E08C" w14:textId="77777777" w:rsidR="0043008B" w:rsidRDefault="0043008B">
            <w:pPr>
              <w:pStyle w:val="afffffffffffb"/>
              <w:adjustRightInd/>
              <w:snapToGrid w:val="0"/>
              <w:spacing w:line="240" w:lineRule="auto"/>
              <w:ind w:firstLineChars="0" w:firstLine="0"/>
              <w:rPr>
                <w:rFonts w:ascii="宋体" w:hAnsi="宋体" w:cs="宋体"/>
                <w:kern w:val="0"/>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104025DE"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7F9624F"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6692D9FB"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171D12F4"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3.4</w:t>
            </w:r>
          </w:p>
        </w:tc>
        <w:tc>
          <w:tcPr>
            <w:tcW w:w="5294" w:type="dxa"/>
            <w:tcBorders>
              <w:top w:val="single" w:sz="4" w:space="0" w:color="auto"/>
              <w:left w:val="single" w:sz="4" w:space="0" w:color="auto"/>
              <w:bottom w:val="single" w:sz="4" w:space="0" w:color="auto"/>
              <w:right w:val="single" w:sz="4" w:space="0" w:color="auto"/>
            </w:tcBorders>
          </w:tcPr>
          <w:p w14:paraId="516CC6C6"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创新业态</w:t>
            </w:r>
          </w:p>
        </w:tc>
        <w:tc>
          <w:tcPr>
            <w:tcW w:w="554" w:type="dxa"/>
            <w:tcBorders>
              <w:top w:val="single" w:sz="4" w:space="0" w:color="auto"/>
              <w:left w:val="single" w:sz="4" w:space="0" w:color="auto"/>
              <w:bottom w:val="single" w:sz="4" w:space="0" w:color="auto"/>
              <w:right w:val="single" w:sz="4" w:space="0" w:color="auto"/>
            </w:tcBorders>
            <w:vAlign w:val="center"/>
          </w:tcPr>
          <w:p w14:paraId="5512733E"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6</w:t>
            </w:r>
          </w:p>
        </w:tc>
        <w:tc>
          <w:tcPr>
            <w:tcW w:w="554" w:type="dxa"/>
            <w:tcBorders>
              <w:top w:val="single" w:sz="4" w:space="0" w:color="auto"/>
              <w:left w:val="single" w:sz="4" w:space="0" w:color="auto"/>
              <w:bottom w:val="single" w:sz="4" w:space="0" w:color="auto"/>
              <w:right w:val="single" w:sz="4" w:space="0" w:color="auto"/>
            </w:tcBorders>
            <w:vAlign w:val="center"/>
          </w:tcPr>
          <w:p w14:paraId="3FDBFF25"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5D7FE50"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7A44350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5B3320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245610A" w14:textId="77777777">
        <w:trPr>
          <w:trHeight w:val="90"/>
          <w:jc w:val="center"/>
        </w:trPr>
        <w:tc>
          <w:tcPr>
            <w:tcW w:w="792" w:type="dxa"/>
            <w:tcBorders>
              <w:top w:val="single" w:sz="4" w:space="0" w:color="auto"/>
              <w:left w:val="single" w:sz="4" w:space="0" w:color="auto"/>
              <w:bottom w:val="single" w:sz="4" w:space="0" w:color="auto"/>
              <w:right w:val="single" w:sz="4" w:space="0" w:color="auto"/>
            </w:tcBorders>
            <w:vAlign w:val="center"/>
          </w:tcPr>
          <w:p w14:paraId="2AC16F2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3.4.1</w:t>
            </w:r>
          </w:p>
        </w:tc>
        <w:tc>
          <w:tcPr>
            <w:tcW w:w="5294" w:type="dxa"/>
            <w:tcBorders>
              <w:top w:val="single" w:sz="4" w:space="0" w:color="auto"/>
              <w:left w:val="single" w:sz="4" w:space="0" w:color="auto"/>
              <w:bottom w:val="single" w:sz="4" w:space="0" w:color="auto"/>
              <w:right w:val="single" w:sz="4" w:space="0" w:color="auto"/>
            </w:tcBorders>
          </w:tcPr>
          <w:p w14:paraId="59D2773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农耕</w:t>
            </w:r>
            <w:proofErr w:type="gramStart"/>
            <w:r>
              <w:rPr>
                <w:rFonts w:ascii="宋体" w:hAnsi="宋体" w:cs="宋体" w:hint="eastAsia"/>
                <w:kern w:val="0"/>
                <w:sz w:val="20"/>
                <w:szCs w:val="20"/>
              </w:rPr>
              <w:t>研</w:t>
            </w:r>
            <w:proofErr w:type="gramEnd"/>
            <w:r>
              <w:rPr>
                <w:rFonts w:ascii="宋体" w:hAnsi="宋体" w:cs="宋体" w:hint="eastAsia"/>
                <w:kern w:val="0"/>
                <w:sz w:val="20"/>
                <w:szCs w:val="20"/>
              </w:rPr>
              <w:t>学、森林康养、中医药养生、户外运动、休闲露营（星空露营）等乡村深度</w:t>
            </w:r>
            <w:proofErr w:type="gramStart"/>
            <w:r>
              <w:rPr>
                <w:rFonts w:ascii="宋体" w:hAnsi="宋体" w:cs="宋体" w:hint="eastAsia"/>
                <w:kern w:val="0"/>
                <w:sz w:val="20"/>
                <w:szCs w:val="20"/>
              </w:rPr>
              <w:t>体验业</w:t>
            </w:r>
            <w:proofErr w:type="gramEnd"/>
            <w:r>
              <w:rPr>
                <w:rFonts w:ascii="宋体" w:hAnsi="宋体" w:cs="宋体" w:hint="eastAsia"/>
                <w:kern w:val="0"/>
                <w:sz w:val="20"/>
                <w:szCs w:val="20"/>
              </w:rPr>
              <w:t>态，每有1项0.5分。</w:t>
            </w:r>
          </w:p>
        </w:tc>
        <w:tc>
          <w:tcPr>
            <w:tcW w:w="554" w:type="dxa"/>
            <w:tcBorders>
              <w:top w:val="single" w:sz="4" w:space="0" w:color="auto"/>
              <w:left w:val="single" w:sz="4" w:space="0" w:color="auto"/>
              <w:bottom w:val="single" w:sz="4" w:space="0" w:color="auto"/>
              <w:right w:val="single" w:sz="4" w:space="0" w:color="auto"/>
            </w:tcBorders>
            <w:vAlign w:val="center"/>
          </w:tcPr>
          <w:p w14:paraId="7A33AA4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B1956D1"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062459BC"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B93318D"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8E0C72A"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r>
      <w:tr w:rsidR="0043008B" w14:paraId="30EFD9CD" w14:textId="77777777">
        <w:trPr>
          <w:trHeight w:val="613"/>
          <w:jc w:val="center"/>
        </w:trPr>
        <w:tc>
          <w:tcPr>
            <w:tcW w:w="792" w:type="dxa"/>
            <w:tcBorders>
              <w:top w:val="single" w:sz="4" w:space="0" w:color="auto"/>
              <w:left w:val="single" w:sz="4" w:space="0" w:color="auto"/>
              <w:bottom w:val="single" w:sz="4" w:space="0" w:color="auto"/>
              <w:right w:val="single" w:sz="4" w:space="0" w:color="auto"/>
            </w:tcBorders>
            <w:vAlign w:val="center"/>
          </w:tcPr>
          <w:p w14:paraId="3AA87AC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3.4.2</w:t>
            </w:r>
          </w:p>
        </w:tc>
        <w:tc>
          <w:tcPr>
            <w:tcW w:w="5294" w:type="dxa"/>
            <w:tcBorders>
              <w:top w:val="single" w:sz="4" w:space="0" w:color="auto"/>
              <w:left w:val="single" w:sz="4" w:space="0" w:color="auto"/>
              <w:bottom w:val="single" w:sz="4" w:space="0" w:color="auto"/>
              <w:right w:val="single" w:sz="4" w:space="0" w:color="auto"/>
            </w:tcBorders>
          </w:tcPr>
          <w:p w14:paraId="6C79E17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乡村创意市集、创意公社、乡村博物馆（农耕民俗馆）、特色书吧（乡村书坊）</w:t>
            </w:r>
            <w:proofErr w:type="gramStart"/>
            <w:r>
              <w:rPr>
                <w:rFonts w:ascii="宋体" w:hAnsi="宋体" w:cs="宋体" w:hint="eastAsia"/>
                <w:kern w:val="0"/>
                <w:sz w:val="20"/>
                <w:szCs w:val="20"/>
              </w:rPr>
              <w:t>等文旅融合</w:t>
            </w:r>
            <w:proofErr w:type="gramEnd"/>
            <w:r>
              <w:rPr>
                <w:rFonts w:ascii="宋体" w:hAnsi="宋体" w:cs="宋体" w:hint="eastAsia"/>
                <w:kern w:val="0"/>
                <w:sz w:val="20"/>
                <w:szCs w:val="20"/>
              </w:rPr>
              <w:t>创意业态，每有1项1分。</w:t>
            </w:r>
          </w:p>
        </w:tc>
        <w:tc>
          <w:tcPr>
            <w:tcW w:w="554" w:type="dxa"/>
            <w:tcBorders>
              <w:top w:val="single" w:sz="4" w:space="0" w:color="auto"/>
              <w:left w:val="single" w:sz="4" w:space="0" w:color="auto"/>
              <w:bottom w:val="single" w:sz="4" w:space="0" w:color="auto"/>
              <w:right w:val="single" w:sz="4" w:space="0" w:color="auto"/>
            </w:tcBorders>
            <w:vAlign w:val="center"/>
          </w:tcPr>
          <w:p w14:paraId="1ACC125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1E84164"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66214C2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6726DA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EE6379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260F3DEB" w14:textId="77777777">
        <w:trPr>
          <w:jc w:val="center"/>
        </w:trPr>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83528E"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b/>
                <w:bCs/>
                <w:kern w:val="0"/>
                <w:sz w:val="20"/>
                <w:szCs w:val="20"/>
              </w:rPr>
              <w:t>4</w:t>
            </w:r>
          </w:p>
        </w:tc>
        <w:tc>
          <w:tcPr>
            <w:tcW w:w="5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02FD8F"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公共服务（12分）</w:t>
            </w: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C6270C"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D4D7DE"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A6A37B0"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E7452F"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E560BCA"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r>
      <w:tr w:rsidR="0043008B" w14:paraId="3E3C9D0D"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31C72BA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b/>
                <w:bCs/>
                <w:kern w:val="0"/>
                <w:sz w:val="20"/>
                <w:szCs w:val="20"/>
              </w:rPr>
              <w:t>4.1</w:t>
            </w:r>
          </w:p>
        </w:tc>
        <w:tc>
          <w:tcPr>
            <w:tcW w:w="5294" w:type="dxa"/>
            <w:tcBorders>
              <w:top w:val="single" w:sz="4" w:space="0" w:color="auto"/>
              <w:left w:val="single" w:sz="4" w:space="0" w:color="auto"/>
              <w:bottom w:val="single" w:sz="4" w:space="0" w:color="auto"/>
              <w:right w:val="single" w:sz="4" w:space="0" w:color="auto"/>
            </w:tcBorders>
          </w:tcPr>
          <w:p w14:paraId="40E35461"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szCs w:val="20"/>
              </w:rPr>
              <w:t>游客中心</w:t>
            </w:r>
          </w:p>
        </w:tc>
        <w:tc>
          <w:tcPr>
            <w:tcW w:w="554" w:type="dxa"/>
            <w:tcBorders>
              <w:top w:val="single" w:sz="4" w:space="0" w:color="auto"/>
              <w:left w:val="single" w:sz="4" w:space="0" w:color="auto"/>
              <w:bottom w:val="single" w:sz="4" w:space="0" w:color="auto"/>
              <w:right w:val="single" w:sz="4" w:space="0" w:color="auto"/>
            </w:tcBorders>
            <w:vAlign w:val="center"/>
          </w:tcPr>
          <w:p w14:paraId="6C28E07B"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7738C751"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8435959"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2AC78CF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477AD3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3EDDD686"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3661CA8C"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lastRenderedPageBreak/>
              <w:t>4.1.1</w:t>
            </w:r>
          </w:p>
        </w:tc>
        <w:tc>
          <w:tcPr>
            <w:tcW w:w="5294" w:type="dxa"/>
            <w:tcBorders>
              <w:top w:val="single" w:sz="4" w:space="0" w:color="auto"/>
              <w:left w:val="single" w:sz="4" w:space="0" w:color="auto"/>
              <w:bottom w:val="single" w:sz="4" w:space="0" w:color="auto"/>
              <w:right w:val="single" w:sz="4" w:space="0" w:color="auto"/>
            </w:tcBorders>
          </w:tcPr>
          <w:p w14:paraId="60A439FE"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位置合理，规模适中，标识醒目，建筑立面体现当地特色， 设施齐全，功能完善，服务规范。</w:t>
            </w:r>
          </w:p>
        </w:tc>
        <w:tc>
          <w:tcPr>
            <w:tcW w:w="554" w:type="dxa"/>
            <w:tcBorders>
              <w:top w:val="single" w:sz="4" w:space="0" w:color="auto"/>
              <w:left w:val="single" w:sz="4" w:space="0" w:color="auto"/>
              <w:bottom w:val="single" w:sz="4" w:space="0" w:color="auto"/>
              <w:right w:val="single" w:sz="4" w:space="0" w:color="auto"/>
            </w:tcBorders>
            <w:vAlign w:val="center"/>
          </w:tcPr>
          <w:p w14:paraId="1751BD0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5CCD99B"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EC4EE0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3EC001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FCB8C9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0698A64"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F7B9FC8"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4.1.2</w:t>
            </w:r>
          </w:p>
        </w:tc>
        <w:tc>
          <w:tcPr>
            <w:tcW w:w="5294" w:type="dxa"/>
            <w:tcBorders>
              <w:top w:val="single" w:sz="4" w:space="0" w:color="auto"/>
              <w:left w:val="single" w:sz="4" w:space="0" w:color="auto"/>
              <w:bottom w:val="single" w:sz="4" w:space="0" w:color="auto"/>
              <w:right w:val="single" w:sz="4" w:space="0" w:color="auto"/>
            </w:tcBorders>
          </w:tcPr>
          <w:p w14:paraId="24AD91F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设有公共服务接待区、公共休息区、宣传</w:t>
            </w:r>
            <w:proofErr w:type="gramStart"/>
            <w:r>
              <w:rPr>
                <w:rFonts w:ascii="宋体" w:hAnsi="宋体" w:cs="宋体" w:hint="eastAsia"/>
                <w:kern w:val="0"/>
                <w:sz w:val="20"/>
                <w:szCs w:val="20"/>
              </w:rPr>
              <w:t>推广区</w:t>
            </w:r>
            <w:proofErr w:type="gramEnd"/>
            <w:r>
              <w:rPr>
                <w:rFonts w:ascii="宋体" w:hAnsi="宋体" w:cs="宋体" w:hint="eastAsia"/>
                <w:kern w:val="0"/>
                <w:sz w:val="20"/>
                <w:szCs w:val="20"/>
              </w:rPr>
              <w:t>等功能区；配备影视播放、自助查询等设施设备。</w:t>
            </w:r>
          </w:p>
        </w:tc>
        <w:tc>
          <w:tcPr>
            <w:tcW w:w="554" w:type="dxa"/>
            <w:tcBorders>
              <w:top w:val="single" w:sz="4" w:space="0" w:color="auto"/>
              <w:left w:val="single" w:sz="4" w:space="0" w:color="auto"/>
              <w:bottom w:val="single" w:sz="4" w:space="0" w:color="auto"/>
              <w:right w:val="single" w:sz="4" w:space="0" w:color="auto"/>
            </w:tcBorders>
            <w:vAlign w:val="center"/>
          </w:tcPr>
          <w:p w14:paraId="31C5E0E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F513FBB"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3B06A58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909EA0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C6456F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3DDEA4E"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3BEEE27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4.1.3</w:t>
            </w:r>
          </w:p>
        </w:tc>
        <w:tc>
          <w:tcPr>
            <w:tcW w:w="5294" w:type="dxa"/>
            <w:tcBorders>
              <w:top w:val="single" w:sz="4" w:space="0" w:color="auto"/>
              <w:left w:val="single" w:sz="4" w:space="0" w:color="auto"/>
              <w:bottom w:val="single" w:sz="4" w:space="0" w:color="auto"/>
              <w:right w:val="single" w:sz="4" w:space="0" w:color="auto"/>
            </w:tcBorders>
          </w:tcPr>
          <w:p w14:paraId="5671C0CC"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 xml:space="preserve">提供热线咨询、投诉受理、预订、代办、导游及活动预告、高峰期发布实时信息等服务；提供反映区域性的宣传资料及各乡村旅游节点的宣传资料，如导游图、画册、书籍、音像制品等。 </w:t>
            </w:r>
          </w:p>
        </w:tc>
        <w:tc>
          <w:tcPr>
            <w:tcW w:w="554" w:type="dxa"/>
            <w:tcBorders>
              <w:top w:val="single" w:sz="4" w:space="0" w:color="auto"/>
              <w:left w:val="single" w:sz="4" w:space="0" w:color="auto"/>
              <w:bottom w:val="single" w:sz="4" w:space="0" w:color="auto"/>
              <w:right w:val="single" w:sz="4" w:space="0" w:color="auto"/>
            </w:tcBorders>
            <w:vAlign w:val="center"/>
          </w:tcPr>
          <w:p w14:paraId="64FE315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6B7D1A4"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4F23DC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C397DF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4A187A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50BBFA68"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2372AE0B"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b/>
                <w:bCs/>
                <w:kern w:val="0"/>
                <w:sz w:val="20"/>
              </w:rPr>
              <w:t>4.2</w:t>
            </w:r>
          </w:p>
        </w:tc>
        <w:tc>
          <w:tcPr>
            <w:tcW w:w="5294" w:type="dxa"/>
            <w:tcBorders>
              <w:top w:val="single" w:sz="4" w:space="0" w:color="auto"/>
              <w:left w:val="single" w:sz="4" w:space="0" w:color="auto"/>
              <w:bottom w:val="single" w:sz="4" w:space="0" w:color="auto"/>
              <w:right w:val="single" w:sz="4" w:space="0" w:color="auto"/>
            </w:tcBorders>
          </w:tcPr>
          <w:p w14:paraId="018BB1A5"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szCs w:val="20"/>
              </w:rPr>
              <w:t>游憩服务设施</w:t>
            </w:r>
          </w:p>
        </w:tc>
        <w:tc>
          <w:tcPr>
            <w:tcW w:w="554" w:type="dxa"/>
            <w:tcBorders>
              <w:top w:val="single" w:sz="4" w:space="0" w:color="auto"/>
              <w:left w:val="single" w:sz="4" w:space="0" w:color="auto"/>
              <w:bottom w:val="single" w:sz="4" w:space="0" w:color="auto"/>
              <w:right w:val="single" w:sz="4" w:space="0" w:color="auto"/>
            </w:tcBorders>
            <w:vAlign w:val="center"/>
          </w:tcPr>
          <w:p w14:paraId="672AABA7"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6B082605"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2A778E4"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现场检查</w:t>
            </w:r>
          </w:p>
        </w:tc>
        <w:tc>
          <w:tcPr>
            <w:tcW w:w="554" w:type="dxa"/>
            <w:tcBorders>
              <w:top w:val="single" w:sz="4" w:space="0" w:color="auto"/>
              <w:left w:val="single" w:sz="4" w:space="0" w:color="auto"/>
              <w:bottom w:val="single" w:sz="4" w:space="0" w:color="auto"/>
              <w:right w:val="single" w:sz="4" w:space="0" w:color="auto"/>
            </w:tcBorders>
            <w:vAlign w:val="center"/>
          </w:tcPr>
          <w:p w14:paraId="5DD58C0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469FA8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0F7AE9C"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68255E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4.2.1</w:t>
            </w:r>
          </w:p>
        </w:tc>
        <w:tc>
          <w:tcPr>
            <w:tcW w:w="5294" w:type="dxa"/>
            <w:tcBorders>
              <w:top w:val="single" w:sz="4" w:space="0" w:color="auto"/>
              <w:left w:val="single" w:sz="4" w:space="0" w:color="auto"/>
              <w:bottom w:val="single" w:sz="4" w:space="0" w:color="auto"/>
              <w:right w:val="single" w:sz="4" w:space="0" w:color="auto"/>
            </w:tcBorders>
          </w:tcPr>
          <w:p w14:paraId="61273F6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 xml:space="preserve">区内有能满足游客需求的游客公共休息设施，布局合理，造型与景观环境相协调，制作精美，定期维护。 </w:t>
            </w:r>
          </w:p>
        </w:tc>
        <w:tc>
          <w:tcPr>
            <w:tcW w:w="554" w:type="dxa"/>
            <w:tcBorders>
              <w:top w:val="single" w:sz="4" w:space="0" w:color="auto"/>
              <w:left w:val="single" w:sz="4" w:space="0" w:color="auto"/>
              <w:bottom w:val="single" w:sz="4" w:space="0" w:color="auto"/>
              <w:right w:val="single" w:sz="4" w:space="0" w:color="auto"/>
            </w:tcBorders>
            <w:vAlign w:val="center"/>
          </w:tcPr>
          <w:p w14:paraId="39B78E1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1D2A2A8"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18B6D78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9764CD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A6F0AA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369FBED"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18F274A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4.2.2</w:t>
            </w:r>
          </w:p>
        </w:tc>
        <w:tc>
          <w:tcPr>
            <w:tcW w:w="5294" w:type="dxa"/>
            <w:tcBorders>
              <w:top w:val="single" w:sz="4" w:space="0" w:color="auto"/>
              <w:left w:val="single" w:sz="4" w:space="0" w:color="auto"/>
              <w:bottom w:val="single" w:sz="4" w:space="0" w:color="auto"/>
              <w:right w:val="single" w:sz="4" w:space="0" w:color="auto"/>
            </w:tcBorders>
          </w:tcPr>
          <w:p w14:paraId="28713C2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自行车换乘点、摄影点、观景台等服务设施不少于1处，设置合理，管理良好。</w:t>
            </w:r>
          </w:p>
        </w:tc>
        <w:tc>
          <w:tcPr>
            <w:tcW w:w="554" w:type="dxa"/>
            <w:tcBorders>
              <w:top w:val="single" w:sz="4" w:space="0" w:color="auto"/>
              <w:left w:val="single" w:sz="4" w:space="0" w:color="auto"/>
              <w:bottom w:val="single" w:sz="4" w:space="0" w:color="auto"/>
              <w:right w:val="single" w:sz="4" w:space="0" w:color="auto"/>
            </w:tcBorders>
            <w:vAlign w:val="center"/>
          </w:tcPr>
          <w:p w14:paraId="1B1D5AB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02E014F"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FF523F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A70B22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06EBD8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9CB202A"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3F26DB1"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b/>
                <w:bCs/>
                <w:kern w:val="0"/>
                <w:sz w:val="20"/>
              </w:rPr>
              <w:t>4.3</w:t>
            </w:r>
          </w:p>
        </w:tc>
        <w:tc>
          <w:tcPr>
            <w:tcW w:w="5294" w:type="dxa"/>
            <w:tcBorders>
              <w:top w:val="single" w:sz="4" w:space="0" w:color="auto"/>
              <w:left w:val="single" w:sz="4" w:space="0" w:color="auto"/>
              <w:bottom w:val="single" w:sz="4" w:space="0" w:color="auto"/>
              <w:right w:val="single" w:sz="4" w:space="0" w:color="auto"/>
            </w:tcBorders>
          </w:tcPr>
          <w:p w14:paraId="6666FAC9"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szCs w:val="20"/>
              </w:rPr>
              <w:t>信息发布</w:t>
            </w:r>
          </w:p>
        </w:tc>
        <w:tc>
          <w:tcPr>
            <w:tcW w:w="554" w:type="dxa"/>
            <w:tcBorders>
              <w:top w:val="single" w:sz="4" w:space="0" w:color="auto"/>
              <w:left w:val="single" w:sz="4" w:space="0" w:color="auto"/>
              <w:bottom w:val="single" w:sz="4" w:space="0" w:color="auto"/>
              <w:right w:val="single" w:sz="4" w:space="0" w:color="auto"/>
            </w:tcBorders>
            <w:vAlign w:val="center"/>
          </w:tcPr>
          <w:p w14:paraId="17AFE8E8"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5286D7BC"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A0F1DC4"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50F5B335"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CE8CB45"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r>
      <w:tr w:rsidR="0043008B" w14:paraId="65812821"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09D95BE"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4.3.1</w:t>
            </w:r>
          </w:p>
        </w:tc>
        <w:tc>
          <w:tcPr>
            <w:tcW w:w="5294" w:type="dxa"/>
            <w:tcBorders>
              <w:top w:val="single" w:sz="4" w:space="0" w:color="auto"/>
              <w:left w:val="single" w:sz="4" w:space="0" w:color="auto"/>
              <w:bottom w:val="single" w:sz="4" w:space="0" w:color="auto"/>
              <w:right w:val="single" w:sz="4" w:space="0" w:color="auto"/>
            </w:tcBorders>
          </w:tcPr>
          <w:p w14:paraId="4886737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游客集中区域设有电子信息发布平台，内容及时更新。</w:t>
            </w:r>
          </w:p>
        </w:tc>
        <w:tc>
          <w:tcPr>
            <w:tcW w:w="554" w:type="dxa"/>
            <w:tcBorders>
              <w:top w:val="single" w:sz="4" w:space="0" w:color="auto"/>
              <w:left w:val="single" w:sz="4" w:space="0" w:color="auto"/>
              <w:bottom w:val="single" w:sz="4" w:space="0" w:color="auto"/>
              <w:right w:val="single" w:sz="4" w:space="0" w:color="auto"/>
            </w:tcBorders>
            <w:vAlign w:val="center"/>
          </w:tcPr>
          <w:p w14:paraId="6909579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6729CF1"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15FB95E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FB29C4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222361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D20043B"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26ED60C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4.3.2</w:t>
            </w:r>
          </w:p>
        </w:tc>
        <w:tc>
          <w:tcPr>
            <w:tcW w:w="5294" w:type="dxa"/>
            <w:tcBorders>
              <w:top w:val="single" w:sz="4" w:space="0" w:color="auto"/>
              <w:left w:val="single" w:sz="4" w:space="0" w:color="auto"/>
              <w:bottom w:val="single" w:sz="4" w:space="0" w:color="auto"/>
              <w:right w:val="single" w:sz="4" w:space="0" w:color="auto"/>
            </w:tcBorders>
          </w:tcPr>
          <w:p w14:paraId="7BA7075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设有独立网站，提供集聚区信息查询和主要乡村旅游企业的活动信息发布。利用微信、</w:t>
            </w:r>
            <w:proofErr w:type="gramStart"/>
            <w:r>
              <w:rPr>
                <w:rFonts w:ascii="宋体" w:hAnsi="宋体" w:cs="宋体" w:hint="eastAsia"/>
                <w:kern w:val="0"/>
                <w:sz w:val="20"/>
                <w:szCs w:val="20"/>
              </w:rPr>
              <w:t>微博等</w:t>
            </w:r>
            <w:proofErr w:type="gramEnd"/>
            <w:r>
              <w:rPr>
                <w:rFonts w:ascii="宋体" w:hAnsi="宋体" w:cs="宋体" w:hint="eastAsia"/>
                <w:kern w:val="0"/>
                <w:sz w:val="20"/>
                <w:szCs w:val="20"/>
              </w:rPr>
              <w:t>新型媒体，及时发布活动信息。</w:t>
            </w:r>
          </w:p>
        </w:tc>
        <w:tc>
          <w:tcPr>
            <w:tcW w:w="554" w:type="dxa"/>
            <w:tcBorders>
              <w:top w:val="single" w:sz="4" w:space="0" w:color="auto"/>
              <w:left w:val="single" w:sz="4" w:space="0" w:color="auto"/>
              <w:bottom w:val="single" w:sz="4" w:space="0" w:color="auto"/>
              <w:right w:val="single" w:sz="4" w:space="0" w:color="auto"/>
            </w:tcBorders>
            <w:vAlign w:val="center"/>
          </w:tcPr>
          <w:p w14:paraId="51D0716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49BB1F8"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2407555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8624AD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DDEF31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3CD2034"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004F2DA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4.3.3</w:t>
            </w:r>
          </w:p>
        </w:tc>
        <w:tc>
          <w:tcPr>
            <w:tcW w:w="5294" w:type="dxa"/>
            <w:tcBorders>
              <w:top w:val="single" w:sz="4" w:space="0" w:color="auto"/>
              <w:left w:val="single" w:sz="4" w:space="0" w:color="auto"/>
              <w:bottom w:val="single" w:sz="4" w:space="0" w:color="auto"/>
              <w:right w:val="single" w:sz="4" w:space="0" w:color="auto"/>
            </w:tcBorders>
          </w:tcPr>
          <w:p w14:paraId="7897B1B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全面推进“智慧旅游”建设，通过网站、智能手机APP、触摸屏终端等，实现实时查询、电子售票、电子预订、网上购物等信息化便捷服务。</w:t>
            </w:r>
          </w:p>
        </w:tc>
        <w:tc>
          <w:tcPr>
            <w:tcW w:w="554" w:type="dxa"/>
            <w:tcBorders>
              <w:top w:val="single" w:sz="4" w:space="0" w:color="auto"/>
              <w:left w:val="single" w:sz="4" w:space="0" w:color="auto"/>
              <w:bottom w:val="single" w:sz="4" w:space="0" w:color="auto"/>
              <w:right w:val="single" w:sz="4" w:space="0" w:color="auto"/>
            </w:tcBorders>
            <w:vAlign w:val="center"/>
          </w:tcPr>
          <w:p w14:paraId="6E88B27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D3334F5"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08357A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9C5469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031711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72CB435"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1F594D59"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b/>
                <w:bCs/>
                <w:kern w:val="0"/>
                <w:sz w:val="20"/>
              </w:rPr>
              <w:t>4.4</w:t>
            </w:r>
          </w:p>
        </w:tc>
        <w:tc>
          <w:tcPr>
            <w:tcW w:w="5294" w:type="dxa"/>
            <w:tcBorders>
              <w:top w:val="single" w:sz="4" w:space="0" w:color="auto"/>
              <w:left w:val="single" w:sz="4" w:space="0" w:color="auto"/>
              <w:bottom w:val="single" w:sz="4" w:space="0" w:color="auto"/>
              <w:right w:val="single" w:sz="4" w:space="0" w:color="auto"/>
            </w:tcBorders>
          </w:tcPr>
          <w:p w14:paraId="3FF91CE2"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购物场所</w:t>
            </w:r>
          </w:p>
        </w:tc>
        <w:tc>
          <w:tcPr>
            <w:tcW w:w="554" w:type="dxa"/>
            <w:tcBorders>
              <w:top w:val="single" w:sz="4" w:space="0" w:color="auto"/>
              <w:left w:val="single" w:sz="4" w:space="0" w:color="auto"/>
              <w:bottom w:val="single" w:sz="4" w:space="0" w:color="auto"/>
              <w:right w:val="single" w:sz="4" w:space="0" w:color="auto"/>
            </w:tcBorders>
            <w:vAlign w:val="center"/>
          </w:tcPr>
          <w:p w14:paraId="52D5E3DD"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72938659"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0960835"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36C5A71B"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7A88615"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r>
      <w:tr w:rsidR="0043008B" w14:paraId="08239570"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090A5AA1"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4.4.1</w:t>
            </w:r>
          </w:p>
        </w:tc>
        <w:tc>
          <w:tcPr>
            <w:tcW w:w="5294" w:type="dxa"/>
            <w:tcBorders>
              <w:top w:val="single" w:sz="4" w:space="0" w:color="auto"/>
              <w:left w:val="single" w:sz="4" w:space="0" w:color="auto"/>
              <w:bottom w:val="single" w:sz="4" w:space="0" w:color="auto"/>
              <w:right w:val="single" w:sz="4" w:space="0" w:color="auto"/>
            </w:tcBorders>
          </w:tcPr>
          <w:p w14:paraId="6D43924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集中购物场所不少于3处，布局合理，体现当地特色，与环境相协调。</w:t>
            </w:r>
          </w:p>
        </w:tc>
        <w:tc>
          <w:tcPr>
            <w:tcW w:w="554" w:type="dxa"/>
            <w:tcBorders>
              <w:top w:val="single" w:sz="4" w:space="0" w:color="auto"/>
              <w:left w:val="single" w:sz="4" w:space="0" w:color="auto"/>
              <w:bottom w:val="single" w:sz="4" w:space="0" w:color="auto"/>
              <w:right w:val="single" w:sz="4" w:space="0" w:color="auto"/>
            </w:tcBorders>
            <w:vAlign w:val="center"/>
          </w:tcPr>
          <w:p w14:paraId="544E913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524ED06"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4A5F26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D51DAA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83DDBB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9DFAEA2"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828B0DE"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4.4.2</w:t>
            </w:r>
          </w:p>
        </w:tc>
        <w:tc>
          <w:tcPr>
            <w:tcW w:w="5294" w:type="dxa"/>
            <w:tcBorders>
              <w:top w:val="single" w:sz="4" w:space="0" w:color="auto"/>
              <w:left w:val="single" w:sz="4" w:space="0" w:color="auto"/>
              <w:bottom w:val="single" w:sz="4" w:space="0" w:color="auto"/>
              <w:right w:val="single" w:sz="4" w:space="0" w:color="auto"/>
            </w:tcBorders>
          </w:tcPr>
          <w:p w14:paraId="2C1623E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秩序良好，对从业人员有统一管理措施和手段，无围追兜售、强买强卖现象。</w:t>
            </w:r>
          </w:p>
        </w:tc>
        <w:tc>
          <w:tcPr>
            <w:tcW w:w="554" w:type="dxa"/>
            <w:tcBorders>
              <w:top w:val="single" w:sz="4" w:space="0" w:color="auto"/>
              <w:left w:val="single" w:sz="4" w:space="0" w:color="auto"/>
              <w:bottom w:val="single" w:sz="4" w:space="0" w:color="auto"/>
              <w:right w:val="single" w:sz="4" w:space="0" w:color="auto"/>
            </w:tcBorders>
            <w:vAlign w:val="center"/>
          </w:tcPr>
          <w:p w14:paraId="686CBE1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EC582C0"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6A35C60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BFB094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89FE9F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41E8E35E"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653B20AA"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b/>
                <w:bCs/>
                <w:kern w:val="0"/>
                <w:sz w:val="20"/>
                <w:szCs w:val="20"/>
              </w:rPr>
              <w:t>4.5</w:t>
            </w:r>
          </w:p>
        </w:tc>
        <w:tc>
          <w:tcPr>
            <w:tcW w:w="5294" w:type="dxa"/>
            <w:tcBorders>
              <w:top w:val="single" w:sz="4" w:space="0" w:color="auto"/>
              <w:left w:val="single" w:sz="4" w:space="0" w:color="auto"/>
              <w:bottom w:val="single" w:sz="4" w:space="0" w:color="auto"/>
              <w:right w:val="single" w:sz="4" w:space="0" w:color="auto"/>
            </w:tcBorders>
          </w:tcPr>
          <w:p w14:paraId="28611338"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旅游商品</w:t>
            </w:r>
          </w:p>
        </w:tc>
        <w:tc>
          <w:tcPr>
            <w:tcW w:w="554" w:type="dxa"/>
            <w:tcBorders>
              <w:top w:val="single" w:sz="4" w:space="0" w:color="auto"/>
              <w:left w:val="single" w:sz="4" w:space="0" w:color="auto"/>
              <w:bottom w:val="single" w:sz="4" w:space="0" w:color="auto"/>
              <w:right w:val="single" w:sz="4" w:space="0" w:color="auto"/>
            </w:tcBorders>
            <w:vAlign w:val="center"/>
          </w:tcPr>
          <w:p w14:paraId="2F2B0FAE"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220552DD"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148BB28"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1E40C35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592202B"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3FA3667E"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1E676D8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4.5.1</w:t>
            </w:r>
          </w:p>
        </w:tc>
        <w:tc>
          <w:tcPr>
            <w:tcW w:w="5294" w:type="dxa"/>
            <w:tcBorders>
              <w:top w:val="single" w:sz="4" w:space="0" w:color="auto"/>
              <w:left w:val="single" w:sz="4" w:space="0" w:color="auto"/>
              <w:bottom w:val="single" w:sz="4" w:space="0" w:color="auto"/>
              <w:right w:val="single" w:sz="4" w:space="0" w:color="auto"/>
            </w:tcBorders>
          </w:tcPr>
          <w:p w14:paraId="00E0DE56"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每有1个省级乡村旅游后备箱工程基地得1分。</w:t>
            </w:r>
          </w:p>
        </w:tc>
        <w:tc>
          <w:tcPr>
            <w:tcW w:w="554" w:type="dxa"/>
            <w:tcBorders>
              <w:top w:val="single" w:sz="4" w:space="0" w:color="auto"/>
              <w:left w:val="single" w:sz="4" w:space="0" w:color="auto"/>
              <w:bottom w:val="single" w:sz="4" w:space="0" w:color="auto"/>
              <w:right w:val="single" w:sz="4" w:space="0" w:color="auto"/>
            </w:tcBorders>
            <w:vAlign w:val="center"/>
          </w:tcPr>
          <w:p w14:paraId="4DBE2F01"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41E2830"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63F86AD0"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C26A24D"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12D3DAA"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r>
      <w:tr w:rsidR="0043008B" w14:paraId="01EE84D4"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A9FD16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4.5.2</w:t>
            </w:r>
          </w:p>
        </w:tc>
        <w:tc>
          <w:tcPr>
            <w:tcW w:w="5294" w:type="dxa"/>
            <w:tcBorders>
              <w:top w:val="single" w:sz="4" w:space="0" w:color="auto"/>
              <w:left w:val="single" w:sz="4" w:space="0" w:color="auto"/>
              <w:bottom w:val="single" w:sz="4" w:space="0" w:color="auto"/>
              <w:right w:val="single" w:sz="4" w:space="0" w:color="auto"/>
            </w:tcBorders>
          </w:tcPr>
          <w:p w14:paraId="60315BB8"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土特旅游商品系列达到3个以上，得1分。</w:t>
            </w:r>
          </w:p>
        </w:tc>
        <w:tc>
          <w:tcPr>
            <w:tcW w:w="554" w:type="dxa"/>
            <w:tcBorders>
              <w:top w:val="single" w:sz="4" w:space="0" w:color="auto"/>
              <w:left w:val="single" w:sz="4" w:space="0" w:color="auto"/>
              <w:bottom w:val="single" w:sz="4" w:space="0" w:color="auto"/>
              <w:right w:val="single" w:sz="4" w:space="0" w:color="auto"/>
            </w:tcBorders>
            <w:vAlign w:val="center"/>
          </w:tcPr>
          <w:p w14:paraId="6098930F"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84E91E5"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szCs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93FEA29"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4071D49"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FFB2CB3"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r>
      <w:tr w:rsidR="0043008B" w14:paraId="26E2BF91" w14:textId="77777777">
        <w:trPr>
          <w:trHeight w:val="471"/>
          <w:jc w:val="center"/>
        </w:trPr>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66A7C87"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b/>
                <w:bCs/>
                <w:kern w:val="0"/>
                <w:sz w:val="20"/>
              </w:rPr>
              <w:t>5</w:t>
            </w:r>
          </w:p>
        </w:tc>
        <w:tc>
          <w:tcPr>
            <w:tcW w:w="5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3813C6"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旅游市场（10分）</w:t>
            </w: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5B5D69"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41B4DC1"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8298F7"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B3309E2"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0EE7E4"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r>
      <w:tr w:rsidR="0043008B" w14:paraId="4B767CE9"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63DBD7D1"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5.1</w:t>
            </w:r>
          </w:p>
        </w:tc>
        <w:tc>
          <w:tcPr>
            <w:tcW w:w="5294" w:type="dxa"/>
            <w:tcBorders>
              <w:top w:val="single" w:sz="4" w:space="0" w:color="auto"/>
              <w:left w:val="single" w:sz="4" w:space="0" w:color="auto"/>
              <w:bottom w:val="single" w:sz="4" w:space="0" w:color="auto"/>
              <w:right w:val="single" w:sz="4" w:space="0" w:color="auto"/>
            </w:tcBorders>
          </w:tcPr>
          <w:p w14:paraId="03F36B55"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市场规模</w:t>
            </w:r>
          </w:p>
        </w:tc>
        <w:tc>
          <w:tcPr>
            <w:tcW w:w="554" w:type="dxa"/>
            <w:tcBorders>
              <w:top w:val="single" w:sz="4" w:space="0" w:color="auto"/>
              <w:left w:val="single" w:sz="4" w:space="0" w:color="auto"/>
              <w:bottom w:val="single" w:sz="4" w:space="0" w:color="auto"/>
              <w:right w:val="single" w:sz="4" w:space="0" w:color="auto"/>
            </w:tcBorders>
            <w:vAlign w:val="center"/>
          </w:tcPr>
          <w:p w14:paraId="2C695FC4"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618BAB68"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63BA061"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78847CC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DB3F2C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729A120"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1BA2D9B4"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5.1.1</w:t>
            </w:r>
          </w:p>
        </w:tc>
        <w:tc>
          <w:tcPr>
            <w:tcW w:w="5294" w:type="dxa"/>
            <w:tcBorders>
              <w:top w:val="single" w:sz="4" w:space="0" w:color="auto"/>
              <w:left w:val="single" w:sz="4" w:space="0" w:color="auto"/>
              <w:bottom w:val="single" w:sz="4" w:space="0" w:color="auto"/>
              <w:right w:val="single" w:sz="4" w:space="0" w:color="auto"/>
            </w:tcBorders>
          </w:tcPr>
          <w:p w14:paraId="518686D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年接待游客达到 50万人次以上，或年营业收入达到 1亿元以上。</w:t>
            </w:r>
          </w:p>
        </w:tc>
        <w:tc>
          <w:tcPr>
            <w:tcW w:w="554" w:type="dxa"/>
            <w:tcBorders>
              <w:top w:val="single" w:sz="4" w:space="0" w:color="auto"/>
              <w:left w:val="single" w:sz="4" w:space="0" w:color="auto"/>
              <w:bottom w:val="single" w:sz="4" w:space="0" w:color="auto"/>
              <w:right w:val="single" w:sz="4" w:space="0" w:color="auto"/>
            </w:tcBorders>
            <w:vAlign w:val="center"/>
          </w:tcPr>
          <w:p w14:paraId="30EEAAC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F1AB6F6"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4EE9E25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D9C2D4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B82775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440E85AF" w14:textId="77777777">
        <w:trPr>
          <w:trHeight w:val="207"/>
          <w:jc w:val="center"/>
        </w:trPr>
        <w:tc>
          <w:tcPr>
            <w:tcW w:w="792" w:type="dxa"/>
            <w:tcBorders>
              <w:top w:val="single" w:sz="4" w:space="0" w:color="auto"/>
              <w:left w:val="single" w:sz="4" w:space="0" w:color="auto"/>
              <w:bottom w:val="single" w:sz="4" w:space="0" w:color="auto"/>
              <w:right w:val="single" w:sz="4" w:space="0" w:color="auto"/>
            </w:tcBorders>
            <w:vAlign w:val="center"/>
          </w:tcPr>
          <w:p w14:paraId="6316EB9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5.1.2</w:t>
            </w:r>
          </w:p>
        </w:tc>
        <w:tc>
          <w:tcPr>
            <w:tcW w:w="5294" w:type="dxa"/>
            <w:tcBorders>
              <w:top w:val="single" w:sz="4" w:space="0" w:color="auto"/>
              <w:left w:val="single" w:sz="4" w:space="0" w:color="auto"/>
              <w:bottom w:val="single" w:sz="4" w:space="0" w:color="auto"/>
              <w:right w:val="single" w:sz="4" w:space="0" w:color="auto"/>
            </w:tcBorders>
          </w:tcPr>
          <w:p w14:paraId="0159DF9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吸纳当地人员就业人数逐年递增，旅游富民效应明显。</w:t>
            </w:r>
          </w:p>
        </w:tc>
        <w:tc>
          <w:tcPr>
            <w:tcW w:w="554" w:type="dxa"/>
            <w:tcBorders>
              <w:top w:val="single" w:sz="4" w:space="0" w:color="auto"/>
              <w:left w:val="single" w:sz="4" w:space="0" w:color="auto"/>
              <w:bottom w:val="single" w:sz="4" w:space="0" w:color="auto"/>
              <w:right w:val="single" w:sz="4" w:space="0" w:color="auto"/>
            </w:tcBorders>
            <w:vAlign w:val="center"/>
          </w:tcPr>
          <w:p w14:paraId="6FE2AF57"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66D8B80"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138D8C4A"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84B9DBE"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7EF57F7"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r>
      <w:tr w:rsidR="0043008B" w14:paraId="37BB9646"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7C2B5413"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5.2</w:t>
            </w:r>
          </w:p>
        </w:tc>
        <w:tc>
          <w:tcPr>
            <w:tcW w:w="5294" w:type="dxa"/>
            <w:tcBorders>
              <w:top w:val="single" w:sz="4" w:space="0" w:color="auto"/>
              <w:left w:val="single" w:sz="4" w:space="0" w:color="auto"/>
              <w:bottom w:val="single" w:sz="4" w:space="0" w:color="auto"/>
              <w:right w:val="single" w:sz="4" w:space="0" w:color="auto"/>
            </w:tcBorders>
          </w:tcPr>
          <w:p w14:paraId="25456460"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市场影响力</w:t>
            </w:r>
          </w:p>
        </w:tc>
        <w:tc>
          <w:tcPr>
            <w:tcW w:w="554" w:type="dxa"/>
            <w:tcBorders>
              <w:top w:val="single" w:sz="4" w:space="0" w:color="auto"/>
              <w:left w:val="single" w:sz="4" w:space="0" w:color="auto"/>
              <w:bottom w:val="single" w:sz="4" w:space="0" w:color="auto"/>
              <w:right w:val="single" w:sz="4" w:space="0" w:color="auto"/>
            </w:tcBorders>
            <w:vAlign w:val="center"/>
          </w:tcPr>
          <w:p w14:paraId="722879EF"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5</w:t>
            </w:r>
          </w:p>
        </w:tc>
        <w:tc>
          <w:tcPr>
            <w:tcW w:w="554" w:type="dxa"/>
            <w:tcBorders>
              <w:top w:val="single" w:sz="4" w:space="0" w:color="auto"/>
              <w:left w:val="single" w:sz="4" w:space="0" w:color="auto"/>
              <w:bottom w:val="single" w:sz="4" w:space="0" w:color="auto"/>
              <w:right w:val="single" w:sz="4" w:space="0" w:color="auto"/>
            </w:tcBorders>
            <w:vAlign w:val="center"/>
          </w:tcPr>
          <w:p w14:paraId="15DAB578" w14:textId="77777777" w:rsidR="0043008B" w:rsidRDefault="0043008B">
            <w:pPr>
              <w:pStyle w:val="afffffffffffb"/>
              <w:adjustRightInd/>
              <w:snapToGrid w:val="0"/>
              <w:spacing w:line="240" w:lineRule="auto"/>
              <w:ind w:firstLineChars="0" w:firstLine="0"/>
              <w:jc w:val="center"/>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27088F3"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32428947"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D9928B6"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r>
      <w:tr w:rsidR="0043008B" w14:paraId="46DC1900"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3280D23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5.2.1</w:t>
            </w:r>
          </w:p>
        </w:tc>
        <w:tc>
          <w:tcPr>
            <w:tcW w:w="5294" w:type="dxa"/>
            <w:tcBorders>
              <w:top w:val="single" w:sz="4" w:space="0" w:color="auto"/>
              <w:left w:val="single" w:sz="4" w:space="0" w:color="auto"/>
              <w:bottom w:val="single" w:sz="4" w:space="0" w:color="auto"/>
              <w:right w:val="single" w:sz="4" w:space="0" w:color="auto"/>
            </w:tcBorders>
            <w:vAlign w:val="center"/>
          </w:tcPr>
          <w:p w14:paraId="130CAF0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在集聚区接待的过夜游客中，年过夜游客的人天数指标与年游客总人数的比例不低于2%。</w:t>
            </w:r>
          </w:p>
        </w:tc>
        <w:tc>
          <w:tcPr>
            <w:tcW w:w="554" w:type="dxa"/>
            <w:tcBorders>
              <w:top w:val="single" w:sz="4" w:space="0" w:color="auto"/>
              <w:left w:val="single" w:sz="4" w:space="0" w:color="auto"/>
              <w:bottom w:val="single" w:sz="4" w:space="0" w:color="auto"/>
              <w:right w:val="single" w:sz="4" w:space="0" w:color="auto"/>
            </w:tcBorders>
            <w:vAlign w:val="center"/>
          </w:tcPr>
          <w:p w14:paraId="68A3FB88"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5F575A2"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64AEB0E6"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CC55ADF"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A3BE564"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r>
      <w:tr w:rsidR="0043008B" w14:paraId="7DC83259" w14:textId="77777777">
        <w:trPr>
          <w:trHeight w:val="273"/>
          <w:jc w:val="center"/>
        </w:trPr>
        <w:tc>
          <w:tcPr>
            <w:tcW w:w="792" w:type="dxa"/>
            <w:tcBorders>
              <w:top w:val="single" w:sz="4" w:space="0" w:color="auto"/>
              <w:left w:val="single" w:sz="4" w:space="0" w:color="auto"/>
              <w:bottom w:val="single" w:sz="4" w:space="0" w:color="auto"/>
              <w:right w:val="single" w:sz="4" w:space="0" w:color="auto"/>
            </w:tcBorders>
            <w:vAlign w:val="center"/>
          </w:tcPr>
          <w:p w14:paraId="04B7EF84"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5.2.2</w:t>
            </w:r>
          </w:p>
        </w:tc>
        <w:tc>
          <w:tcPr>
            <w:tcW w:w="5294" w:type="dxa"/>
            <w:tcBorders>
              <w:top w:val="single" w:sz="4" w:space="0" w:color="auto"/>
              <w:left w:val="single" w:sz="4" w:space="0" w:color="auto"/>
              <w:bottom w:val="single" w:sz="4" w:space="0" w:color="auto"/>
              <w:right w:val="single" w:sz="4" w:space="0" w:color="auto"/>
            </w:tcBorders>
            <w:vAlign w:val="center"/>
          </w:tcPr>
          <w:p w14:paraId="1F6C5E9E"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在集聚区接待的过夜游客中，市外游客人数的比例不低于2%。</w:t>
            </w:r>
          </w:p>
        </w:tc>
        <w:tc>
          <w:tcPr>
            <w:tcW w:w="554" w:type="dxa"/>
            <w:tcBorders>
              <w:top w:val="single" w:sz="4" w:space="0" w:color="auto"/>
              <w:left w:val="single" w:sz="4" w:space="0" w:color="auto"/>
              <w:bottom w:val="single" w:sz="4" w:space="0" w:color="auto"/>
              <w:right w:val="single" w:sz="4" w:space="0" w:color="auto"/>
            </w:tcBorders>
            <w:vAlign w:val="center"/>
          </w:tcPr>
          <w:p w14:paraId="1B7687B3"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D40AFA0"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259E5F8C"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7C45035"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145CCA2"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r>
      <w:tr w:rsidR="0043008B" w14:paraId="62A367A3" w14:textId="77777777">
        <w:trPr>
          <w:trHeight w:val="318"/>
          <w:jc w:val="center"/>
        </w:trPr>
        <w:tc>
          <w:tcPr>
            <w:tcW w:w="792" w:type="dxa"/>
            <w:tcBorders>
              <w:top w:val="single" w:sz="4" w:space="0" w:color="auto"/>
              <w:left w:val="single" w:sz="4" w:space="0" w:color="auto"/>
              <w:bottom w:val="single" w:sz="4" w:space="0" w:color="auto"/>
              <w:right w:val="single" w:sz="4" w:space="0" w:color="auto"/>
            </w:tcBorders>
            <w:vAlign w:val="center"/>
          </w:tcPr>
          <w:p w14:paraId="044075D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5.2.3</w:t>
            </w:r>
          </w:p>
        </w:tc>
        <w:tc>
          <w:tcPr>
            <w:tcW w:w="5294" w:type="dxa"/>
            <w:tcBorders>
              <w:top w:val="single" w:sz="4" w:space="0" w:color="auto"/>
              <w:left w:val="single" w:sz="4" w:space="0" w:color="auto"/>
              <w:bottom w:val="single" w:sz="4" w:space="0" w:color="auto"/>
              <w:right w:val="single" w:sz="4" w:space="0" w:color="auto"/>
            </w:tcBorders>
            <w:vAlign w:val="center"/>
          </w:tcPr>
          <w:p w14:paraId="37F4CBF0"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有很好的声誉，游客抽样调查满意率90%以上。</w:t>
            </w:r>
          </w:p>
        </w:tc>
        <w:tc>
          <w:tcPr>
            <w:tcW w:w="554" w:type="dxa"/>
            <w:tcBorders>
              <w:top w:val="single" w:sz="4" w:space="0" w:color="auto"/>
              <w:left w:val="single" w:sz="4" w:space="0" w:color="auto"/>
              <w:bottom w:val="single" w:sz="4" w:space="0" w:color="auto"/>
              <w:right w:val="single" w:sz="4" w:space="0" w:color="auto"/>
            </w:tcBorders>
            <w:vAlign w:val="center"/>
          </w:tcPr>
          <w:p w14:paraId="45407713"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524F948"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67C0FC8"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0763037"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1248F8A"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r>
      <w:tr w:rsidR="0043008B" w14:paraId="2A5D1DB4"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31CBD57F"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5.2.4</w:t>
            </w:r>
          </w:p>
        </w:tc>
        <w:tc>
          <w:tcPr>
            <w:tcW w:w="5294" w:type="dxa"/>
            <w:tcBorders>
              <w:top w:val="single" w:sz="4" w:space="0" w:color="auto"/>
              <w:left w:val="single" w:sz="4" w:space="0" w:color="auto"/>
              <w:bottom w:val="single" w:sz="4" w:space="0" w:color="auto"/>
              <w:right w:val="single" w:sz="4" w:space="0" w:color="auto"/>
            </w:tcBorders>
            <w:vAlign w:val="center"/>
          </w:tcPr>
          <w:p w14:paraId="73CA3795"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具有竞争力强</w:t>
            </w:r>
            <w:proofErr w:type="gramStart"/>
            <w:r>
              <w:rPr>
                <w:rFonts w:ascii="宋体" w:hAnsi="宋体" w:cs="宋体" w:hint="eastAsia"/>
                <w:kern w:val="0"/>
                <w:sz w:val="20"/>
                <w:szCs w:val="20"/>
              </w:rPr>
              <w:t>且特色</w:t>
            </w:r>
            <w:proofErr w:type="gramEnd"/>
            <w:r>
              <w:rPr>
                <w:rFonts w:ascii="宋体" w:hAnsi="宋体" w:cs="宋体" w:hint="eastAsia"/>
                <w:kern w:val="0"/>
                <w:sz w:val="20"/>
                <w:szCs w:val="20"/>
              </w:rPr>
              <w:t xml:space="preserve">鲜明的市场品牌及形象，包括有影响力的品牌、鲜明的主题形象等。 </w:t>
            </w:r>
          </w:p>
        </w:tc>
        <w:tc>
          <w:tcPr>
            <w:tcW w:w="554" w:type="dxa"/>
            <w:tcBorders>
              <w:top w:val="single" w:sz="4" w:space="0" w:color="auto"/>
              <w:left w:val="single" w:sz="4" w:space="0" w:color="auto"/>
              <w:bottom w:val="single" w:sz="4" w:space="0" w:color="auto"/>
              <w:right w:val="single" w:sz="4" w:space="0" w:color="auto"/>
            </w:tcBorders>
            <w:vAlign w:val="center"/>
          </w:tcPr>
          <w:p w14:paraId="2FC35627" w14:textId="77777777" w:rsidR="0043008B" w:rsidRDefault="0043008B">
            <w:pPr>
              <w:pStyle w:val="afffffffffffb"/>
              <w:adjustRightInd/>
              <w:snapToGrid w:val="0"/>
              <w:spacing w:line="240" w:lineRule="auto"/>
              <w:ind w:firstLineChars="0" w:firstLine="0"/>
              <w:rPr>
                <w:rFonts w:ascii="宋体" w:hAnsi="宋体" w:cs="宋体"/>
                <w:b/>
                <w:bCs/>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3CCD5EE"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1437FB68"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2B486A5"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29E34D2" w14:textId="77777777" w:rsidR="0043008B" w:rsidRDefault="0043008B">
            <w:pPr>
              <w:pStyle w:val="afffffffffffb"/>
              <w:adjustRightInd/>
              <w:snapToGrid w:val="0"/>
              <w:spacing w:line="240" w:lineRule="auto"/>
              <w:ind w:firstLineChars="0" w:firstLine="0"/>
              <w:rPr>
                <w:rFonts w:ascii="宋体" w:hAnsi="宋体" w:cs="宋体"/>
                <w:kern w:val="0"/>
                <w:sz w:val="20"/>
                <w:szCs w:val="20"/>
              </w:rPr>
            </w:pPr>
          </w:p>
        </w:tc>
      </w:tr>
      <w:tr w:rsidR="0043008B" w14:paraId="05CE6C4C"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1494BD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5.2.5</w:t>
            </w:r>
          </w:p>
        </w:tc>
        <w:tc>
          <w:tcPr>
            <w:tcW w:w="5294" w:type="dxa"/>
            <w:tcBorders>
              <w:top w:val="single" w:sz="4" w:space="0" w:color="auto"/>
              <w:left w:val="single" w:sz="4" w:space="0" w:color="auto"/>
              <w:bottom w:val="single" w:sz="4" w:space="0" w:color="auto"/>
              <w:right w:val="single" w:sz="4" w:space="0" w:color="auto"/>
            </w:tcBorders>
            <w:vAlign w:val="center"/>
          </w:tcPr>
          <w:p w14:paraId="03EE916F"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有连续举办3届及以上的文化旅游节、乡村旅游节、微短剧微视频大赛等品牌活动，且市场影响大。</w:t>
            </w:r>
          </w:p>
        </w:tc>
        <w:tc>
          <w:tcPr>
            <w:tcW w:w="554" w:type="dxa"/>
            <w:tcBorders>
              <w:top w:val="single" w:sz="4" w:space="0" w:color="auto"/>
              <w:left w:val="single" w:sz="4" w:space="0" w:color="auto"/>
              <w:bottom w:val="single" w:sz="4" w:space="0" w:color="auto"/>
              <w:right w:val="single" w:sz="4" w:space="0" w:color="auto"/>
            </w:tcBorders>
            <w:vAlign w:val="center"/>
          </w:tcPr>
          <w:p w14:paraId="724DF02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3028459"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29C1A2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9A34EF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91A021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E7E1547"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5B1D4778"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lastRenderedPageBreak/>
              <w:t>5.3</w:t>
            </w:r>
          </w:p>
        </w:tc>
        <w:tc>
          <w:tcPr>
            <w:tcW w:w="5294" w:type="dxa"/>
            <w:tcBorders>
              <w:top w:val="single" w:sz="4" w:space="0" w:color="auto"/>
              <w:left w:val="single" w:sz="4" w:space="0" w:color="auto"/>
              <w:bottom w:val="single" w:sz="4" w:space="0" w:color="auto"/>
              <w:right w:val="single" w:sz="4" w:space="0" w:color="auto"/>
            </w:tcBorders>
            <w:vAlign w:val="center"/>
          </w:tcPr>
          <w:p w14:paraId="0D4BB8B7"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市场营销</w:t>
            </w:r>
          </w:p>
        </w:tc>
        <w:tc>
          <w:tcPr>
            <w:tcW w:w="554" w:type="dxa"/>
            <w:tcBorders>
              <w:top w:val="single" w:sz="4" w:space="0" w:color="auto"/>
              <w:left w:val="single" w:sz="4" w:space="0" w:color="auto"/>
              <w:bottom w:val="single" w:sz="4" w:space="0" w:color="auto"/>
              <w:right w:val="single" w:sz="4" w:space="0" w:color="auto"/>
            </w:tcBorders>
            <w:vAlign w:val="center"/>
          </w:tcPr>
          <w:p w14:paraId="2CF9EA19"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0A967B9B"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A109777"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798F85D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20FAD7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83625FB"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4603325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5.3.1</w:t>
            </w:r>
          </w:p>
        </w:tc>
        <w:tc>
          <w:tcPr>
            <w:tcW w:w="5294" w:type="dxa"/>
            <w:tcBorders>
              <w:top w:val="single" w:sz="4" w:space="0" w:color="auto"/>
              <w:left w:val="single" w:sz="4" w:space="0" w:color="auto"/>
              <w:bottom w:val="single" w:sz="4" w:space="0" w:color="auto"/>
              <w:right w:val="single" w:sz="4" w:space="0" w:color="auto"/>
            </w:tcBorders>
            <w:vAlign w:val="center"/>
          </w:tcPr>
          <w:p w14:paraId="03AEFCA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通过地方</w:t>
            </w:r>
            <w:proofErr w:type="gramStart"/>
            <w:r>
              <w:rPr>
                <w:rFonts w:ascii="宋体" w:hAnsi="宋体" w:cs="宋体" w:hint="eastAsia"/>
                <w:kern w:val="0"/>
                <w:sz w:val="20"/>
                <w:szCs w:val="20"/>
              </w:rPr>
              <w:t>文旅官网</w:t>
            </w:r>
            <w:proofErr w:type="gramEnd"/>
            <w:r>
              <w:rPr>
                <w:rFonts w:ascii="宋体" w:hAnsi="宋体" w:cs="宋体" w:hint="eastAsia"/>
                <w:kern w:val="0"/>
                <w:sz w:val="20"/>
                <w:szCs w:val="20"/>
              </w:rPr>
              <w:t>、微信、微博、</w:t>
            </w:r>
            <w:proofErr w:type="gramStart"/>
            <w:r>
              <w:rPr>
                <w:rFonts w:ascii="宋体" w:hAnsi="宋体" w:cs="宋体" w:hint="eastAsia"/>
                <w:kern w:val="0"/>
                <w:sz w:val="20"/>
                <w:szCs w:val="20"/>
              </w:rPr>
              <w:t>抖音等</w:t>
            </w:r>
            <w:proofErr w:type="gramEnd"/>
            <w:r>
              <w:rPr>
                <w:rFonts w:ascii="宋体" w:hAnsi="宋体" w:cs="宋体" w:hint="eastAsia"/>
                <w:kern w:val="0"/>
                <w:sz w:val="20"/>
                <w:szCs w:val="20"/>
              </w:rPr>
              <w:t>搭建在线旅游营销平台，创新营销方式。</w:t>
            </w:r>
          </w:p>
        </w:tc>
        <w:tc>
          <w:tcPr>
            <w:tcW w:w="554" w:type="dxa"/>
            <w:tcBorders>
              <w:top w:val="single" w:sz="4" w:space="0" w:color="auto"/>
              <w:left w:val="single" w:sz="4" w:space="0" w:color="auto"/>
              <w:bottom w:val="single" w:sz="4" w:space="0" w:color="auto"/>
              <w:right w:val="single" w:sz="4" w:space="0" w:color="auto"/>
            </w:tcBorders>
            <w:vAlign w:val="center"/>
          </w:tcPr>
          <w:p w14:paraId="6B1FBD0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BA49DE0"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3549617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B2D93F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E92FE6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26143BC1" w14:textId="77777777">
        <w:trPr>
          <w:trHeight w:val="318"/>
          <w:jc w:val="center"/>
        </w:trPr>
        <w:tc>
          <w:tcPr>
            <w:tcW w:w="792" w:type="dxa"/>
            <w:tcBorders>
              <w:top w:val="single" w:sz="4" w:space="0" w:color="auto"/>
              <w:left w:val="single" w:sz="4" w:space="0" w:color="auto"/>
              <w:bottom w:val="single" w:sz="4" w:space="0" w:color="auto"/>
              <w:right w:val="single" w:sz="4" w:space="0" w:color="auto"/>
            </w:tcBorders>
            <w:vAlign w:val="center"/>
          </w:tcPr>
          <w:p w14:paraId="005BFE81"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5.3.2</w:t>
            </w:r>
          </w:p>
        </w:tc>
        <w:tc>
          <w:tcPr>
            <w:tcW w:w="5294" w:type="dxa"/>
            <w:tcBorders>
              <w:top w:val="single" w:sz="4" w:space="0" w:color="auto"/>
              <w:left w:val="single" w:sz="4" w:space="0" w:color="auto"/>
              <w:bottom w:val="single" w:sz="4" w:space="0" w:color="auto"/>
              <w:right w:val="single" w:sz="4" w:space="0" w:color="auto"/>
            </w:tcBorders>
            <w:vAlign w:val="center"/>
          </w:tcPr>
          <w:p w14:paraId="643F590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与携程、途牛、同程等线上预定平台合作推广旅游产品。</w:t>
            </w:r>
          </w:p>
        </w:tc>
        <w:tc>
          <w:tcPr>
            <w:tcW w:w="554" w:type="dxa"/>
            <w:tcBorders>
              <w:top w:val="single" w:sz="4" w:space="0" w:color="auto"/>
              <w:left w:val="single" w:sz="4" w:space="0" w:color="auto"/>
              <w:bottom w:val="single" w:sz="4" w:space="0" w:color="auto"/>
              <w:right w:val="single" w:sz="4" w:space="0" w:color="auto"/>
            </w:tcBorders>
            <w:vAlign w:val="center"/>
          </w:tcPr>
          <w:p w14:paraId="6D483EC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79D7EF0"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401B6F7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78FFD7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9FCE61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22F3DD9" w14:textId="77777777">
        <w:trPr>
          <w:trHeight w:val="329"/>
          <w:jc w:val="center"/>
        </w:trPr>
        <w:tc>
          <w:tcPr>
            <w:tcW w:w="792" w:type="dxa"/>
            <w:tcBorders>
              <w:top w:val="single" w:sz="4" w:space="0" w:color="auto"/>
              <w:left w:val="single" w:sz="4" w:space="0" w:color="auto"/>
              <w:bottom w:val="single" w:sz="4" w:space="0" w:color="auto"/>
              <w:right w:val="single" w:sz="4" w:space="0" w:color="auto"/>
            </w:tcBorders>
            <w:vAlign w:val="center"/>
          </w:tcPr>
          <w:p w14:paraId="7145197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5.3.3</w:t>
            </w:r>
          </w:p>
        </w:tc>
        <w:tc>
          <w:tcPr>
            <w:tcW w:w="5294" w:type="dxa"/>
            <w:tcBorders>
              <w:top w:val="single" w:sz="4" w:space="0" w:color="auto"/>
              <w:left w:val="single" w:sz="4" w:space="0" w:color="auto"/>
              <w:bottom w:val="single" w:sz="4" w:space="0" w:color="auto"/>
              <w:right w:val="single" w:sz="4" w:space="0" w:color="auto"/>
            </w:tcBorders>
            <w:vAlign w:val="center"/>
          </w:tcPr>
          <w:p w14:paraId="02EE55C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积极参加省市县旅游营销推介会等，提高市场知名度。</w:t>
            </w:r>
          </w:p>
        </w:tc>
        <w:tc>
          <w:tcPr>
            <w:tcW w:w="554" w:type="dxa"/>
            <w:tcBorders>
              <w:top w:val="single" w:sz="4" w:space="0" w:color="auto"/>
              <w:left w:val="single" w:sz="4" w:space="0" w:color="auto"/>
              <w:bottom w:val="single" w:sz="4" w:space="0" w:color="auto"/>
              <w:right w:val="single" w:sz="4" w:space="0" w:color="auto"/>
            </w:tcBorders>
            <w:vAlign w:val="center"/>
          </w:tcPr>
          <w:p w14:paraId="0C5D76A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89DC9D2"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854765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B4DACD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DEDADB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4A441E5" w14:textId="77777777">
        <w:trPr>
          <w:trHeight w:val="471"/>
          <w:jc w:val="center"/>
        </w:trPr>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646FEB"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b/>
                <w:bCs/>
                <w:kern w:val="0"/>
                <w:sz w:val="20"/>
              </w:rPr>
              <w:t>6</w:t>
            </w:r>
          </w:p>
        </w:tc>
        <w:tc>
          <w:tcPr>
            <w:tcW w:w="5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266C27"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安全卫生与资源保护（12分）</w:t>
            </w: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60FEF9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C66F1AF"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452962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5705E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8A171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4A6E7C34"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2C80A9B0"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6.1</w:t>
            </w:r>
          </w:p>
        </w:tc>
        <w:tc>
          <w:tcPr>
            <w:tcW w:w="5294" w:type="dxa"/>
            <w:tcBorders>
              <w:top w:val="single" w:sz="4" w:space="0" w:color="auto"/>
              <w:left w:val="single" w:sz="4" w:space="0" w:color="auto"/>
              <w:bottom w:val="single" w:sz="4" w:space="0" w:color="auto"/>
              <w:right w:val="single" w:sz="4" w:space="0" w:color="auto"/>
            </w:tcBorders>
          </w:tcPr>
          <w:p w14:paraId="5EFA80F4"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旅游安全</w:t>
            </w:r>
          </w:p>
        </w:tc>
        <w:tc>
          <w:tcPr>
            <w:tcW w:w="554" w:type="dxa"/>
            <w:tcBorders>
              <w:top w:val="single" w:sz="4" w:space="0" w:color="auto"/>
              <w:left w:val="single" w:sz="4" w:space="0" w:color="auto"/>
              <w:bottom w:val="single" w:sz="4" w:space="0" w:color="auto"/>
              <w:right w:val="single" w:sz="4" w:space="0" w:color="auto"/>
            </w:tcBorders>
            <w:vAlign w:val="center"/>
          </w:tcPr>
          <w:p w14:paraId="4B31FD70"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57D481A3"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E7E1CCA"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17232B4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B41127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7ED0379"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0B9FC55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6.1.1</w:t>
            </w:r>
          </w:p>
        </w:tc>
        <w:tc>
          <w:tcPr>
            <w:tcW w:w="5294" w:type="dxa"/>
            <w:tcBorders>
              <w:top w:val="single" w:sz="4" w:space="0" w:color="auto"/>
              <w:left w:val="single" w:sz="4" w:space="0" w:color="auto"/>
              <w:bottom w:val="single" w:sz="4" w:space="0" w:color="auto"/>
              <w:right w:val="single" w:sz="4" w:space="0" w:color="auto"/>
            </w:tcBorders>
          </w:tcPr>
          <w:p w14:paraId="0B62440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有安全保护机构和稳定的人员队伍，建立完善的安全保卫制度，工作全面落实。</w:t>
            </w:r>
          </w:p>
        </w:tc>
        <w:tc>
          <w:tcPr>
            <w:tcW w:w="554" w:type="dxa"/>
            <w:tcBorders>
              <w:top w:val="single" w:sz="4" w:space="0" w:color="auto"/>
              <w:left w:val="single" w:sz="4" w:space="0" w:color="auto"/>
              <w:bottom w:val="single" w:sz="4" w:space="0" w:color="auto"/>
              <w:right w:val="single" w:sz="4" w:space="0" w:color="auto"/>
            </w:tcBorders>
            <w:vAlign w:val="center"/>
          </w:tcPr>
          <w:p w14:paraId="53D91EA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B78EF03"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79762ED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5EFC56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A74A50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43B48ED3"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2AAAF65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6.1.2</w:t>
            </w:r>
          </w:p>
        </w:tc>
        <w:tc>
          <w:tcPr>
            <w:tcW w:w="5294" w:type="dxa"/>
            <w:tcBorders>
              <w:top w:val="single" w:sz="4" w:space="0" w:color="auto"/>
              <w:left w:val="single" w:sz="4" w:space="0" w:color="auto"/>
              <w:bottom w:val="single" w:sz="4" w:space="0" w:color="auto"/>
              <w:right w:val="single" w:sz="4" w:space="0" w:color="auto"/>
            </w:tcBorders>
          </w:tcPr>
          <w:p w14:paraId="7BB89EEC"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设有突发事件处理预案，应急处理能力强，事故处理及时、妥当，档案记录准确，齐全。</w:t>
            </w:r>
          </w:p>
        </w:tc>
        <w:tc>
          <w:tcPr>
            <w:tcW w:w="554" w:type="dxa"/>
            <w:tcBorders>
              <w:top w:val="single" w:sz="4" w:space="0" w:color="auto"/>
              <w:left w:val="single" w:sz="4" w:space="0" w:color="auto"/>
              <w:bottom w:val="single" w:sz="4" w:space="0" w:color="auto"/>
              <w:right w:val="single" w:sz="4" w:space="0" w:color="auto"/>
            </w:tcBorders>
            <w:vAlign w:val="center"/>
          </w:tcPr>
          <w:p w14:paraId="74B5BC9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B10EC9B"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5351EAF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8B0254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891FD7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5FF87A41"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00D80607"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6.1.3</w:t>
            </w:r>
          </w:p>
        </w:tc>
        <w:tc>
          <w:tcPr>
            <w:tcW w:w="5294" w:type="dxa"/>
            <w:tcBorders>
              <w:top w:val="single" w:sz="4" w:space="0" w:color="auto"/>
              <w:left w:val="single" w:sz="4" w:space="0" w:color="auto"/>
              <w:bottom w:val="single" w:sz="4" w:space="0" w:color="auto"/>
              <w:right w:val="single" w:sz="4" w:space="0" w:color="auto"/>
            </w:tcBorders>
          </w:tcPr>
          <w:p w14:paraId="7A6BF80E"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危险地段警示标志明显，防护设施齐备、有效，高峰期有专人看守。</w:t>
            </w:r>
          </w:p>
        </w:tc>
        <w:tc>
          <w:tcPr>
            <w:tcW w:w="554" w:type="dxa"/>
            <w:tcBorders>
              <w:top w:val="single" w:sz="4" w:space="0" w:color="auto"/>
              <w:left w:val="single" w:sz="4" w:space="0" w:color="auto"/>
              <w:bottom w:val="single" w:sz="4" w:space="0" w:color="auto"/>
              <w:right w:val="single" w:sz="4" w:space="0" w:color="auto"/>
            </w:tcBorders>
            <w:vAlign w:val="center"/>
          </w:tcPr>
          <w:p w14:paraId="1B18362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AE298B1"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320870F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8E2126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3E8405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3CE15B9F"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5A77021A"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6.2</w:t>
            </w:r>
          </w:p>
        </w:tc>
        <w:tc>
          <w:tcPr>
            <w:tcW w:w="5294" w:type="dxa"/>
            <w:tcBorders>
              <w:top w:val="single" w:sz="4" w:space="0" w:color="auto"/>
              <w:left w:val="single" w:sz="4" w:space="0" w:color="auto"/>
              <w:bottom w:val="single" w:sz="4" w:space="0" w:color="auto"/>
              <w:right w:val="single" w:sz="4" w:space="0" w:color="auto"/>
            </w:tcBorders>
          </w:tcPr>
          <w:p w14:paraId="22988E44"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环境整治</w:t>
            </w:r>
          </w:p>
        </w:tc>
        <w:tc>
          <w:tcPr>
            <w:tcW w:w="554" w:type="dxa"/>
            <w:tcBorders>
              <w:top w:val="single" w:sz="4" w:space="0" w:color="auto"/>
              <w:left w:val="single" w:sz="4" w:space="0" w:color="auto"/>
              <w:bottom w:val="single" w:sz="4" w:space="0" w:color="auto"/>
              <w:right w:val="single" w:sz="4" w:space="0" w:color="auto"/>
            </w:tcBorders>
            <w:vAlign w:val="center"/>
          </w:tcPr>
          <w:p w14:paraId="519692FB"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18917D94"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08B5ACE"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现场检查</w:t>
            </w:r>
          </w:p>
        </w:tc>
        <w:tc>
          <w:tcPr>
            <w:tcW w:w="554" w:type="dxa"/>
            <w:tcBorders>
              <w:top w:val="single" w:sz="4" w:space="0" w:color="auto"/>
              <w:left w:val="single" w:sz="4" w:space="0" w:color="auto"/>
              <w:bottom w:val="single" w:sz="4" w:space="0" w:color="auto"/>
              <w:right w:val="single" w:sz="4" w:space="0" w:color="auto"/>
            </w:tcBorders>
            <w:vAlign w:val="center"/>
          </w:tcPr>
          <w:p w14:paraId="1D27419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60D076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11F6A2A"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2C84C9D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6.2.1</w:t>
            </w:r>
          </w:p>
        </w:tc>
        <w:tc>
          <w:tcPr>
            <w:tcW w:w="5294" w:type="dxa"/>
            <w:tcBorders>
              <w:top w:val="single" w:sz="4" w:space="0" w:color="auto"/>
              <w:left w:val="single" w:sz="4" w:space="0" w:color="auto"/>
              <w:bottom w:val="single" w:sz="4" w:space="0" w:color="auto"/>
              <w:right w:val="single" w:sz="4" w:space="0" w:color="auto"/>
            </w:tcBorders>
          </w:tcPr>
          <w:p w14:paraId="7D40FAB9"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主要旅游区、旅游廊道、旅游村镇周边实行洁化绿化美化。</w:t>
            </w:r>
          </w:p>
        </w:tc>
        <w:tc>
          <w:tcPr>
            <w:tcW w:w="554" w:type="dxa"/>
            <w:tcBorders>
              <w:top w:val="single" w:sz="4" w:space="0" w:color="auto"/>
              <w:left w:val="single" w:sz="4" w:space="0" w:color="auto"/>
              <w:bottom w:val="single" w:sz="4" w:space="0" w:color="auto"/>
              <w:right w:val="single" w:sz="4" w:space="0" w:color="auto"/>
            </w:tcBorders>
            <w:vAlign w:val="center"/>
          </w:tcPr>
          <w:p w14:paraId="40DF8A7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ACEAEA5"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460EE67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4ACBDC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1FA0F0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3887BDC6" w14:textId="77777777">
        <w:trPr>
          <w:trHeight w:val="279"/>
          <w:jc w:val="center"/>
        </w:trPr>
        <w:tc>
          <w:tcPr>
            <w:tcW w:w="792" w:type="dxa"/>
            <w:tcBorders>
              <w:top w:val="single" w:sz="4" w:space="0" w:color="auto"/>
              <w:left w:val="single" w:sz="4" w:space="0" w:color="auto"/>
              <w:bottom w:val="single" w:sz="4" w:space="0" w:color="auto"/>
              <w:right w:val="single" w:sz="4" w:space="0" w:color="auto"/>
            </w:tcBorders>
            <w:vAlign w:val="center"/>
          </w:tcPr>
          <w:p w14:paraId="0D38B94F"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6.2.2</w:t>
            </w:r>
          </w:p>
        </w:tc>
        <w:tc>
          <w:tcPr>
            <w:tcW w:w="5294" w:type="dxa"/>
            <w:tcBorders>
              <w:top w:val="single" w:sz="4" w:space="0" w:color="auto"/>
              <w:left w:val="single" w:sz="4" w:space="0" w:color="auto"/>
              <w:bottom w:val="single" w:sz="4" w:space="0" w:color="auto"/>
              <w:right w:val="single" w:sz="4" w:space="0" w:color="auto"/>
            </w:tcBorders>
          </w:tcPr>
          <w:p w14:paraId="5429BC54"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旅游</w:t>
            </w:r>
            <w:proofErr w:type="gramStart"/>
            <w:r>
              <w:rPr>
                <w:rFonts w:ascii="宋体" w:hAnsi="宋体" w:cs="宋体" w:hint="eastAsia"/>
                <w:kern w:val="0"/>
                <w:sz w:val="20"/>
                <w:szCs w:val="20"/>
              </w:rPr>
              <w:t>接待户</w:t>
            </w:r>
            <w:proofErr w:type="gramEnd"/>
            <w:r>
              <w:rPr>
                <w:rFonts w:ascii="宋体" w:hAnsi="宋体" w:cs="宋体" w:hint="eastAsia"/>
                <w:kern w:val="0"/>
                <w:sz w:val="20"/>
                <w:szCs w:val="20"/>
              </w:rPr>
              <w:t>全面实现“改厨、改厕、改客房、院落整理”。</w:t>
            </w:r>
          </w:p>
        </w:tc>
        <w:tc>
          <w:tcPr>
            <w:tcW w:w="554" w:type="dxa"/>
            <w:tcBorders>
              <w:top w:val="single" w:sz="4" w:space="0" w:color="auto"/>
              <w:left w:val="single" w:sz="4" w:space="0" w:color="auto"/>
              <w:bottom w:val="single" w:sz="4" w:space="0" w:color="auto"/>
              <w:right w:val="single" w:sz="4" w:space="0" w:color="auto"/>
            </w:tcBorders>
            <w:vAlign w:val="center"/>
          </w:tcPr>
          <w:p w14:paraId="602AB7E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1DF285C"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491C37C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A94856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ECF0F3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402EA905"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4A881405"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6.2.3</w:t>
            </w:r>
          </w:p>
        </w:tc>
        <w:tc>
          <w:tcPr>
            <w:tcW w:w="5294" w:type="dxa"/>
            <w:tcBorders>
              <w:top w:val="single" w:sz="4" w:space="0" w:color="auto"/>
              <w:left w:val="single" w:sz="4" w:space="0" w:color="auto"/>
              <w:bottom w:val="single" w:sz="4" w:space="0" w:color="auto"/>
              <w:right w:val="single" w:sz="4" w:space="0" w:color="auto"/>
            </w:tcBorders>
          </w:tcPr>
          <w:p w14:paraId="6174DB68"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垃圾箱或桶布局合理，分类设置，标识醒目，数量充足，制作与维护良好，造型美观，与环境相协调。</w:t>
            </w:r>
          </w:p>
        </w:tc>
        <w:tc>
          <w:tcPr>
            <w:tcW w:w="554" w:type="dxa"/>
            <w:tcBorders>
              <w:top w:val="single" w:sz="4" w:space="0" w:color="auto"/>
              <w:left w:val="single" w:sz="4" w:space="0" w:color="auto"/>
              <w:bottom w:val="single" w:sz="4" w:space="0" w:color="auto"/>
              <w:right w:val="single" w:sz="4" w:space="0" w:color="auto"/>
            </w:tcBorders>
            <w:vAlign w:val="center"/>
          </w:tcPr>
          <w:p w14:paraId="5B120B9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E53350F"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392769C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8129FC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D88B25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2D63EB9"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5916F07E"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6.3</w:t>
            </w:r>
          </w:p>
        </w:tc>
        <w:tc>
          <w:tcPr>
            <w:tcW w:w="5294" w:type="dxa"/>
            <w:tcBorders>
              <w:top w:val="single" w:sz="4" w:space="0" w:color="auto"/>
              <w:left w:val="single" w:sz="4" w:space="0" w:color="auto"/>
              <w:bottom w:val="single" w:sz="4" w:space="0" w:color="auto"/>
              <w:right w:val="single" w:sz="4" w:space="0" w:color="auto"/>
            </w:tcBorders>
          </w:tcPr>
          <w:p w14:paraId="6014FD25"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旅游厕所</w:t>
            </w:r>
          </w:p>
        </w:tc>
        <w:tc>
          <w:tcPr>
            <w:tcW w:w="554" w:type="dxa"/>
            <w:tcBorders>
              <w:top w:val="single" w:sz="4" w:space="0" w:color="auto"/>
              <w:left w:val="single" w:sz="4" w:space="0" w:color="auto"/>
              <w:bottom w:val="single" w:sz="4" w:space="0" w:color="auto"/>
              <w:right w:val="single" w:sz="4" w:space="0" w:color="auto"/>
            </w:tcBorders>
            <w:vAlign w:val="center"/>
          </w:tcPr>
          <w:p w14:paraId="20405972"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5FB43E8F"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20D0CD1E"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0559B13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CF0897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EBBD3B0"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4031044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6.3.1</w:t>
            </w:r>
          </w:p>
        </w:tc>
        <w:tc>
          <w:tcPr>
            <w:tcW w:w="5294" w:type="dxa"/>
            <w:tcBorders>
              <w:top w:val="single" w:sz="4" w:space="0" w:color="auto"/>
              <w:left w:val="single" w:sz="4" w:space="0" w:color="auto"/>
              <w:bottom w:val="single" w:sz="4" w:space="0" w:color="auto"/>
              <w:right w:val="single" w:sz="4" w:space="0" w:color="auto"/>
            </w:tcBorders>
          </w:tcPr>
          <w:p w14:paraId="337E76D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区域内公共厕所分布合理，旅游集中场所步行5分钟，或旅游公路沿线车程5分钟内需设置旅游公厕。</w:t>
            </w:r>
          </w:p>
        </w:tc>
        <w:tc>
          <w:tcPr>
            <w:tcW w:w="554" w:type="dxa"/>
            <w:tcBorders>
              <w:top w:val="single" w:sz="4" w:space="0" w:color="auto"/>
              <w:left w:val="single" w:sz="4" w:space="0" w:color="auto"/>
              <w:bottom w:val="single" w:sz="4" w:space="0" w:color="auto"/>
              <w:right w:val="single" w:sz="4" w:space="0" w:color="auto"/>
            </w:tcBorders>
            <w:vAlign w:val="center"/>
          </w:tcPr>
          <w:p w14:paraId="15A27F9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60550AC"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64F48C4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4B6900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AC04FA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A7D9EEC"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06B4FEF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6.3.2</w:t>
            </w:r>
          </w:p>
        </w:tc>
        <w:tc>
          <w:tcPr>
            <w:tcW w:w="5294" w:type="dxa"/>
            <w:tcBorders>
              <w:top w:val="single" w:sz="4" w:space="0" w:color="auto"/>
              <w:left w:val="single" w:sz="4" w:space="0" w:color="auto"/>
              <w:bottom w:val="single" w:sz="4" w:space="0" w:color="auto"/>
              <w:right w:val="single" w:sz="4" w:space="0" w:color="auto"/>
            </w:tcBorders>
          </w:tcPr>
          <w:p w14:paraId="68A66FFF"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旅游厕所需符合 GB/T 18973-222 中的I类要求。</w:t>
            </w:r>
          </w:p>
        </w:tc>
        <w:tc>
          <w:tcPr>
            <w:tcW w:w="554" w:type="dxa"/>
            <w:tcBorders>
              <w:top w:val="single" w:sz="4" w:space="0" w:color="auto"/>
              <w:left w:val="single" w:sz="4" w:space="0" w:color="auto"/>
              <w:bottom w:val="single" w:sz="4" w:space="0" w:color="auto"/>
              <w:right w:val="single" w:sz="4" w:space="0" w:color="auto"/>
            </w:tcBorders>
            <w:vAlign w:val="center"/>
          </w:tcPr>
          <w:p w14:paraId="542365C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D052CFB"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7A9B8C4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C61334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7F8AFC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50656180"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0468DF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6.3.3</w:t>
            </w:r>
          </w:p>
        </w:tc>
        <w:tc>
          <w:tcPr>
            <w:tcW w:w="5294" w:type="dxa"/>
            <w:tcBorders>
              <w:top w:val="single" w:sz="4" w:space="0" w:color="auto"/>
              <w:left w:val="single" w:sz="4" w:space="0" w:color="auto"/>
              <w:bottom w:val="single" w:sz="4" w:space="0" w:color="auto"/>
              <w:right w:val="single" w:sz="4" w:space="0" w:color="auto"/>
            </w:tcBorders>
          </w:tcPr>
          <w:p w14:paraId="0DC1FCF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旅游厕所管理规范，建立厕所档案，文明宣传到位。</w:t>
            </w:r>
          </w:p>
        </w:tc>
        <w:tc>
          <w:tcPr>
            <w:tcW w:w="554" w:type="dxa"/>
            <w:tcBorders>
              <w:top w:val="single" w:sz="4" w:space="0" w:color="auto"/>
              <w:left w:val="single" w:sz="4" w:space="0" w:color="auto"/>
              <w:bottom w:val="single" w:sz="4" w:space="0" w:color="auto"/>
              <w:right w:val="single" w:sz="4" w:space="0" w:color="auto"/>
            </w:tcBorders>
            <w:vAlign w:val="center"/>
          </w:tcPr>
          <w:p w14:paraId="6612C30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8D0FD4B"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4921BF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4476DA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3459B5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351E5DD8" w14:textId="77777777">
        <w:trPr>
          <w:trHeight w:val="454"/>
          <w:jc w:val="center"/>
        </w:trPr>
        <w:tc>
          <w:tcPr>
            <w:tcW w:w="792" w:type="dxa"/>
            <w:tcBorders>
              <w:top w:val="single" w:sz="4" w:space="0" w:color="auto"/>
              <w:left w:val="single" w:sz="4" w:space="0" w:color="auto"/>
              <w:bottom w:val="single" w:sz="4" w:space="0" w:color="auto"/>
              <w:right w:val="single" w:sz="4" w:space="0" w:color="auto"/>
            </w:tcBorders>
            <w:vAlign w:val="center"/>
          </w:tcPr>
          <w:p w14:paraId="5C5A3FF1" w14:textId="77777777" w:rsidR="0043008B" w:rsidRDefault="00000000">
            <w:pPr>
              <w:pStyle w:val="afffffffffffb"/>
              <w:adjustRightInd/>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6.4</w:t>
            </w:r>
          </w:p>
        </w:tc>
        <w:tc>
          <w:tcPr>
            <w:tcW w:w="5294" w:type="dxa"/>
            <w:tcBorders>
              <w:top w:val="single" w:sz="4" w:space="0" w:color="auto"/>
              <w:left w:val="single" w:sz="4" w:space="0" w:color="auto"/>
              <w:bottom w:val="single" w:sz="4" w:space="0" w:color="auto"/>
              <w:right w:val="single" w:sz="4" w:space="0" w:color="auto"/>
            </w:tcBorders>
          </w:tcPr>
          <w:p w14:paraId="0D53F598" w14:textId="77777777" w:rsidR="0043008B" w:rsidRDefault="00000000">
            <w:pPr>
              <w:pStyle w:val="afffffffffffb"/>
              <w:adjustRightInd/>
              <w:spacing w:line="360" w:lineRule="auto"/>
              <w:ind w:firstLineChars="0" w:firstLine="0"/>
              <w:rPr>
                <w:rFonts w:ascii="宋体" w:hAnsi="宋体" w:cs="宋体"/>
                <w:b/>
                <w:bCs/>
                <w:kern w:val="0"/>
                <w:sz w:val="20"/>
                <w:szCs w:val="20"/>
              </w:rPr>
            </w:pPr>
            <w:r>
              <w:rPr>
                <w:rFonts w:ascii="宋体" w:hAnsi="宋体" w:cs="宋体" w:hint="eastAsia"/>
                <w:b/>
                <w:bCs/>
                <w:kern w:val="0"/>
                <w:sz w:val="20"/>
                <w:szCs w:val="20"/>
              </w:rPr>
              <w:t>资源保护</w:t>
            </w:r>
          </w:p>
        </w:tc>
        <w:tc>
          <w:tcPr>
            <w:tcW w:w="554" w:type="dxa"/>
            <w:tcBorders>
              <w:top w:val="single" w:sz="4" w:space="0" w:color="auto"/>
              <w:left w:val="single" w:sz="4" w:space="0" w:color="auto"/>
              <w:bottom w:val="single" w:sz="4" w:space="0" w:color="auto"/>
              <w:right w:val="single" w:sz="4" w:space="0" w:color="auto"/>
            </w:tcBorders>
            <w:vAlign w:val="center"/>
          </w:tcPr>
          <w:p w14:paraId="6901710D"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t>3</w:t>
            </w:r>
          </w:p>
        </w:tc>
        <w:tc>
          <w:tcPr>
            <w:tcW w:w="554" w:type="dxa"/>
            <w:tcBorders>
              <w:top w:val="single" w:sz="4" w:space="0" w:color="auto"/>
              <w:left w:val="single" w:sz="4" w:space="0" w:color="auto"/>
              <w:bottom w:val="single" w:sz="4" w:space="0" w:color="auto"/>
              <w:right w:val="single" w:sz="4" w:space="0" w:color="auto"/>
            </w:tcBorders>
            <w:vAlign w:val="center"/>
          </w:tcPr>
          <w:p w14:paraId="775AFFB2"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9105928"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综合检查</w:t>
            </w:r>
          </w:p>
        </w:tc>
        <w:tc>
          <w:tcPr>
            <w:tcW w:w="554" w:type="dxa"/>
            <w:tcBorders>
              <w:top w:val="single" w:sz="4" w:space="0" w:color="auto"/>
              <w:left w:val="single" w:sz="4" w:space="0" w:color="auto"/>
              <w:bottom w:val="single" w:sz="4" w:space="0" w:color="auto"/>
              <w:right w:val="single" w:sz="4" w:space="0" w:color="auto"/>
            </w:tcBorders>
            <w:vAlign w:val="center"/>
          </w:tcPr>
          <w:p w14:paraId="0339395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455A529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64FEC1D" w14:textId="77777777">
        <w:trPr>
          <w:trHeight w:val="273"/>
          <w:jc w:val="center"/>
        </w:trPr>
        <w:tc>
          <w:tcPr>
            <w:tcW w:w="792" w:type="dxa"/>
            <w:tcBorders>
              <w:top w:val="single" w:sz="4" w:space="0" w:color="auto"/>
              <w:left w:val="single" w:sz="4" w:space="0" w:color="auto"/>
              <w:bottom w:val="single" w:sz="4" w:space="0" w:color="auto"/>
              <w:right w:val="single" w:sz="4" w:space="0" w:color="auto"/>
            </w:tcBorders>
            <w:vAlign w:val="center"/>
          </w:tcPr>
          <w:p w14:paraId="6902F7C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6.4.1</w:t>
            </w:r>
          </w:p>
        </w:tc>
        <w:tc>
          <w:tcPr>
            <w:tcW w:w="5294" w:type="dxa"/>
            <w:tcBorders>
              <w:top w:val="single" w:sz="4" w:space="0" w:color="auto"/>
              <w:left w:val="single" w:sz="4" w:space="0" w:color="auto"/>
              <w:bottom w:val="single" w:sz="4" w:space="0" w:color="auto"/>
              <w:right w:val="single" w:sz="4" w:space="0" w:color="auto"/>
            </w:tcBorders>
          </w:tcPr>
          <w:p w14:paraId="31E8F5CC"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对山水林田湖生态保护和生态修复有针对性的措施或方案。</w:t>
            </w:r>
          </w:p>
        </w:tc>
        <w:tc>
          <w:tcPr>
            <w:tcW w:w="554" w:type="dxa"/>
            <w:tcBorders>
              <w:top w:val="single" w:sz="4" w:space="0" w:color="auto"/>
              <w:left w:val="single" w:sz="4" w:space="0" w:color="auto"/>
              <w:bottom w:val="single" w:sz="4" w:space="0" w:color="auto"/>
              <w:right w:val="single" w:sz="4" w:space="0" w:color="auto"/>
            </w:tcBorders>
            <w:vAlign w:val="center"/>
          </w:tcPr>
          <w:p w14:paraId="512A5EC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1833064"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0E4515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210FE0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0EE055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277A5247"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3220B25"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6.4.2</w:t>
            </w:r>
          </w:p>
        </w:tc>
        <w:tc>
          <w:tcPr>
            <w:tcW w:w="5294" w:type="dxa"/>
            <w:tcBorders>
              <w:top w:val="single" w:sz="4" w:space="0" w:color="auto"/>
              <w:left w:val="single" w:sz="4" w:space="0" w:color="auto"/>
              <w:bottom w:val="single" w:sz="4" w:space="0" w:color="auto"/>
              <w:right w:val="single" w:sz="4" w:space="0" w:color="auto"/>
            </w:tcBorders>
          </w:tcPr>
          <w:p w14:paraId="7C1278F5"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对区内历史文化、地域文化等有针对性的保护措施或方案。</w:t>
            </w:r>
          </w:p>
        </w:tc>
        <w:tc>
          <w:tcPr>
            <w:tcW w:w="554" w:type="dxa"/>
            <w:tcBorders>
              <w:top w:val="single" w:sz="4" w:space="0" w:color="auto"/>
              <w:left w:val="single" w:sz="4" w:space="0" w:color="auto"/>
              <w:bottom w:val="single" w:sz="4" w:space="0" w:color="auto"/>
              <w:right w:val="single" w:sz="4" w:space="0" w:color="auto"/>
            </w:tcBorders>
            <w:vAlign w:val="center"/>
          </w:tcPr>
          <w:p w14:paraId="6BB74C3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1F37B2C"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24C932C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5AEF15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36E3F2C"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47909FFF" w14:textId="77777777">
        <w:trPr>
          <w:trHeight w:val="471"/>
          <w:jc w:val="center"/>
        </w:trPr>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AB338B9" w14:textId="77777777" w:rsidR="0043008B" w:rsidRDefault="00000000">
            <w:pPr>
              <w:pStyle w:val="afffffffffffb"/>
              <w:adjustRightInd/>
              <w:snapToGrid w:val="0"/>
              <w:spacing w:line="240" w:lineRule="auto"/>
              <w:ind w:firstLineChars="0" w:firstLine="0"/>
              <w:rPr>
                <w:rFonts w:ascii="宋体" w:hAnsi="宋体" w:cs="宋体"/>
                <w:b/>
                <w:bCs/>
                <w:kern w:val="0"/>
                <w:sz w:val="20"/>
              </w:rPr>
            </w:pPr>
            <w:r>
              <w:rPr>
                <w:rFonts w:ascii="宋体" w:hAnsi="宋体" w:cs="宋体" w:hint="eastAsia"/>
                <w:b/>
                <w:bCs/>
                <w:kern w:val="0"/>
                <w:sz w:val="20"/>
              </w:rPr>
              <w:t>7</w:t>
            </w:r>
          </w:p>
        </w:tc>
        <w:tc>
          <w:tcPr>
            <w:tcW w:w="5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93DD42" w14:textId="77777777" w:rsidR="0043008B" w:rsidRDefault="00000000">
            <w:pPr>
              <w:pStyle w:val="afffffffffffb"/>
              <w:adjustRightInd/>
              <w:spacing w:line="360" w:lineRule="auto"/>
              <w:ind w:firstLineChars="0" w:firstLine="0"/>
              <w:rPr>
                <w:rFonts w:ascii="宋体" w:hAnsi="宋体" w:cs="宋体"/>
                <w:b/>
                <w:bCs/>
                <w:kern w:val="0"/>
                <w:sz w:val="20"/>
              </w:rPr>
            </w:pPr>
            <w:r>
              <w:rPr>
                <w:rFonts w:ascii="宋体" w:hAnsi="宋体" w:cs="宋体" w:hint="eastAsia"/>
                <w:b/>
                <w:bCs/>
                <w:kern w:val="0"/>
                <w:sz w:val="20"/>
              </w:rPr>
              <w:t>加分项（10分）</w:t>
            </w: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B9C14D5" w14:textId="77777777" w:rsidR="0043008B" w:rsidRDefault="0043008B">
            <w:pPr>
              <w:pStyle w:val="afffffffffffb"/>
              <w:adjustRightInd/>
              <w:snapToGrid w:val="0"/>
              <w:spacing w:line="240" w:lineRule="auto"/>
              <w:ind w:firstLineChars="0" w:firstLine="0"/>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D7D969"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BC8D8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8E3B9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91485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222DED09"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1256DF8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7.1</w:t>
            </w:r>
          </w:p>
        </w:tc>
        <w:tc>
          <w:tcPr>
            <w:tcW w:w="5294" w:type="dxa"/>
            <w:tcBorders>
              <w:top w:val="single" w:sz="4" w:space="0" w:color="auto"/>
              <w:left w:val="single" w:sz="4" w:space="0" w:color="auto"/>
              <w:bottom w:val="single" w:sz="4" w:space="0" w:color="auto"/>
              <w:right w:val="single" w:sz="4" w:space="0" w:color="auto"/>
            </w:tcBorders>
          </w:tcPr>
          <w:p w14:paraId="29CA8C2C"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夜游旅游街区、旅游演艺、数字演艺、汽车营地等夜游产品每有1项得1分。</w:t>
            </w:r>
          </w:p>
        </w:tc>
        <w:tc>
          <w:tcPr>
            <w:tcW w:w="554" w:type="dxa"/>
            <w:tcBorders>
              <w:top w:val="single" w:sz="4" w:space="0" w:color="auto"/>
              <w:left w:val="single" w:sz="4" w:space="0" w:color="auto"/>
              <w:bottom w:val="single" w:sz="4" w:space="0" w:color="auto"/>
              <w:right w:val="single" w:sz="4" w:space="0" w:color="auto"/>
            </w:tcBorders>
            <w:vAlign w:val="center"/>
          </w:tcPr>
          <w:p w14:paraId="5A70420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FA31DA1"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4FB47DB5"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5A4768E3"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08FA808"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26C170BB"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6EB399A"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7.2</w:t>
            </w:r>
          </w:p>
        </w:tc>
        <w:tc>
          <w:tcPr>
            <w:tcW w:w="5294" w:type="dxa"/>
            <w:tcBorders>
              <w:top w:val="single" w:sz="4" w:space="0" w:color="auto"/>
              <w:left w:val="single" w:sz="4" w:space="0" w:color="auto"/>
              <w:bottom w:val="single" w:sz="4" w:space="0" w:color="auto"/>
              <w:right w:val="single" w:sz="4" w:space="0" w:color="auto"/>
            </w:tcBorders>
          </w:tcPr>
          <w:p w14:paraId="190DAB4B"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国家级夜间文化和旅游消费集聚区、旅游休闲街区每有1项得2分，省级旅游休闲街区、全省“十佳夜游街区”“十佳深夜食堂”“‌十佳夜娱活动”每有1个得1分。</w:t>
            </w:r>
          </w:p>
        </w:tc>
        <w:tc>
          <w:tcPr>
            <w:tcW w:w="554" w:type="dxa"/>
            <w:tcBorders>
              <w:top w:val="single" w:sz="4" w:space="0" w:color="auto"/>
              <w:left w:val="single" w:sz="4" w:space="0" w:color="auto"/>
              <w:bottom w:val="single" w:sz="4" w:space="0" w:color="auto"/>
              <w:right w:val="single" w:sz="4" w:space="0" w:color="auto"/>
            </w:tcBorders>
            <w:vAlign w:val="center"/>
          </w:tcPr>
          <w:p w14:paraId="3C710C0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7E82437"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7FC2357B" w14:textId="77777777" w:rsidR="0043008B" w:rsidRDefault="0043008B">
            <w:pPr>
              <w:pStyle w:val="afffffffffffb"/>
              <w:adjustRightInd/>
              <w:snapToGrid w:val="0"/>
              <w:spacing w:line="240" w:lineRule="auto"/>
              <w:ind w:firstLineChars="0" w:firstLine="0"/>
              <w:jc w:val="center"/>
              <w:rPr>
                <w:rFonts w:ascii="宋体" w:hAnsi="宋体" w:cs="宋体"/>
                <w:kern w:val="0"/>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588AB84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CCC5ABA"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5094A51B"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60E83A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7.3</w:t>
            </w:r>
          </w:p>
        </w:tc>
        <w:tc>
          <w:tcPr>
            <w:tcW w:w="5294" w:type="dxa"/>
            <w:tcBorders>
              <w:top w:val="single" w:sz="4" w:space="0" w:color="auto"/>
              <w:left w:val="single" w:sz="4" w:space="0" w:color="auto"/>
              <w:bottom w:val="single" w:sz="4" w:space="0" w:color="auto"/>
              <w:right w:val="single" w:sz="4" w:space="0" w:color="auto"/>
            </w:tcBorders>
          </w:tcPr>
          <w:p w14:paraId="55DCC58D"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开发竹（柳）编、年画、剪纸、土陶、木（石、砖）雕等乡村地域特色文创商品，每有1类得1分。</w:t>
            </w:r>
          </w:p>
        </w:tc>
        <w:tc>
          <w:tcPr>
            <w:tcW w:w="554" w:type="dxa"/>
            <w:tcBorders>
              <w:top w:val="single" w:sz="4" w:space="0" w:color="auto"/>
              <w:left w:val="single" w:sz="4" w:space="0" w:color="auto"/>
              <w:bottom w:val="single" w:sz="4" w:space="0" w:color="auto"/>
              <w:right w:val="single" w:sz="4" w:space="0" w:color="auto"/>
            </w:tcBorders>
            <w:vAlign w:val="center"/>
          </w:tcPr>
          <w:p w14:paraId="11939B0D"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6AFF99E"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08080F93"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384A207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ECC5990"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0BBFEB53"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18ED4B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7.4</w:t>
            </w:r>
          </w:p>
        </w:tc>
        <w:tc>
          <w:tcPr>
            <w:tcW w:w="5294" w:type="dxa"/>
            <w:tcBorders>
              <w:top w:val="single" w:sz="4" w:space="0" w:color="auto"/>
              <w:left w:val="single" w:sz="4" w:space="0" w:color="auto"/>
              <w:bottom w:val="single" w:sz="4" w:space="0" w:color="auto"/>
              <w:right w:val="single" w:sz="4" w:space="0" w:color="auto"/>
            </w:tcBorders>
          </w:tcPr>
          <w:p w14:paraId="0F82B358"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列入重点资源保护名录，全国重点文物保护单位、国家级非遗名录、传统古村落、森林公园、地质公园、自然保护区、湿地公园等称号每获得1个得1 分；对应省级称号有1项得0.5 分。</w:t>
            </w:r>
          </w:p>
        </w:tc>
        <w:tc>
          <w:tcPr>
            <w:tcW w:w="554" w:type="dxa"/>
            <w:tcBorders>
              <w:top w:val="single" w:sz="4" w:space="0" w:color="auto"/>
              <w:left w:val="single" w:sz="4" w:space="0" w:color="auto"/>
              <w:bottom w:val="single" w:sz="4" w:space="0" w:color="auto"/>
              <w:right w:val="single" w:sz="4" w:space="0" w:color="auto"/>
            </w:tcBorders>
            <w:vAlign w:val="center"/>
          </w:tcPr>
          <w:p w14:paraId="2426E20E"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2BAF793"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2</w:t>
            </w:r>
          </w:p>
        </w:tc>
        <w:tc>
          <w:tcPr>
            <w:tcW w:w="554" w:type="dxa"/>
            <w:tcBorders>
              <w:top w:val="single" w:sz="4" w:space="0" w:color="auto"/>
              <w:left w:val="single" w:sz="4" w:space="0" w:color="auto"/>
              <w:bottom w:val="single" w:sz="4" w:space="0" w:color="auto"/>
              <w:right w:val="single" w:sz="4" w:space="0" w:color="auto"/>
            </w:tcBorders>
            <w:vAlign w:val="center"/>
          </w:tcPr>
          <w:p w14:paraId="59B876A0" w14:textId="77777777" w:rsidR="0043008B" w:rsidRDefault="0043008B">
            <w:pPr>
              <w:pStyle w:val="afffffffffffb"/>
              <w:adjustRightInd/>
              <w:snapToGrid w:val="0"/>
              <w:spacing w:line="240" w:lineRule="auto"/>
              <w:ind w:firstLineChars="0" w:firstLine="0"/>
              <w:jc w:val="center"/>
              <w:rPr>
                <w:rFonts w:ascii="宋体" w:hAnsi="宋体" w:cs="宋体"/>
                <w:kern w:val="0"/>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14ABC91F"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1D4F7172"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6B7711BB" w14:textId="77777777">
        <w:trPr>
          <w:jc w:val="center"/>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5CB37883"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7.5</w:t>
            </w:r>
          </w:p>
        </w:tc>
        <w:tc>
          <w:tcPr>
            <w:tcW w:w="5294" w:type="dxa"/>
            <w:tcBorders>
              <w:top w:val="single" w:sz="4" w:space="0" w:color="auto"/>
              <w:left w:val="single" w:sz="4" w:space="0" w:color="auto"/>
              <w:bottom w:val="single" w:sz="4" w:space="0" w:color="auto"/>
              <w:right w:val="single" w:sz="4" w:space="0" w:color="auto"/>
            </w:tcBorders>
            <w:shd w:val="clear" w:color="auto" w:fill="auto"/>
          </w:tcPr>
          <w:p w14:paraId="6C231D9E"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充分发挥旅游融合作用，形成文化、农业、林业、水利、交通、教育、卫生、体育等为基础的产业</w:t>
            </w:r>
            <w:proofErr w:type="gramStart"/>
            <w:r>
              <w:rPr>
                <w:rFonts w:ascii="宋体" w:hAnsi="宋体" w:cs="宋体" w:hint="eastAsia"/>
                <w:kern w:val="0"/>
                <w:sz w:val="20"/>
                <w:szCs w:val="20"/>
              </w:rPr>
              <w:t>融合业</w:t>
            </w:r>
            <w:proofErr w:type="gramEnd"/>
            <w:r>
              <w:rPr>
                <w:rFonts w:ascii="宋体" w:hAnsi="宋体" w:cs="宋体" w:hint="eastAsia"/>
                <w:kern w:val="0"/>
                <w:sz w:val="20"/>
                <w:szCs w:val="20"/>
              </w:rPr>
              <w:t>态，每获得1个省级以上称号得0.5分。</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A34230C"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b/>
                <w:bCs/>
                <w:kern w:val="0"/>
                <w:sz w:val="20"/>
              </w:rPr>
              <w:fldChar w:fldCharType="begin"/>
            </w:r>
            <w:r>
              <w:rPr>
                <w:rFonts w:ascii="宋体" w:hAnsi="宋体" w:cs="宋体" w:hint="eastAsia"/>
                <w:b/>
                <w:bCs/>
                <w:kern w:val="0"/>
                <w:sz w:val="20"/>
              </w:rPr>
              <w:instrText xml:space="preserve"> = sum(C2:C116) \* MERGEFORMAT </w:instrText>
            </w:r>
            <w:r>
              <w:rPr>
                <w:rFonts w:ascii="宋体" w:hAnsi="宋体" w:cs="宋体" w:hint="eastAsia"/>
                <w:b/>
                <w:bCs/>
                <w:kern w:val="0"/>
                <w:sz w:val="20"/>
              </w:rPr>
              <w:fldChar w:fldCharType="end"/>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5D314585"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644E811"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5C87AB77"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BC9E58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7EB352D3" w14:textId="77777777">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51F01AC9"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7.6</w:t>
            </w:r>
          </w:p>
        </w:tc>
        <w:tc>
          <w:tcPr>
            <w:tcW w:w="5294" w:type="dxa"/>
            <w:tcBorders>
              <w:top w:val="single" w:sz="4" w:space="0" w:color="auto"/>
              <w:left w:val="single" w:sz="4" w:space="0" w:color="auto"/>
              <w:bottom w:val="single" w:sz="4" w:space="0" w:color="auto"/>
              <w:right w:val="single" w:sz="4" w:space="0" w:color="auto"/>
            </w:tcBorders>
          </w:tcPr>
          <w:p w14:paraId="03406192" w14:textId="77777777" w:rsidR="0043008B" w:rsidRDefault="00000000">
            <w:pPr>
              <w:pStyle w:val="afffffffffffb"/>
              <w:adjustRightInd/>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乡村旅游</w:t>
            </w:r>
            <w:proofErr w:type="gramStart"/>
            <w:r>
              <w:rPr>
                <w:rFonts w:ascii="宋体" w:hAnsi="宋体" w:cs="宋体" w:hint="eastAsia"/>
                <w:kern w:val="0"/>
                <w:sz w:val="20"/>
                <w:szCs w:val="20"/>
              </w:rPr>
              <w:t>富民成效</w:t>
            </w:r>
            <w:proofErr w:type="gramEnd"/>
            <w:r>
              <w:rPr>
                <w:rFonts w:ascii="宋体" w:hAnsi="宋体" w:cs="宋体" w:hint="eastAsia"/>
                <w:kern w:val="0"/>
                <w:sz w:val="20"/>
                <w:szCs w:val="20"/>
              </w:rPr>
              <w:t>显著，形成以景区带村、能人带户、“公司+农户”“公司+合作社+农户”、直接带动就业、资产收益等各类灵活多样的方式，促进乡村受益致富。每有1种</w:t>
            </w:r>
            <w:r>
              <w:rPr>
                <w:rFonts w:ascii="宋体" w:hAnsi="宋体" w:cs="宋体" w:hint="eastAsia"/>
                <w:kern w:val="0"/>
                <w:sz w:val="20"/>
                <w:szCs w:val="20"/>
              </w:rPr>
              <w:lastRenderedPageBreak/>
              <w:t>旅游富民方式得0.5分。</w:t>
            </w:r>
          </w:p>
        </w:tc>
        <w:tc>
          <w:tcPr>
            <w:tcW w:w="554" w:type="dxa"/>
            <w:tcBorders>
              <w:top w:val="single" w:sz="4" w:space="0" w:color="auto"/>
              <w:left w:val="single" w:sz="4" w:space="0" w:color="auto"/>
              <w:bottom w:val="single" w:sz="4" w:space="0" w:color="auto"/>
              <w:right w:val="single" w:sz="4" w:space="0" w:color="auto"/>
            </w:tcBorders>
            <w:vAlign w:val="center"/>
          </w:tcPr>
          <w:p w14:paraId="57EBDBA1"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E55952C" w14:textId="77777777" w:rsidR="0043008B" w:rsidRDefault="00000000">
            <w:pPr>
              <w:pStyle w:val="afffffffffffb"/>
              <w:adjustRightInd/>
              <w:snapToGrid w:val="0"/>
              <w:spacing w:line="240" w:lineRule="auto"/>
              <w:ind w:firstLineChars="0" w:firstLine="0"/>
              <w:jc w:val="center"/>
              <w:rPr>
                <w:rFonts w:ascii="宋体" w:hAnsi="宋体" w:cs="宋体"/>
                <w:kern w:val="0"/>
                <w:sz w:val="20"/>
              </w:rPr>
            </w:pPr>
            <w:r>
              <w:rPr>
                <w:rFonts w:ascii="宋体" w:hAnsi="宋体" w:cs="宋体" w:hint="eastAsia"/>
                <w:kern w:val="0"/>
                <w:sz w:val="20"/>
              </w:rPr>
              <w:t>1</w:t>
            </w:r>
          </w:p>
        </w:tc>
        <w:tc>
          <w:tcPr>
            <w:tcW w:w="554" w:type="dxa"/>
            <w:tcBorders>
              <w:top w:val="single" w:sz="4" w:space="0" w:color="auto"/>
              <w:left w:val="single" w:sz="4" w:space="0" w:color="auto"/>
              <w:bottom w:val="single" w:sz="4" w:space="0" w:color="auto"/>
              <w:right w:val="single" w:sz="4" w:space="0" w:color="auto"/>
            </w:tcBorders>
            <w:vAlign w:val="center"/>
          </w:tcPr>
          <w:p w14:paraId="04486FC3" w14:textId="77777777" w:rsidR="0043008B" w:rsidRDefault="00000000">
            <w:pPr>
              <w:pStyle w:val="afffffffffffb"/>
              <w:adjustRightInd/>
              <w:snapToGrid w:val="0"/>
              <w:spacing w:line="240" w:lineRule="auto"/>
              <w:ind w:firstLineChars="0" w:firstLine="0"/>
              <w:jc w:val="center"/>
              <w:rPr>
                <w:rFonts w:ascii="宋体" w:hAnsi="宋体" w:cs="宋体"/>
                <w:b/>
                <w:bCs/>
                <w:kern w:val="0"/>
                <w:sz w:val="20"/>
              </w:rPr>
            </w:pPr>
            <w:r>
              <w:rPr>
                <w:rFonts w:ascii="宋体" w:hAnsi="宋体" w:cs="宋体" w:hint="eastAsia"/>
                <w:kern w:val="0"/>
                <w:sz w:val="16"/>
                <w:szCs w:val="16"/>
              </w:rPr>
              <w:t>资料检查</w:t>
            </w:r>
          </w:p>
        </w:tc>
        <w:tc>
          <w:tcPr>
            <w:tcW w:w="554" w:type="dxa"/>
            <w:tcBorders>
              <w:top w:val="single" w:sz="4" w:space="0" w:color="auto"/>
              <w:left w:val="single" w:sz="4" w:space="0" w:color="auto"/>
              <w:bottom w:val="single" w:sz="4" w:space="0" w:color="auto"/>
              <w:right w:val="single" w:sz="4" w:space="0" w:color="auto"/>
            </w:tcBorders>
            <w:vAlign w:val="center"/>
          </w:tcPr>
          <w:p w14:paraId="69F436D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58E906B6"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r w:rsidR="0043008B" w14:paraId="10DBD962" w14:textId="77777777">
        <w:trPr>
          <w:trHeight w:val="499"/>
          <w:jc w:val="center"/>
        </w:trPr>
        <w:tc>
          <w:tcPr>
            <w:tcW w:w="6086" w:type="dxa"/>
            <w:gridSpan w:val="2"/>
            <w:tcBorders>
              <w:top w:val="single" w:sz="4" w:space="0" w:color="auto"/>
              <w:left w:val="single" w:sz="4" w:space="0" w:color="auto"/>
              <w:bottom w:val="single" w:sz="4" w:space="0" w:color="auto"/>
              <w:right w:val="single" w:sz="4" w:space="0" w:color="auto"/>
            </w:tcBorders>
            <w:vAlign w:val="center"/>
          </w:tcPr>
          <w:p w14:paraId="407D5945" w14:textId="77777777" w:rsidR="0043008B" w:rsidRDefault="00000000">
            <w:pPr>
              <w:pStyle w:val="afffffffffffb"/>
              <w:adjustRightInd/>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总计100分</w:t>
            </w:r>
          </w:p>
        </w:tc>
        <w:tc>
          <w:tcPr>
            <w:tcW w:w="554" w:type="dxa"/>
            <w:tcBorders>
              <w:top w:val="single" w:sz="4" w:space="0" w:color="auto"/>
              <w:left w:val="single" w:sz="4" w:space="0" w:color="auto"/>
              <w:bottom w:val="single" w:sz="4" w:space="0" w:color="auto"/>
              <w:right w:val="single" w:sz="4" w:space="0" w:color="auto"/>
            </w:tcBorders>
            <w:vAlign w:val="center"/>
          </w:tcPr>
          <w:p w14:paraId="23D68635"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77E7666F" w14:textId="77777777" w:rsidR="0043008B" w:rsidRDefault="0043008B">
            <w:pPr>
              <w:pStyle w:val="afffffffffffb"/>
              <w:adjustRightInd/>
              <w:snapToGrid w:val="0"/>
              <w:spacing w:line="240" w:lineRule="auto"/>
              <w:ind w:firstLineChars="0" w:firstLine="0"/>
              <w:jc w:val="center"/>
              <w:rPr>
                <w:rFonts w:ascii="宋体" w:hAnsi="宋体" w:cs="宋体"/>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03519F99"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6D645A0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c>
          <w:tcPr>
            <w:tcW w:w="554" w:type="dxa"/>
            <w:tcBorders>
              <w:top w:val="single" w:sz="4" w:space="0" w:color="auto"/>
              <w:left w:val="single" w:sz="4" w:space="0" w:color="auto"/>
              <w:bottom w:val="single" w:sz="4" w:space="0" w:color="auto"/>
              <w:right w:val="single" w:sz="4" w:space="0" w:color="auto"/>
            </w:tcBorders>
            <w:vAlign w:val="center"/>
          </w:tcPr>
          <w:p w14:paraId="3DDE3674" w14:textId="77777777" w:rsidR="0043008B" w:rsidRDefault="0043008B">
            <w:pPr>
              <w:pStyle w:val="afffffffffffb"/>
              <w:adjustRightInd/>
              <w:snapToGrid w:val="0"/>
              <w:spacing w:line="240" w:lineRule="auto"/>
              <w:ind w:firstLineChars="0" w:firstLine="0"/>
              <w:jc w:val="center"/>
              <w:rPr>
                <w:rFonts w:ascii="宋体" w:hAnsi="宋体" w:cs="宋体"/>
                <w:b/>
                <w:bCs/>
                <w:kern w:val="0"/>
                <w:sz w:val="20"/>
              </w:rPr>
            </w:pPr>
          </w:p>
        </w:tc>
      </w:tr>
    </w:tbl>
    <w:p w14:paraId="5D2F44E3" w14:textId="77777777" w:rsidR="0043008B" w:rsidRDefault="0043008B">
      <w:pPr>
        <w:rPr>
          <w:sz w:val="24"/>
        </w:rPr>
      </w:pPr>
    </w:p>
    <w:p w14:paraId="7972B2D2" w14:textId="77777777" w:rsidR="0043008B" w:rsidRDefault="0043008B">
      <w:pPr>
        <w:pStyle w:val="afffff5"/>
        <w:ind w:firstLineChars="0" w:firstLine="0"/>
        <w:jc w:val="center"/>
      </w:pPr>
    </w:p>
    <w:p w14:paraId="404313E1" w14:textId="77777777" w:rsidR="0043008B" w:rsidRDefault="0043008B">
      <w:pPr>
        <w:pStyle w:val="afffff5"/>
        <w:ind w:firstLineChars="0" w:firstLine="0"/>
        <w:jc w:val="right"/>
      </w:pPr>
    </w:p>
    <w:p w14:paraId="685E86A9" w14:textId="77777777" w:rsidR="0043008B" w:rsidRDefault="0043008B">
      <w:pPr>
        <w:rPr>
          <w:rFonts w:ascii="宋体" w:hAnsi="宋体"/>
          <w:b/>
          <w:bCs/>
        </w:rPr>
      </w:pPr>
    </w:p>
    <w:sectPr w:rsidR="0043008B">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5B33" w14:textId="77777777" w:rsidR="009A4F46" w:rsidRDefault="009A4F46">
      <w:pPr>
        <w:spacing w:line="240" w:lineRule="auto"/>
      </w:pPr>
      <w:r>
        <w:separator/>
      </w:r>
    </w:p>
  </w:endnote>
  <w:endnote w:type="continuationSeparator" w:id="0">
    <w:p w14:paraId="35230C13" w14:textId="77777777" w:rsidR="009A4F46" w:rsidRDefault="009A4F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6D31D" w14:textId="77777777" w:rsidR="0043008B"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F3970" w14:textId="77777777" w:rsidR="0043008B" w:rsidRDefault="0043008B">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B943D" w14:textId="77777777" w:rsidR="0043008B" w:rsidRDefault="0043008B">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856AD" w14:textId="77777777" w:rsidR="0043008B"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A8709" w14:textId="77777777" w:rsidR="009A4F46" w:rsidRDefault="009A4F46">
      <w:pPr>
        <w:spacing w:line="240" w:lineRule="auto"/>
      </w:pPr>
      <w:r>
        <w:separator/>
      </w:r>
    </w:p>
  </w:footnote>
  <w:footnote w:type="continuationSeparator" w:id="0">
    <w:p w14:paraId="5F4E9CA2" w14:textId="77777777" w:rsidR="009A4F46" w:rsidRDefault="009A4F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9972" w14:textId="77777777" w:rsidR="0043008B" w:rsidRDefault="0043008B">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AFC6" w14:textId="77777777" w:rsidR="0043008B"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2215" w14:textId="77777777" w:rsidR="0043008B" w:rsidRDefault="0043008B">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2EE9" w14:textId="77777777" w:rsidR="0043008B"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F68E2" w14:textId="61A996EB" w:rsidR="0043008B" w:rsidRDefault="00000000">
    <w:pPr>
      <w:pStyle w:val="afffffa"/>
    </w:pPr>
    <w:r>
      <w:fldChar w:fldCharType="begin"/>
    </w:r>
    <w:r>
      <w:instrText xml:space="preserve"> STYLEREF  标准文件_文件编号  \* MERGEFORMAT </w:instrText>
    </w:r>
    <w:r>
      <w:fldChar w:fldCharType="separate"/>
    </w:r>
    <w:r w:rsidR="00CD35C4">
      <w:rPr>
        <w:noProof/>
      </w:rPr>
      <w:t>DB 34/T XXXX</w:t>
    </w:r>
    <w:r w:rsidR="00CD35C4">
      <w:rPr>
        <w:noProof/>
      </w:rPr>
      <w:t>—</w:t>
    </w:r>
    <w:r w:rsidR="00CD35C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31D3C44"/>
    <w:multiLevelType w:val="multilevel"/>
    <w:tmpl w:val="231D3C44"/>
    <w:lvl w:ilvl="0">
      <w:start w:val="1"/>
      <w:numFmt w:val="decimal"/>
      <w:lvlText w:val="%1"/>
      <w:lvlJc w:val="left"/>
      <w:pPr>
        <w:ind w:left="432" w:hanging="432"/>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46003712">
    <w:abstractNumId w:val="0"/>
  </w:num>
  <w:num w:numId="2" w16cid:durableId="1937786412">
    <w:abstractNumId w:val="28"/>
  </w:num>
  <w:num w:numId="3" w16cid:durableId="531265723">
    <w:abstractNumId w:val="5"/>
  </w:num>
  <w:num w:numId="4" w16cid:durableId="620112960">
    <w:abstractNumId w:val="24"/>
  </w:num>
  <w:num w:numId="5" w16cid:durableId="757023956">
    <w:abstractNumId w:val="19"/>
  </w:num>
  <w:num w:numId="6" w16cid:durableId="764686815">
    <w:abstractNumId w:val="14"/>
  </w:num>
  <w:num w:numId="7" w16cid:durableId="1993945684">
    <w:abstractNumId w:val="8"/>
  </w:num>
  <w:num w:numId="8" w16cid:durableId="1379545218">
    <w:abstractNumId w:val="3"/>
  </w:num>
  <w:num w:numId="9" w16cid:durableId="1334604355">
    <w:abstractNumId w:val="9"/>
  </w:num>
  <w:num w:numId="10" w16cid:durableId="211382184">
    <w:abstractNumId w:val="17"/>
  </w:num>
  <w:num w:numId="11" w16cid:durableId="2139376812">
    <w:abstractNumId w:val="26"/>
  </w:num>
  <w:num w:numId="12" w16cid:durableId="614294977">
    <w:abstractNumId w:val="12"/>
  </w:num>
  <w:num w:numId="13" w16cid:durableId="1467821969">
    <w:abstractNumId w:val="13"/>
  </w:num>
  <w:num w:numId="14" w16cid:durableId="840314666">
    <w:abstractNumId w:val="7"/>
  </w:num>
  <w:num w:numId="15" w16cid:durableId="1180003556">
    <w:abstractNumId w:val="20"/>
  </w:num>
  <w:num w:numId="16" w16cid:durableId="1925916651">
    <w:abstractNumId w:val="22"/>
  </w:num>
  <w:num w:numId="17" w16cid:durableId="983973826">
    <w:abstractNumId w:val="18"/>
  </w:num>
  <w:num w:numId="18" w16cid:durableId="1734962613">
    <w:abstractNumId w:val="30"/>
  </w:num>
  <w:num w:numId="19" w16cid:durableId="672955431">
    <w:abstractNumId w:val="16"/>
  </w:num>
  <w:num w:numId="20" w16cid:durableId="23095151">
    <w:abstractNumId w:val="1"/>
  </w:num>
  <w:num w:numId="21" w16cid:durableId="1061487972">
    <w:abstractNumId w:val="11"/>
  </w:num>
  <w:num w:numId="22" w16cid:durableId="948780456">
    <w:abstractNumId w:val="31"/>
  </w:num>
  <w:num w:numId="23" w16cid:durableId="33628536">
    <w:abstractNumId w:val="21"/>
  </w:num>
  <w:num w:numId="24" w16cid:durableId="1730761372">
    <w:abstractNumId w:val="6"/>
  </w:num>
  <w:num w:numId="25" w16cid:durableId="1779906835">
    <w:abstractNumId w:val="27"/>
  </w:num>
  <w:num w:numId="26" w16cid:durableId="988749472">
    <w:abstractNumId w:val="29"/>
  </w:num>
  <w:num w:numId="27" w16cid:durableId="75250833">
    <w:abstractNumId w:val="2"/>
  </w:num>
  <w:num w:numId="28" w16cid:durableId="2019119502">
    <w:abstractNumId w:val="4"/>
  </w:num>
  <w:num w:numId="29" w16cid:durableId="1360860119">
    <w:abstractNumId w:val="15"/>
  </w:num>
  <w:num w:numId="30" w16cid:durableId="270011514">
    <w:abstractNumId w:val="25"/>
  </w:num>
  <w:num w:numId="31" w16cid:durableId="1728338594">
    <w:abstractNumId w:val="23"/>
  </w:num>
  <w:num w:numId="32" w16cid:durableId="1651137259">
    <w:abstractNumId w:val="10"/>
  </w:num>
  <w:num w:numId="33" w16cid:durableId="13861050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9RJYIwvw3ocf1+REytcb4qWJWxKwyGpHLqVq/qfBtO6cR2O7TkyWnGu/iu8y2unBDOeLjPxdAXpxHweh+hqGDQ==" w:salt="Ez0v3C0d88BQsbfMM9mN9A=="/>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MxZGVjMjBjYTFiODBiMTlhMjM0NWU4ZmJiZGQyOTcifQ=="/>
  </w:docVars>
  <w:rsids>
    <w:rsidRoot w:val="006470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8E8"/>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C46"/>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9C1"/>
    <w:rsid w:val="00202AA4"/>
    <w:rsid w:val="002031F7"/>
    <w:rsid w:val="002040E6"/>
    <w:rsid w:val="0020527B"/>
    <w:rsid w:val="00205F2C"/>
    <w:rsid w:val="00210B15"/>
    <w:rsid w:val="00213BB0"/>
    <w:rsid w:val="002140FF"/>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123"/>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D4"/>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0B5"/>
    <w:rsid w:val="003C3D53"/>
    <w:rsid w:val="003C5A43"/>
    <w:rsid w:val="003D0519"/>
    <w:rsid w:val="003D0FF6"/>
    <w:rsid w:val="003D262C"/>
    <w:rsid w:val="003D2B97"/>
    <w:rsid w:val="003D6D61"/>
    <w:rsid w:val="003E091D"/>
    <w:rsid w:val="003E1C53"/>
    <w:rsid w:val="003E2A69"/>
    <w:rsid w:val="003E2D49"/>
    <w:rsid w:val="003E2FD4"/>
    <w:rsid w:val="003E48C7"/>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08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5C54"/>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7CC"/>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2AB"/>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060"/>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7A"/>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B7F9E"/>
    <w:rsid w:val="008C1797"/>
    <w:rsid w:val="008C219C"/>
    <w:rsid w:val="008C475E"/>
    <w:rsid w:val="008C619A"/>
    <w:rsid w:val="008C6B1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4F46"/>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0C2"/>
    <w:rsid w:val="009F03B3"/>
    <w:rsid w:val="009F60AC"/>
    <w:rsid w:val="009F7FEF"/>
    <w:rsid w:val="00A0096C"/>
    <w:rsid w:val="00A01757"/>
    <w:rsid w:val="00A028C0"/>
    <w:rsid w:val="00A02BAE"/>
    <w:rsid w:val="00A06A6B"/>
    <w:rsid w:val="00A07E47"/>
    <w:rsid w:val="00A129D0"/>
    <w:rsid w:val="00A12C33"/>
    <w:rsid w:val="00A138BA"/>
    <w:rsid w:val="00A14C8E"/>
    <w:rsid w:val="00A153D9"/>
    <w:rsid w:val="00A15F09"/>
    <w:rsid w:val="00A169B6"/>
    <w:rsid w:val="00A22700"/>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2FA"/>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2BB"/>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7ED3"/>
    <w:rsid w:val="00BE22F3"/>
    <w:rsid w:val="00BE5B52"/>
    <w:rsid w:val="00BE7B8D"/>
    <w:rsid w:val="00BF0035"/>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F54"/>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5C4"/>
    <w:rsid w:val="00CD4092"/>
    <w:rsid w:val="00CD4A20"/>
    <w:rsid w:val="00CD50A1"/>
    <w:rsid w:val="00CD519E"/>
    <w:rsid w:val="00CE0C4F"/>
    <w:rsid w:val="00CE30EA"/>
    <w:rsid w:val="00CE3206"/>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262"/>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4B02"/>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11"/>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08D"/>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573B"/>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253ED"/>
    <w:rsid w:val="03C07382"/>
    <w:rsid w:val="0D132C19"/>
    <w:rsid w:val="0EB65F51"/>
    <w:rsid w:val="129C36B3"/>
    <w:rsid w:val="13D63AAF"/>
    <w:rsid w:val="15AC58C3"/>
    <w:rsid w:val="16413328"/>
    <w:rsid w:val="17BB1EE3"/>
    <w:rsid w:val="198B3B37"/>
    <w:rsid w:val="1F332CA6"/>
    <w:rsid w:val="202F7912"/>
    <w:rsid w:val="20B365DB"/>
    <w:rsid w:val="20BB73F7"/>
    <w:rsid w:val="222877D9"/>
    <w:rsid w:val="27B84691"/>
    <w:rsid w:val="2B4029D3"/>
    <w:rsid w:val="2F2A337E"/>
    <w:rsid w:val="301B3A0F"/>
    <w:rsid w:val="327E5810"/>
    <w:rsid w:val="33174961"/>
    <w:rsid w:val="349D0A43"/>
    <w:rsid w:val="34DF500B"/>
    <w:rsid w:val="423B666F"/>
    <w:rsid w:val="438751EB"/>
    <w:rsid w:val="43F32881"/>
    <w:rsid w:val="4ABB707D"/>
    <w:rsid w:val="4B7D546E"/>
    <w:rsid w:val="4DCE3FEB"/>
    <w:rsid w:val="5047408F"/>
    <w:rsid w:val="51426923"/>
    <w:rsid w:val="58095D77"/>
    <w:rsid w:val="588519F5"/>
    <w:rsid w:val="5A451847"/>
    <w:rsid w:val="5D1A0DF1"/>
    <w:rsid w:val="5EDD7F5D"/>
    <w:rsid w:val="606049A2"/>
    <w:rsid w:val="617050B9"/>
    <w:rsid w:val="6384309D"/>
    <w:rsid w:val="64406576"/>
    <w:rsid w:val="64470C6D"/>
    <w:rsid w:val="65C14D81"/>
    <w:rsid w:val="66830D3C"/>
    <w:rsid w:val="685369C0"/>
    <w:rsid w:val="6C81017A"/>
    <w:rsid w:val="73133AF6"/>
    <w:rsid w:val="74835169"/>
    <w:rsid w:val="74F33BDF"/>
    <w:rsid w:val="7939020D"/>
    <w:rsid w:val="7BAC2D3A"/>
    <w:rsid w:val="7E132ADA"/>
    <w:rsid w:val="7EBF5BBE"/>
    <w:rsid w:val="7F480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4860E31"/>
  <w15:docId w15:val="{2879AB78-002B-4ED2-A134-C2683D414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autoRedefin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autoRedefine/>
    <w:qFormat/>
    <w:pPr>
      <w:ind w:left="198"/>
    </w:pPr>
    <w:rPr>
      <w:rFonts w:ascii="宋体"/>
      <w:sz w:val="18"/>
    </w:rPr>
  </w:style>
  <w:style w:type="paragraph" w:customStyle="1" w:styleId="afffff2">
    <w:name w:val="标准文件_页脚奇数页"/>
    <w:autoRedefine/>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200"/>
      <w:jc w:val="both"/>
    </w:pPr>
    <w:rPr>
      <w:rFonts w:ascii="宋体"/>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9">
    <w:name w:val="标准文件_目次、标准名称标题"/>
    <w:basedOn w:val="a6"/>
    <w:next w:val="afffff5"/>
    <w:autoRedefine/>
    <w:qFormat/>
    <w:pPr>
      <w:spacing w:line="460" w:lineRule="exact"/>
    </w:pPr>
  </w:style>
  <w:style w:type="paragraph" w:customStyle="1" w:styleId="affffffa">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autoRedefine/>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autoRedefine/>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autoRedefine/>
    <w:qFormat/>
    <w:pPr>
      <w:spacing w:before="440" w:line="400" w:lineRule="exact"/>
      <w:jc w:val="center"/>
    </w:pPr>
    <w:rPr>
      <w:rFonts w:ascii="宋体"/>
      <w:sz w:val="24"/>
    </w:rPr>
  </w:style>
  <w:style w:type="paragraph" w:customStyle="1" w:styleId="afffffff8">
    <w:name w:val="封面标准英文名称"/>
    <w:autoRedefine/>
    <w:qFormat/>
    <w:pPr>
      <w:widowControl w:val="0"/>
      <w:spacing w:line="360" w:lineRule="exact"/>
      <w:jc w:val="center"/>
    </w:pPr>
    <w:rPr>
      <w:sz w:val="28"/>
    </w:rPr>
  </w:style>
  <w:style w:type="paragraph" w:customStyle="1" w:styleId="afffffff9">
    <w:name w:val="封面一致性程度标识"/>
    <w:autoRedefine/>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autoRedefine/>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autoRedefin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Char0">
    <w:name w:val="段 Char"/>
    <w:link w:val="afffffffffffa"/>
    <w:qFormat/>
    <w:locked/>
    <w:rPr>
      <w:rFonts w:ascii="宋体" w:hAnsi="Times New Roman"/>
      <w:sz w:val="21"/>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afffffffffffb">
    <w:name w:val="List Paragraph"/>
    <w:basedOn w:val="afff5"/>
    <w:autoRedefine/>
    <w:uiPriority w:val="34"/>
    <w:qFormat/>
    <w:pPr>
      <w:ind w:firstLineChars="200" w:firstLine="420"/>
    </w:pPr>
  </w:style>
  <w:style w:type="paragraph" w:customStyle="1" w:styleId="TableParagraph">
    <w:name w:val="Table Paragraph"/>
    <w:basedOn w:val="afff5"/>
    <w:uiPriority w:val="1"/>
    <w:unhideWhenUsed/>
    <w:qFormat/>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142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24F4B8D81E3459D9591244483F1329B"/>
        <w:category>
          <w:name w:val="常规"/>
          <w:gallery w:val="placeholder"/>
        </w:category>
        <w:types>
          <w:type w:val="bbPlcHdr"/>
        </w:types>
        <w:behaviors>
          <w:behavior w:val="content"/>
        </w:behaviors>
        <w:guid w:val="{BBBE8A80-3533-404A-8048-1DB262D3A425}"/>
      </w:docPartPr>
      <w:docPartBody>
        <w:p w:rsidR="00025DD3" w:rsidRDefault="00000000">
          <w:pPr>
            <w:pStyle w:val="324F4B8D81E3459D9591244483F132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7E7"/>
    <w:rsid w:val="00017CD4"/>
    <w:rsid w:val="00025DD3"/>
    <w:rsid w:val="0011235C"/>
    <w:rsid w:val="00221ABC"/>
    <w:rsid w:val="00346CE0"/>
    <w:rsid w:val="003D18EE"/>
    <w:rsid w:val="003D2B97"/>
    <w:rsid w:val="005462AB"/>
    <w:rsid w:val="006712E2"/>
    <w:rsid w:val="00863175"/>
    <w:rsid w:val="008B17E7"/>
    <w:rsid w:val="00924CD4"/>
    <w:rsid w:val="00A23751"/>
    <w:rsid w:val="00B171B9"/>
    <w:rsid w:val="00B32651"/>
    <w:rsid w:val="00DA64E7"/>
    <w:rsid w:val="00DD3035"/>
    <w:rsid w:val="00E967D8"/>
    <w:rsid w:val="00ED7E11"/>
    <w:rsid w:val="00EE5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324F4B8D81E3459D9591244483F1329B">
    <w:name w:val="324F4B8D81E3459D9591244483F1329B"/>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16</TotalTime>
  <Pages>9</Pages>
  <Words>961</Words>
  <Characters>5478</Characters>
  <Application>Microsoft Office Word</Application>
  <DocSecurity>0</DocSecurity>
  <Lines>45</Lines>
  <Paragraphs>12</Paragraphs>
  <ScaleCrop>false</ScaleCrop>
  <Company>PCMI</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21</cp:revision>
  <cp:lastPrinted>2024-03-28T05:03:00Z</cp:lastPrinted>
  <dcterms:created xsi:type="dcterms:W3CDTF">2021-02-09T01:48:00Z</dcterms:created>
  <dcterms:modified xsi:type="dcterms:W3CDTF">2025-01-09T04:03:00Z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07964E710B614C7C86021ADF308113D5</vt:lpwstr>
  </property>
  <property fmtid="{D5CDD505-2E9C-101B-9397-08002B2CF9AE}" pid="16" name="KSOTemplateDocerSaveRecord">
    <vt:lpwstr>eyJoZGlkIjoiNGI3ZDg1YmIyMzhlZTQzZDlmYmUxYjVkZGJkOWU0OTkiLCJ1c2VySWQiOiIyNjQ3OTkzMjMifQ==</vt:lpwstr>
  </property>
</Properties>
</file>