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14:paraId="1EE4FCDA" w14:textId="77777777" w:rsidTr="007B7453">
        <w:tc>
          <w:tcPr>
            <w:tcW w:w="509" w:type="dxa"/>
          </w:tcPr>
          <w:p w14:paraId="344714D8"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hint="eastAsia"/>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25F764DB" w14:textId="51D0B8A2" w:rsidR="00672BFD" w:rsidRPr="00672BFD" w:rsidRDefault="004A17E6" w:rsidP="00C94DF2">
            <w:pPr>
              <w:pStyle w:val="afff9"/>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45670B" w:rsidRPr="0045670B">
              <w:rPr>
                <w:rFonts w:ascii="黑体" w:eastAsia="黑体" w:hAnsi="黑体"/>
                <w:sz w:val="21"/>
                <w:szCs w:val="21"/>
              </w:rPr>
              <w:t>29.240.20</w:t>
            </w:r>
            <w:r>
              <w:rPr>
                <w:rFonts w:ascii="黑体" w:eastAsia="黑体" w:hAnsi="黑体"/>
                <w:sz w:val="21"/>
                <w:szCs w:val="21"/>
              </w:rPr>
              <w:fldChar w:fldCharType="end"/>
            </w:r>
            <w:bookmarkEnd w:id="0"/>
          </w:p>
        </w:tc>
      </w:tr>
      <w:tr w:rsidR="007B7453" w:rsidRPr="00672BFD" w14:paraId="311D41B3" w14:textId="77777777" w:rsidTr="007B7453">
        <w:tc>
          <w:tcPr>
            <w:tcW w:w="509" w:type="dxa"/>
          </w:tcPr>
          <w:p w14:paraId="51C5021F"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p w14:paraId="0DEF51AE" w14:textId="4652EA07" w:rsidR="00FB231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45670B">
              <w:rPr>
                <w:rFonts w:ascii="黑体" w:eastAsia="黑体" w:hAnsi="黑体" w:hint="eastAsia"/>
                <w:sz w:val="21"/>
                <w:szCs w:val="21"/>
              </w:rPr>
              <w:t>K 01</w:t>
            </w:r>
            <w:r w:rsidRPr="00672BFD">
              <w:rPr>
                <w:rFonts w:ascii="黑体" w:eastAsia="黑体" w:hAnsi="黑体"/>
                <w:sz w:val="21"/>
                <w:szCs w:val="21"/>
              </w:rPr>
              <w:fldChar w:fldCharType="end"/>
            </w:r>
            <w:bookmarkEnd w:id="1"/>
          </w:p>
        </w:tc>
      </w:tr>
    </w:tbl>
    <w:tbl>
      <w:tblPr>
        <w:tblStyle w:val="afffffffffc"/>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446C2" w14:paraId="02AA6B9F" w14:textId="77777777" w:rsidTr="00DF5F11">
        <w:tc>
          <w:tcPr>
            <w:tcW w:w="6407" w:type="dxa"/>
          </w:tcPr>
          <w:p w14:paraId="4A6E406D" w14:textId="2F7B00F3" w:rsidR="001446C2" w:rsidRDefault="001446C2" w:rsidP="00DF5F11">
            <w:pPr>
              <w:pStyle w:val="affff5"/>
              <w:framePr w:w="0" w:hRule="auto" w:wrap="auto" w:hAnchor="text" w:xAlign="left" w:yAlign="inline" w:anchorLock="0"/>
              <w:rPr>
                <w:rFonts w:ascii="宋体" w:hAnsi="宋体" w:hint="eastAsia"/>
                <w:sz w:val="28"/>
                <w:szCs w:val="28"/>
              </w:rPr>
            </w:pPr>
            <w:bookmarkStart w:id="2" w:name="_Hlk26473981"/>
            <w:r>
              <w:rPr>
                <w:noProof/>
              </w:rPr>
              <w:drawing>
                <wp:inline distT="0" distB="0" distL="0" distR="0" wp14:anchorId="037AEC32" wp14:editId="1DC3F955">
                  <wp:extent cx="796719" cy="397766"/>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1.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Pr="001446C2">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sidR="00C94760">
              <w:rPr>
                <w:rFonts w:hint="eastAsia"/>
              </w:rPr>
              <w:t>34</w:t>
            </w:r>
            <w:r>
              <w:fldChar w:fldCharType="end"/>
            </w:r>
            <w:bookmarkEnd w:id="3"/>
          </w:p>
        </w:tc>
      </w:tr>
    </w:tbl>
    <w:p w14:paraId="5EEF53F4" w14:textId="3040C671" w:rsidR="0000040A" w:rsidRPr="007B7453" w:rsidRDefault="007B7453" w:rsidP="000107E0">
      <w:pPr>
        <w:pStyle w:val="affff6"/>
        <w:framePr w:w="9639" w:h="624" w:hRule="exact" w:hSpace="181" w:vSpace="181" w:wrap="around" w:hAnchor="page" w:x="1305" w:y="2269"/>
        <w:rPr>
          <w:rFonts w:ascii="黑体" w:eastAsia="黑体" w:hAnsi="黑体" w:hint="eastAsia"/>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4"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C94760">
        <w:rPr>
          <w:rFonts w:ascii="黑体" w:eastAsia="黑体" w:hint="eastAsia"/>
          <w:b w:val="0"/>
          <w:w w:val="100"/>
          <w:sz w:val="48"/>
        </w:rPr>
        <w:t>安徽省</w:t>
      </w:r>
      <w:r w:rsidRPr="001A4CF3">
        <w:rPr>
          <w:rFonts w:ascii="黑体" w:eastAsia="黑体"/>
          <w:b w:val="0"/>
          <w:w w:val="100"/>
          <w:sz w:val="48"/>
        </w:rPr>
        <w:fldChar w:fldCharType="end"/>
      </w:r>
      <w:bookmarkEnd w:id="4"/>
      <w:r w:rsidR="00B77EC8">
        <w:rPr>
          <w:rFonts w:ascii="黑体" w:eastAsia="黑体" w:hAnsi="黑体" w:hint="eastAsia"/>
          <w:b w:val="0"/>
          <w:bCs w:val="0"/>
          <w:w w:val="100"/>
          <w:sz w:val="48"/>
          <w:szCs w:val="48"/>
        </w:rPr>
        <w:t>地方</w:t>
      </w:r>
      <w:r>
        <w:rPr>
          <w:rFonts w:ascii="黑体" w:eastAsia="黑体" w:hAnsi="黑体" w:hint="eastAsia"/>
          <w:b w:val="0"/>
          <w:bCs w:val="0"/>
          <w:w w:val="100"/>
          <w:sz w:val="48"/>
          <w:szCs w:val="48"/>
        </w:rPr>
        <w:t>标准</w:t>
      </w:r>
    </w:p>
    <w:bookmarkEnd w:id="2"/>
    <w:p w14:paraId="1E74A364" w14:textId="226055E4" w:rsidR="00AA456B" w:rsidRPr="005F4712" w:rsidRDefault="00634D9E" w:rsidP="00A952D7">
      <w:pPr>
        <w:pStyle w:val="affffffffff3"/>
        <w:framePr w:wrap="auto"/>
        <w:rPr>
          <w:lang w:val="fr-FR"/>
        </w:rPr>
      </w:pPr>
      <w:r w:rsidRPr="005F4712">
        <w:rPr>
          <w:lang w:val="fr-FR"/>
        </w:rPr>
        <w:t>DB</w:t>
      </w:r>
      <w:r w:rsidRPr="005F4712">
        <w:rPr>
          <w:sz w:val="15"/>
          <w:szCs w:val="15"/>
          <w:lang w:val="fr-FR"/>
        </w:rPr>
        <w:t xml:space="preserve"> </w:t>
      </w:r>
      <w:r w:rsidR="005F4712">
        <w:fldChar w:fldCharType="begin">
          <w:ffData>
            <w:name w:val="文字1"/>
            <w:enabled/>
            <w:calcOnExit w:val="0"/>
            <w:textInput>
              <w:default w:val="XX/T"/>
            </w:textInput>
          </w:ffData>
        </w:fldChar>
      </w:r>
      <w:bookmarkStart w:id="5" w:name="文字1"/>
      <w:r w:rsidR="005F4712" w:rsidRPr="005F4712">
        <w:rPr>
          <w:lang w:val="fr-FR"/>
        </w:rPr>
        <w:instrText xml:space="preserve"> FORMTEXT </w:instrText>
      </w:r>
      <w:r w:rsidR="005F4712">
        <w:fldChar w:fldCharType="separate"/>
      </w:r>
      <w:r w:rsidR="00C94760">
        <w:rPr>
          <w:rFonts w:hint="eastAsia"/>
          <w:lang w:val="fr-FR"/>
        </w:rPr>
        <w:t>34</w:t>
      </w:r>
      <w:r w:rsidR="005F4712" w:rsidRPr="005F4712">
        <w:rPr>
          <w:lang w:val="fr-FR"/>
        </w:rPr>
        <w:t>/T</w:t>
      </w:r>
      <w:r w:rsidR="005F4712">
        <w:fldChar w:fldCharType="end"/>
      </w:r>
      <w:bookmarkEnd w:id="5"/>
      <w:r w:rsidRPr="005F4712">
        <w:rPr>
          <w:lang w:val="fr-FR"/>
        </w:rPr>
        <w:t xml:space="preserve"> </w:t>
      </w:r>
      <w:r w:rsidR="006E23EA">
        <w:fldChar w:fldCharType="begin">
          <w:ffData>
            <w:name w:val="NSTD_CODE_F"/>
            <w:enabled/>
            <w:calcOnExit w:val="0"/>
            <w:textInput>
              <w:default w:val="XXXX"/>
            </w:textInput>
          </w:ffData>
        </w:fldChar>
      </w:r>
      <w:bookmarkStart w:id="6" w:name="NSTD_CODE_F"/>
      <w:r w:rsidR="006E23EA" w:rsidRPr="0012059C">
        <w:rPr>
          <w:lang w:val="fr-FR"/>
        </w:rPr>
        <w:instrText xml:space="preserve"> FORMTEXT </w:instrText>
      </w:r>
      <w:r w:rsidR="006E23EA">
        <w:fldChar w:fldCharType="separate"/>
      </w:r>
      <w:r w:rsidR="006E23EA" w:rsidRPr="0012059C">
        <w:rPr>
          <w:lang w:val="fr-FR"/>
        </w:rPr>
        <w:t>XXXX</w:t>
      </w:r>
      <w:r w:rsidR="006E23EA">
        <w:fldChar w:fldCharType="end"/>
      </w:r>
      <w:bookmarkEnd w:id="6"/>
      <w:r w:rsidR="004644A6" w:rsidRPr="005F4712">
        <w:rPr>
          <w:rFonts w:hAnsi="黑体"/>
          <w:lang w:val="fr-FR"/>
        </w:rPr>
        <w:t>—</w:t>
      </w:r>
      <w:r w:rsidR="00087A77">
        <w:fldChar w:fldCharType="begin">
          <w:ffData>
            <w:name w:val="NSTD_CODE_B"/>
            <w:enabled/>
            <w:calcOnExit w:val="0"/>
            <w:textInput>
              <w:default w:val="XXXX"/>
            </w:textInput>
          </w:ffData>
        </w:fldChar>
      </w:r>
      <w:bookmarkStart w:id="7" w:name="NSTD_CODE_B"/>
      <w:r w:rsidR="00087A77" w:rsidRPr="005F4712">
        <w:rPr>
          <w:lang w:val="fr-FR"/>
        </w:rPr>
        <w:instrText xml:space="preserve"> FORMTEXT </w:instrText>
      </w:r>
      <w:r w:rsidR="00087A77">
        <w:fldChar w:fldCharType="separate"/>
      </w:r>
      <w:r w:rsidR="00087A77" w:rsidRPr="005F4712">
        <w:rPr>
          <w:lang w:val="fr-FR"/>
        </w:rPr>
        <w:t>XXXX</w:t>
      </w:r>
      <w:r w:rsidR="00087A77">
        <w:fldChar w:fldCharType="end"/>
      </w:r>
      <w:bookmarkEnd w:id="7"/>
    </w:p>
    <w:p w14:paraId="7BAD0572" w14:textId="77777777" w:rsidR="00E846C8" w:rsidRPr="001E4882" w:rsidRDefault="00087A77" w:rsidP="00A952D7">
      <w:pPr>
        <w:pStyle w:val="affffffffff4"/>
        <w:framePr w:wrap="auto"/>
        <w:rPr>
          <w:rFonts w:hAnsi="黑体" w:hint="eastAsia"/>
        </w:rPr>
      </w:pPr>
      <w:r w:rsidRPr="001E4882">
        <w:rPr>
          <w:rFonts w:hAnsi="黑体"/>
        </w:rPr>
        <w:fldChar w:fldCharType="begin">
          <w:ffData>
            <w:name w:val="OSTD_CODE"/>
            <w:enabled/>
            <w:calcOnExit w:val="0"/>
            <w:textInput/>
          </w:ffData>
        </w:fldChar>
      </w:r>
      <w:bookmarkStart w:id="8"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8"/>
    </w:p>
    <w:p w14:paraId="37B6E99D" w14:textId="77777777" w:rsidR="008F70BD" w:rsidRPr="007B7453" w:rsidRDefault="007439EB" w:rsidP="007B7453">
      <w:pPr>
        <w:spacing w:line="240" w:lineRule="auto"/>
        <w:rPr>
          <w:rFonts w:ascii="黑体" w:eastAsia="黑体" w:hAnsi="黑体" w:hint="eastAsia"/>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0240EA14" wp14:editId="0F60BD96">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AE9F41"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7F2D07F8" w14:textId="77777777" w:rsidR="006816A4" w:rsidRDefault="006816A4" w:rsidP="0036429C">
      <w:pPr>
        <w:pStyle w:val="affff6"/>
        <w:framePr w:w="9639" w:h="6976" w:hRule="exact" w:hSpace="0" w:vSpace="0" w:wrap="around" w:hAnchor="page" w:y="6408"/>
        <w:jc w:val="center"/>
        <w:rPr>
          <w:rFonts w:ascii="黑体" w:eastAsia="黑体" w:hAnsi="黑体" w:hint="eastAsia"/>
          <w:b w:val="0"/>
          <w:bCs w:val="0"/>
          <w:w w:val="100"/>
        </w:rPr>
      </w:pPr>
    </w:p>
    <w:p w14:paraId="7D97B06C" w14:textId="0732565C" w:rsidR="006816A4" w:rsidRDefault="0012059C" w:rsidP="00463B77">
      <w:pPr>
        <w:pStyle w:val="affffffffff5"/>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1E5004">
        <w:rPr>
          <w:rFonts w:hint="eastAsia"/>
        </w:rPr>
        <w:t>农村配电线路及台区改造标准图集</w:t>
      </w:r>
      <w:r>
        <w:fldChar w:fldCharType="end"/>
      </w:r>
      <w:bookmarkEnd w:id="9"/>
    </w:p>
    <w:p w14:paraId="3F581ED6" w14:textId="77777777" w:rsidR="00815419" w:rsidRPr="00815419" w:rsidRDefault="00815419" w:rsidP="00324EDD">
      <w:pPr>
        <w:framePr w:w="9639" w:h="6974" w:hRule="exact" w:wrap="around" w:vAnchor="page" w:hAnchor="page" w:x="1419" w:y="6408" w:anchorLock="1"/>
        <w:ind w:left="-1418"/>
      </w:pPr>
    </w:p>
    <w:p w14:paraId="32A3DE78" w14:textId="4CC16377" w:rsidR="00755402" w:rsidRPr="008B50C8" w:rsidRDefault="00F515EE" w:rsidP="00463B77">
      <w:pPr>
        <w:pStyle w:val="afffffff5"/>
        <w:framePr w:w="9639" w:h="6974" w:hRule="exact" w:wrap="around" w:vAnchor="page" w:hAnchor="page" w:x="1419" w:y="6408" w:anchorLock="1"/>
        <w:textAlignment w:val="bottom"/>
        <w:rPr>
          <w:rFonts w:eastAsia="黑体"/>
          <w:noProof/>
          <w:szCs w:val="28"/>
        </w:rPr>
      </w:pPr>
      <w:r>
        <w:rPr>
          <w:rFonts w:eastAsia="黑体"/>
          <w:noProof/>
          <w:szCs w:val="28"/>
        </w:rPr>
        <w:fldChar w:fldCharType="begin">
          <w:ffData>
            <w:name w:val="ESTD_NAME"/>
            <w:enabled/>
            <w:calcOnExit w:val="0"/>
            <w:textInput>
              <w:default w:val="点击此处添加标准名称的英文译名"/>
            </w:textInput>
          </w:ffData>
        </w:fldChar>
      </w:r>
      <w:bookmarkStart w:id="10" w:name="ESTD_NAME"/>
      <w:r>
        <w:rPr>
          <w:rFonts w:eastAsia="黑体"/>
          <w:noProof/>
          <w:szCs w:val="28"/>
        </w:rPr>
        <w:instrText xml:space="preserve"> FORMTEXT </w:instrText>
      </w:r>
      <w:r w:rsidR="00EC3667">
        <w:rPr>
          <w:rFonts w:eastAsia="黑体"/>
          <w:noProof/>
          <w:szCs w:val="28"/>
        </w:rPr>
      </w:r>
      <w:r>
        <w:rPr>
          <w:rFonts w:eastAsia="黑体"/>
          <w:noProof/>
          <w:szCs w:val="28"/>
        </w:rPr>
        <w:fldChar w:fldCharType="separate"/>
      </w:r>
      <w:r w:rsidR="00EC3667" w:rsidRPr="00EC3667">
        <w:rPr>
          <w:rFonts w:eastAsia="黑体" w:hint="eastAsia"/>
          <w:noProof/>
          <w:szCs w:val="28"/>
        </w:rPr>
        <w:t>Standard drawing collection of renovation for distribution line and transformer supply zone in rural areas</w:t>
      </w:r>
      <w:r>
        <w:rPr>
          <w:rFonts w:eastAsia="黑体"/>
          <w:noProof/>
          <w:szCs w:val="28"/>
        </w:rPr>
        <w:fldChar w:fldCharType="end"/>
      </w:r>
      <w:bookmarkEnd w:id="10"/>
    </w:p>
    <w:p w14:paraId="539A7C8E" w14:textId="77777777" w:rsidR="00815419" w:rsidRPr="00324EDD" w:rsidRDefault="00815419" w:rsidP="00324EDD">
      <w:pPr>
        <w:framePr w:w="9639" w:h="6974" w:hRule="exact" w:wrap="around" w:vAnchor="page" w:hAnchor="page" w:x="1419" w:y="6408" w:anchorLock="1"/>
        <w:spacing w:line="760" w:lineRule="exact"/>
        <w:ind w:left="-1418"/>
      </w:pPr>
    </w:p>
    <w:p w14:paraId="68A9410E"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40319E63" w14:textId="26D71BA2" w:rsidR="00CA7AFD" w:rsidRPr="00AC4D95" w:rsidRDefault="00A32D73"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noProof/>
          <w:sz w:val="24"/>
          <w:szCs w:val="28"/>
        </w:rPr>
        <w:instrText xml:space="preserve"> FORMDROPDOWN </w:instrText>
      </w:r>
      <w:r w:rsidR="009952F7">
        <w:rPr>
          <w:noProof/>
          <w:sz w:val="24"/>
          <w:szCs w:val="28"/>
        </w:rPr>
      </w:r>
      <w:r>
        <w:rPr>
          <w:noProof/>
          <w:sz w:val="24"/>
          <w:szCs w:val="28"/>
        </w:rPr>
        <w:fldChar w:fldCharType="separate"/>
      </w:r>
      <w:r>
        <w:rPr>
          <w:noProof/>
          <w:sz w:val="24"/>
          <w:szCs w:val="28"/>
        </w:rPr>
        <w:fldChar w:fldCharType="end"/>
      </w:r>
      <w:bookmarkEnd w:id="11"/>
    </w:p>
    <w:p w14:paraId="4A960FCF" w14:textId="77777777"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2" w:name="CMPLSH_DATE"/>
      <w:r>
        <w:rPr>
          <w:noProof/>
          <w:sz w:val="21"/>
          <w:szCs w:val="28"/>
        </w:rPr>
        <w:instrText xml:space="preserve"> FORMTEXT </w:instrText>
      </w:r>
      <w:r>
        <w:rPr>
          <w:noProof/>
          <w:sz w:val="21"/>
          <w:szCs w:val="28"/>
        </w:rPr>
      </w:r>
      <w:r>
        <w:rPr>
          <w:noProof/>
          <w:sz w:val="21"/>
          <w:szCs w:val="28"/>
        </w:rPr>
        <w:fldChar w:fldCharType="separate"/>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Pr>
          <w:noProof/>
          <w:sz w:val="21"/>
          <w:szCs w:val="28"/>
        </w:rPr>
        <w:fldChar w:fldCharType="end"/>
      </w:r>
      <w:bookmarkEnd w:id="12"/>
    </w:p>
    <w:p w14:paraId="79E95BDA" w14:textId="77777777"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separate"/>
      </w:r>
      <w:r w:rsidRPr="00A6537A">
        <w:rPr>
          <w:b/>
          <w:noProof/>
          <w:sz w:val="21"/>
          <w:szCs w:val="28"/>
        </w:rPr>
        <w:fldChar w:fldCharType="end"/>
      </w:r>
      <w:bookmarkEnd w:id="13"/>
    </w:p>
    <w:p w14:paraId="0875AA5E" w14:textId="77777777" w:rsidR="00CD50A1" w:rsidRDefault="00087A77"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rPr>
          <w:rFonts w:hint="eastAsia"/>
        </w:rPr>
        <w:t>发布</w:t>
      </w:r>
    </w:p>
    <w:p w14:paraId="2515887B" w14:textId="77777777" w:rsidR="00CD50A1" w:rsidRDefault="00087A77"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9"/>
      <w:r w:rsidR="00CD50A1">
        <w:rPr>
          <w:rFonts w:hint="eastAsia"/>
        </w:rPr>
        <w:t>实施</w:t>
      </w:r>
    </w:p>
    <w:p w14:paraId="4621903A" w14:textId="6F2B1A86" w:rsidR="007B7453" w:rsidRPr="004C7E8B" w:rsidRDefault="007B7453" w:rsidP="00A4006C">
      <w:pPr>
        <w:pStyle w:val="affffffff5"/>
        <w:framePr w:h="584" w:hRule="exact" w:hSpace="181" w:vSpace="181" w:wrap="around" w:y="15027"/>
        <w:rPr>
          <w:rFonts w:hAnsi="黑体" w:hint="eastAsia"/>
        </w:rPr>
      </w:pPr>
      <w:r w:rsidRPr="004C7E8B">
        <w:rPr>
          <w:rFonts w:hAnsi="黑体"/>
          <w:w w:val="100"/>
          <w:sz w:val="28"/>
        </w:rPr>
        <w:fldChar w:fldCharType="begin">
          <w:ffData>
            <w:name w:val="fm"/>
            <w:enabled/>
            <w:calcOnExit w:val="0"/>
            <w:textInput/>
          </w:ffData>
        </w:fldChar>
      </w:r>
      <w:bookmarkStart w:id="20"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C94760">
        <w:rPr>
          <w:rFonts w:hAnsi="黑体" w:hint="eastAsia"/>
          <w:w w:val="100"/>
          <w:sz w:val="28"/>
        </w:rPr>
        <w:t>安徽省市场监督管理局</w:t>
      </w:r>
      <w:r w:rsidRPr="004C7E8B">
        <w:rPr>
          <w:rFonts w:hAnsi="黑体"/>
          <w:w w:val="100"/>
          <w:sz w:val="28"/>
        </w:rPr>
        <w:fldChar w:fldCharType="end"/>
      </w:r>
      <w:bookmarkEnd w:id="20"/>
      <w:r w:rsidR="00196EF5" w:rsidRPr="004C7E8B">
        <w:rPr>
          <w:rFonts w:ascii="Times New Roman"/>
          <w:w w:val="100"/>
          <w:sz w:val="28"/>
        </w:rPr>
        <w:t> </w:t>
      </w:r>
      <w:r w:rsidR="00196EF5" w:rsidRPr="004C7E8B">
        <w:rPr>
          <w:rFonts w:ascii="Times New Roman"/>
          <w:w w:val="100"/>
          <w:sz w:val="28"/>
        </w:rPr>
        <w:t> </w:t>
      </w:r>
      <w:r w:rsidRPr="004C7E8B">
        <w:rPr>
          <w:rStyle w:val="afffffffffffa"/>
          <w:rFonts w:hAnsi="黑体" w:hint="eastAsia"/>
          <w:position w:val="0"/>
        </w:rPr>
        <w:t>发</w:t>
      </w:r>
      <w:r w:rsidRPr="004C7E8B">
        <w:rPr>
          <w:rStyle w:val="afffffffffffa"/>
          <w:rFonts w:hAnsi="黑体" w:hint="eastAsia"/>
          <w:spacing w:val="0"/>
          <w:position w:val="0"/>
        </w:rPr>
        <w:t>布</w:t>
      </w:r>
    </w:p>
    <w:p w14:paraId="10A6EE18" w14:textId="77777777" w:rsidR="00A02BAE" w:rsidRPr="00CD50A1" w:rsidRDefault="006A37B9" w:rsidP="00A02BAE">
      <w:pPr>
        <w:rPr>
          <w:rFonts w:ascii="宋体" w:hAnsi="宋体" w:hint="eastAsia"/>
          <w:sz w:val="28"/>
          <w:szCs w:val="28"/>
        </w:rPr>
        <w:sectPr w:rsidR="00A02BAE" w:rsidRPr="00CD50A1" w:rsidSect="00182A7F">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0D55DF71" wp14:editId="3269A228">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D7C310"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0F896731" w14:textId="77777777" w:rsidR="00C94760" w:rsidRDefault="00C94760" w:rsidP="00C94760">
      <w:pPr>
        <w:pStyle w:val="a6"/>
        <w:numPr>
          <w:ilvl w:val="0"/>
          <w:numId w:val="0"/>
        </w:numPr>
        <w:spacing w:after="468"/>
        <w:ind w:left="425" w:hanging="425"/>
      </w:pPr>
      <w:bookmarkStart w:id="21" w:name="BookMark2"/>
      <w:r w:rsidRPr="00C94760">
        <w:rPr>
          <w:spacing w:val="320"/>
        </w:rPr>
        <w:lastRenderedPageBreak/>
        <w:t>前</w:t>
      </w:r>
      <w:r>
        <w:t>言</w:t>
      </w:r>
    </w:p>
    <w:p w14:paraId="34C84CAE" w14:textId="77777777" w:rsidR="00C94760" w:rsidRDefault="00C94760" w:rsidP="00C94760">
      <w:pPr>
        <w:pStyle w:val="affffb"/>
        <w:ind w:firstLine="420"/>
      </w:pPr>
      <w:r>
        <w:rPr>
          <w:rFonts w:hint="eastAsia"/>
        </w:rPr>
        <w:t>本文件按照GB/T 1.1—2020《标准化工作导则  第1部分：标准化文件的结构和起草规则》的规定起草。</w:t>
      </w:r>
    </w:p>
    <w:p w14:paraId="1CD12700" w14:textId="33211F13" w:rsidR="001E5004" w:rsidRDefault="001E5004" w:rsidP="00C94760">
      <w:pPr>
        <w:pStyle w:val="affffb"/>
        <w:ind w:firstLine="420"/>
      </w:pPr>
      <w:r>
        <w:rPr>
          <w:rFonts w:hint="eastAsia"/>
          <w:szCs w:val="22"/>
        </w:rPr>
        <w:t>请注意本文件的某些内容可能涉及专利，本文件的发布机构不承担识别专利的责任。</w:t>
      </w:r>
    </w:p>
    <w:p w14:paraId="318FDAAC" w14:textId="70CDA8C9" w:rsidR="00C94760" w:rsidRDefault="00C94760" w:rsidP="00C94760">
      <w:pPr>
        <w:pStyle w:val="affffb"/>
        <w:ind w:firstLine="420"/>
      </w:pPr>
      <w:r>
        <w:rPr>
          <w:rFonts w:hint="eastAsia"/>
        </w:rPr>
        <w:t>本文件由安徽省能源局提出</w:t>
      </w:r>
      <w:r w:rsidR="00250A13">
        <w:rPr>
          <w:rFonts w:hint="eastAsia"/>
        </w:rPr>
        <w:t>并</w:t>
      </w:r>
      <w:r>
        <w:rPr>
          <w:rFonts w:hint="eastAsia"/>
        </w:rPr>
        <w:t>归口。</w:t>
      </w:r>
    </w:p>
    <w:p w14:paraId="7694D988" w14:textId="77777777" w:rsidR="00C94760" w:rsidRDefault="00C94760" w:rsidP="00C94760">
      <w:pPr>
        <w:pStyle w:val="affffb"/>
        <w:ind w:firstLine="420"/>
      </w:pPr>
      <w:r>
        <w:rPr>
          <w:rFonts w:hint="eastAsia"/>
        </w:rPr>
        <w:t>本文件起草单位：</w:t>
      </w:r>
    </w:p>
    <w:p w14:paraId="0F132EF7" w14:textId="77777777" w:rsidR="00C94760" w:rsidRDefault="00C94760" w:rsidP="00C94760">
      <w:pPr>
        <w:pStyle w:val="affffb"/>
        <w:ind w:firstLine="420"/>
      </w:pPr>
      <w:r>
        <w:rPr>
          <w:rFonts w:hint="eastAsia"/>
        </w:rPr>
        <w:t>本文件主要起草人：</w:t>
      </w:r>
    </w:p>
    <w:p w14:paraId="77582FF3" w14:textId="77777777" w:rsidR="00C94760" w:rsidRDefault="00C94760" w:rsidP="00C94760">
      <w:pPr>
        <w:pStyle w:val="affffb"/>
        <w:ind w:firstLine="420"/>
      </w:pPr>
    </w:p>
    <w:p w14:paraId="16A0D0CF" w14:textId="476A1EA2" w:rsidR="00C94760" w:rsidRPr="00C94760" w:rsidRDefault="00C94760" w:rsidP="00C94760">
      <w:pPr>
        <w:pStyle w:val="affffb"/>
        <w:ind w:firstLine="420"/>
        <w:sectPr w:rsidR="00C94760" w:rsidRPr="00C94760" w:rsidSect="00182A7F">
          <w:headerReference w:type="even" r:id="rId15"/>
          <w:headerReference w:type="default" r:id="rId16"/>
          <w:footerReference w:type="even" r:id="rId17"/>
          <w:footerReference w:type="default" r:id="rId18"/>
          <w:pgSz w:w="11906" w:h="16838" w:code="9"/>
          <w:pgMar w:top="1928" w:right="1134" w:bottom="1134" w:left="1134" w:header="1418" w:footer="1134" w:gutter="284"/>
          <w:pgNumType w:fmt="upperRoman" w:start="1"/>
          <w:cols w:space="425"/>
          <w:formProt w:val="0"/>
          <w:docGrid w:type="lines" w:linePitch="312"/>
        </w:sectPr>
      </w:pPr>
    </w:p>
    <w:p w14:paraId="6F08CD35" w14:textId="77777777" w:rsidR="00894836" w:rsidRPr="00145D9D" w:rsidRDefault="00894836" w:rsidP="00093D25">
      <w:pPr>
        <w:spacing w:line="20" w:lineRule="exact"/>
        <w:jc w:val="center"/>
        <w:rPr>
          <w:rFonts w:ascii="黑体" w:eastAsia="黑体" w:hAnsi="黑体" w:hint="eastAsia"/>
          <w:sz w:val="32"/>
          <w:szCs w:val="32"/>
        </w:rPr>
      </w:pPr>
      <w:bookmarkStart w:id="22" w:name="BookMark4"/>
      <w:bookmarkEnd w:id="21"/>
    </w:p>
    <w:p w14:paraId="3FB556D3" w14:textId="77777777" w:rsidR="00894836" w:rsidRDefault="00894836" w:rsidP="00093D25">
      <w:pPr>
        <w:spacing w:line="20" w:lineRule="exact"/>
        <w:jc w:val="center"/>
        <w:rPr>
          <w:rFonts w:ascii="黑体" w:eastAsia="黑体" w:hAnsi="黑体" w:hint="eastAsia"/>
          <w:sz w:val="32"/>
          <w:szCs w:val="32"/>
        </w:rPr>
      </w:pPr>
    </w:p>
    <w:sdt>
      <w:sdtPr>
        <w:tag w:val="NEW_STAND_NAME"/>
        <w:id w:val="595910757"/>
        <w:lock w:val="sdtLocked"/>
        <w:placeholder>
          <w:docPart w:val="E889DC3C79CD4499BD19A079EC65F423"/>
        </w:placeholder>
      </w:sdtPr>
      <w:sdtContent>
        <w:bookmarkStart w:id="23" w:name="NEW_STAND_NAME" w:displacedByCustomXml="prev"/>
        <w:p w14:paraId="2AD0BE23" w14:textId="54E532EA" w:rsidR="00F26B7E" w:rsidRPr="00F26B7E" w:rsidRDefault="009952F7" w:rsidP="001E5004">
          <w:pPr>
            <w:pStyle w:val="afffffffff8"/>
            <w:spacing w:beforeLines="1" w:before="3" w:afterLines="220" w:after="686"/>
            <w:rPr>
              <w:rFonts w:hint="eastAsia"/>
            </w:rPr>
          </w:pPr>
          <w:r>
            <w:rPr>
              <w:rFonts w:hint="eastAsia"/>
            </w:rPr>
            <w:t>农村配电线路及台区改造标准图集</w:t>
          </w:r>
        </w:p>
      </w:sdtContent>
    </w:sdt>
    <w:bookmarkEnd w:id="23" w:displacedByCustomXml="prev"/>
    <w:p w14:paraId="251B0442" w14:textId="77777777" w:rsidR="00E2552F" w:rsidRDefault="00E2552F" w:rsidP="00A77CCB">
      <w:pPr>
        <w:pStyle w:val="affc"/>
        <w:spacing w:before="312" w:after="312"/>
      </w:pPr>
      <w:bookmarkStart w:id="24" w:name="_Toc17233325"/>
      <w:bookmarkStart w:id="25" w:name="_Toc17233333"/>
      <w:bookmarkStart w:id="26" w:name="_Toc24884211"/>
      <w:bookmarkStart w:id="27" w:name="_Toc24884218"/>
      <w:bookmarkStart w:id="28" w:name="_Toc26648465"/>
      <w:bookmarkStart w:id="29" w:name="_Toc26718930"/>
      <w:bookmarkStart w:id="30" w:name="_Toc26986530"/>
      <w:bookmarkStart w:id="31" w:name="_Toc26986771"/>
      <w:bookmarkStart w:id="32" w:name="_Toc97191423"/>
      <w:r>
        <w:rPr>
          <w:rFonts w:hint="eastAsia"/>
        </w:rPr>
        <w:t>范围</w:t>
      </w:r>
      <w:bookmarkEnd w:id="24"/>
      <w:bookmarkEnd w:id="25"/>
      <w:bookmarkEnd w:id="26"/>
      <w:bookmarkEnd w:id="27"/>
      <w:bookmarkEnd w:id="28"/>
      <w:bookmarkEnd w:id="29"/>
      <w:bookmarkEnd w:id="30"/>
      <w:bookmarkEnd w:id="31"/>
      <w:bookmarkEnd w:id="32"/>
    </w:p>
    <w:p w14:paraId="46E83496" w14:textId="18C7EFDB" w:rsidR="008514DB" w:rsidRDefault="008514DB" w:rsidP="008514DB">
      <w:pPr>
        <w:pStyle w:val="affffb"/>
        <w:ind w:firstLine="420"/>
      </w:pPr>
      <w:bookmarkStart w:id="33" w:name="_Toc17233326"/>
      <w:bookmarkStart w:id="34" w:name="_Toc17233334"/>
      <w:bookmarkStart w:id="35" w:name="_Toc24884212"/>
      <w:bookmarkStart w:id="36" w:name="_Toc24884219"/>
      <w:bookmarkStart w:id="37" w:name="_Toc26648466"/>
      <w:r>
        <w:rPr>
          <w:rFonts w:hint="eastAsia"/>
        </w:rPr>
        <w:t>本文件规定了农村配电线路及台区改造标准图集的要求与说明、图集的主要内容。</w:t>
      </w:r>
    </w:p>
    <w:p w14:paraId="187F0CA7" w14:textId="09D1F6F7" w:rsidR="008B0C9C" w:rsidRDefault="008514DB" w:rsidP="008514DB">
      <w:pPr>
        <w:pStyle w:val="affffb"/>
        <w:ind w:firstLine="420"/>
      </w:pPr>
      <w:r>
        <w:rPr>
          <w:rFonts w:hint="eastAsia"/>
        </w:rPr>
        <w:t>本文件适用于农村</w:t>
      </w:r>
      <w:r w:rsidR="006E3009" w:rsidRPr="006E3009">
        <w:rPr>
          <w:rFonts w:hint="eastAsia"/>
        </w:rPr>
        <w:t>10kV、400V、380V配电高低压线路、配电台区、低压杆线、接户线、进户线、计量表箱等供用电设施的改造</w:t>
      </w:r>
      <w:r>
        <w:rPr>
          <w:rFonts w:hint="eastAsia"/>
        </w:rPr>
        <w:t>。</w:t>
      </w:r>
    </w:p>
    <w:p w14:paraId="5D1530BE" w14:textId="77777777" w:rsidR="00E2552F" w:rsidRDefault="00E2552F" w:rsidP="00A77CCB">
      <w:pPr>
        <w:pStyle w:val="affc"/>
        <w:spacing w:before="312" w:after="312"/>
      </w:pPr>
      <w:bookmarkStart w:id="38" w:name="_Toc26718931"/>
      <w:bookmarkStart w:id="39" w:name="_Toc26986531"/>
      <w:bookmarkStart w:id="40" w:name="_Toc26986772"/>
      <w:bookmarkStart w:id="41" w:name="_Toc97191424"/>
      <w:r>
        <w:rPr>
          <w:rFonts w:hint="eastAsia"/>
        </w:rPr>
        <w:t>规范性引用文件</w:t>
      </w:r>
      <w:bookmarkEnd w:id="33"/>
      <w:bookmarkEnd w:id="34"/>
      <w:bookmarkEnd w:id="35"/>
      <w:bookmarkEnd w:id="36"/>
      <w:bookmarkEnd w:id="37"/>
      <w:bookmarkEnd w:id="38"/>
      <w:bookmarkEnd w:id="39"/>
      <w:bookmarkEnd w:id="40"/>
      <w:bookmarkEnd w:id="41"/>
    </w:p>
    <w:sdt>
      <w:sdtPr>
        <w:rPr>
          <w:rFonts w:hint="eastAsia"/>
        </w:rPr>
        <w:id w:val="715848253"/>
        <w:placeholder>
          <w:docPart w:val="C9FFDA09DBE04D89ABE74F86D60879C5"/>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10FBCD35" w14:textId="7E7DB908" w:rsidR="008A57E6" w:rsidRDefault="00F07038" w:rsidP="008A57E6">
          <w:pPr>
            <w:pStyle w:val="affffb"/>
            <w:ind w:firstLine="420"/>
          </w:pPr>
          <w:r>
            <w:rPr>
              <w:rFonts w:hint="eastAsia"/>
            </w:rPr>
            <w:t>本文件没有规范性引用文件。</w:t>
          </w:r>
        </w:p>
      </w:sdtContent>
    </w:sdt>
    <w:p w14:paraId="26FC181D" w14:textId="77777777" w:rsidR="00AA6EC9" w:rsidRPr="008A57E6" w:rsidRDefault="00AA6EC9" w:rsidP="00F65893">
      <w:pPr>
        <w:pStyle w:val="affffb"/>
        <w:ind w:firstLine="420"/>
      </w:pPr>
    </w:p>
    <w:p w14:paraId="3035CA4E" w14:textId="77777777" w:rsidR="00B265BC" w:rsidRPr="00E030F9" w:rsidRDefault="00FD59EB" w:rsidP="00FD59EB">
      <w:pPr>
        <w:pStyle w:val="affc"/>
        <w:spacing w:before="312" w:after="312"/>
      </w:pPr>
      <w:bookmarkStart w:id="42" w:name="_Toc97191425"/>
      <w:r>
        <w:rPr>
          <w:rFonts w:hint="eastAsia"/>
          <w:szCs w:val="21"/>
        </w:rPr>
        <w:t>术语和定义</w:t>
      </w:r>
      <w:bookmarkEnd w:id="42"/>
    </w:p>
    <w:bookmarkStart w:id="43" w:name="_Toc26986532" w:displacedByCustomXml="next"/>
    <w:bookmarkEnd w:id="43" w:displacedByCustomXml="next"/>
    <w:sdt>
      <w:sdtPr>
        <w:id w:val="-1909835108"/>
        <w:placeholder>
          <w:docPart w:val="7703188F80D34A90BCB48C284B12F0C0"/>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1A9EEDE7" w14:textId="799DE35D" w:rsidR="003C010C" w:rsidRDefault="00250A13" w:rsidP="00BA263B">
          <w:pPr>
            <w:pStyle w:val="affffb"/>
            <w:ind w:firstLine="420"/>
          </w:pPr>
          <w:r>
            <w:t>下列术语和定义适用于本文件。</w:t>
          </w:r>
        </w:p>
      </w:sdtContent>
    </w:sdt>
    <w:p w14:paraId="5294752B" w14:textId="627A4C71" w:rsidR="00E73142" w:rsidRPr="00A62F89" w:rsidRDefault="00A62F89" w:rsidP="00A62F89">
      <w:pPr>
        <w:pStyle w:val="afffffffffff5"/>
        <w:ind w:left="420" w:hangingChars="200" w:hanging="420"/>
        <w:rPr>
          <w:rFonts w:ascii="黑体" w:eastAsia="黑体" w:hAnsi="黑体" w:hint="eastAsia"/>
        </w:rPr>
      </w:pPr>
      <w:r w:rsidRPr="00A62F89">
        <w:rPr>
          <w:rFonts w:ascii="黑体" w:eastAsia="黑体" w:hAnsi="黑体"/>
        </w:rPr>
        <w:br/>
      </w:r>
      <w:r w:rsidR="00E73142" w:rsidRPr="00A62F89">
        <w:rPr>
          <w:rFonts w:ascii="黑体" w:eastAsia="黑体" w:hAnsi="黑体" w:hint="eastAsia"/>
        </w:rPr>
        <w:t>配电线路  distribution line</w:t>
      </w:r>
    </w:p>
    <w:p w14:paraId="3CBFE527" w14:textId="1F1A64A9" w:rsidR="00250A13" w:rsidRDefault="00E73142" w:rsidP="002A1260">
      <w:pPr>
        <w:pStyle w:val="affffb"/>
        <w:ind w:firstLine="420"/>
      </w:pPr>
      <w:r w:rsidRPr="00E73142">
        <w:rPr>
          <w:rFonts w:hint="eastAsia"/>
        </w:rPr>
        <w:t>作为配电用的线路。</w:t>
      </w:r>
    </w:p>
    <w:p w14:paraId="22E7EE94" w14:textId="51567665" w:rsidR="00E73142" w:rsidRDefault="00E73142" w:rsidP="002A1260">
      <w:pPr>
        <w:pStyle w:val="affffb"/>
        <w:ind w:firstLine="420"/>
      </w:pPr>
      <w:r>
        <w:rPr>
          <w:rFonts w:hint="eastAsia"/>
        </w:rPr>
        <w:t>[来源：GB/T 2900.51—1998,2.1.14]</w:t>
      </w:r>
    </w:p>
    <w:p w14:paraId="7FA7EB26" w14:textId="2AD451BF" w:rsidR="00A7234C" w:rsidRPr="00A62F89" w:rsidRDefault="00A62F89" w:rsidP="00A62F89">
      <w:pPr>
        <w:pStyle w:val="afffffffffff5"/>
        <w:ind w:left="420" w:hangingChars="200" w:hanging="420"/>
        <w:rPr>
          <w:rFonts w:ascii="黑体" w:eastAsia="黑体" w:hAnsi="黑体" w:hint="eastAsia"/>
        </w:rPr>
      </w:pPr>
      <w:r w:rsidRPr="00A62F89">
        <w:rPr>
          <w:rFonts w:ascii="黑体" w:eastAsia="黑体" w:hAnsi="黑体"/>
        </w:rPr>
        <w:br/>
      </w:r>
      <w:r w:rsidR="00250A13" w:rsidRPr="00A62F89">
        <w:rPr>
          <w:rFonts w:ascii="黑体" w:eastAsia="黑体" w:hAnsi="黑体" w:hint="eastAsia"/>
        </w:rPr>
        <w:t xml:space="preserve">配电台区 </w:t>
      </w:r>
      <w:r w:rsidR="00A7234C" w:rsidRPr="00A62F89">
        <w:rPr>
          <w:rFonts w:ascii="黑体" w:eastAsia="黑体" w:hAnsi="黑体" w:hint="eastAsia"/>
        </w:rPr>
        <w:t xml:space="preserve"> </w:t>
      </w:r>
      <w:r w:rsidR="00250A13" w:rsidRPr="00A62F89">
        <w:rPr>
          <w:rFonts w:ascii="黑体" w:eastAsia="黑体" w:hAnsi="黑体" w:hint="eastAsia"/>
        </w:rPr>
        <w:t xml:space="preserve">distribution </w:t>
      </w:r>
      <w:bookmarkStart w:id="44" w:name="_Hlk181198352"/>
      <w:r w:rsidR="00250A13" w:rsidRPr="00A62F89">
        <w:rPr>
          <w:rFonts w:ascii="黑体" w:eastAsia="黑体" w:hAnsi="黑体" w:hint="eastAsia"/>
        </w:rPr>
        <w:t>transformer supply zone</w:t>
      </w:r>
      <w:bookmarkEnd w:id="44"/>
    </w:p>
    <w:p w14:paraId="14BD3525" w14:textId="0E7A29F2" w:rsidR="001D212F" w:rsidRDefault="00250A13" w:rsidP="00E60C63">
      <w:pPr>
        <w:pStyle w:val="affffb"/>
        <w:ind w:firstLine="420"/>
      </w:pPr>
      <w:r w:rsidRPr="00250A13">
        <w:rPr>
          <w:rFonts w:hint="eastAsia"/>
        </w:rPr>
        <w:t>配电变压器台（室）的供电区域。</w:t>
      </w:r>
    </w:p>
    <w:p w14:paraId="39AC93EC" w14:textId="3EC3F8CC" w:rsidR="00CD561D" w:rsidRDefault="00684498" w:rsidP="00CD561D">
      <w:pPr>
        <w:pStyle w:val="affffb"/>
        <w:ind w:firstLine="420"/>
      </w:pPr>
      <w:r>
        <w:rPr>
          <w:rFonts w:hint="eastAsia"/>
        </w:rPr>
        <w:t>[来源：</w:t>
      </w:r>
      <w:r w:rsidRPr="00684498">
        <w:t>DL/T 1439</w:t>
      </w:r>
      <w:r>
        <w:rPr>
          <w:rFonts w:hint="eastAsia"/>
        </w:rPr>
        <w:t>—</w:t>
      </w:r>
      <w:r w:rsidRPr="00684498">
        <w:t>2015</w:t>
      </w:r>
      <w:r w:rsidR="00934915">
        <w:rPr>
          <w:rFonts w:hint="eastAsia"/>
        </w:rPr>
        <w:t>,</w:t>
      </w:r>
      <w:r>
        <w:rPr>
          <w:rFonts w:hint="eastAsia"/>
        </w:rPr>
        <w:t>3.4]</w:t>
      </w:r>
    </w:p>
    <w:p w14:paraId="2D71D462" w14:textId="25AB5237" w:rsidR="008514DB" w:rsidRDefault="00204F77" w:rsidP="008514DB">
      <w:pPr>
        <w:pStyle w:val="affc"/>
        <w:spacing w:before="312" w:after="312"/>
      </w:pPr>
      <w:r>
        <w:rPr>
          <w:rFonts w:hint="eastAsia"/>
        </w:rPr>
        <w:t>基本</w:t>
      </w:r>
      <w:r w:rsidR="008514DB">
        <w:rPr>
          <w:rFonts w:hint="eastAsia"/>
        </w:rPr>
        <w:t>要求</w:t>
      </w:r>
    </w:p>
    <w:p w14:paraId="25256BCF" w14:textId="77777777" w:rsidR="008857DA" w:rsidRDefault="008857DA" w:rsidP="00935823">
      <w:pPr>
        <w:pStyle w:val="affffffffe"/>
      </w:pPr>
      <w:r>
        <w:rPr>
          <w:rFonts w:hint="eastAsia"/>
        </w:rPr>
        <w:t>农村</w:t>
      </w:r>
      <w:r w:rsidR="00204F77">
        <w:rPr>
          <w:rFonts w:hint="eastAsia"/>
        </w:rPr>
        <w:t>配电</w:t>
      </w:r>
      <w:r>
        <w:rPr>
          <w:rFonts w:hint="eastAsia"/>
        </w:rPr>
        <w:t>线路和台区改造</w:t>
      </w:r>
      <w:r w:rsidR="00204F77">
        <w:rPr>
          <w:rFonts w:hint="eastAsia"/>
        </w:rPr>
        <w:t>应符合规划要求，应具有必备的容量裕度、适当的负荷转移能力、一定的自愈能力和应急处理能力</w:t>
      </w:r>
      <w:r>
        <w:rPr>
          <w:rFonts w:hint="eastAsia"/>
        </w:rPr>
        <w:t>，</w:t>
      </w:r>
      <w:r w:rsidR="00204F77">
        <w:rPr>
          <w:rFonts w:hint="eastAsia"/>
        </w:rPr>
        <w:t>应构建安全可靠的电网结构、采用成熟可靠的配电设施</w:t>
      </w:r>
      <w:r>
        <w:rPr>
          <w:rFonts w:hint="eastAsia"/>
        </w:rPr>
        <w:t>，</w:t>
      </w:r>
      <w:r w:rsidR="00204F77">
        <w:rPr>
          <w:rFonts w:hint="eastAsia"/>
        </w:rPr>
        <w:t>增强负荷转移互济能力。</w:t>
      </w:r>
    </w:p>
    <w:p w14:paraId="3C0FFB63" w14:textId="1E2B426B" w:rsidR="00204F77" w:rsidRDefault="0096746B" w:rsidP="00935823">
      <w:pPr>
        <w:pStyle w:val="affffffffe"/>
      </w:pPr>
      <w:r>
        <w:rPr>
          <w:rFonts w:hint="eastAsia"/>
        </w:rPr>
        <w:t>农村配电线路和台区改造</w:t>
      </w:r>
      <w:r w:rsidR="00204F77">
        <w:rPr>
          <w:rFonts w:hint="eastAsia"/>
        </w:rPr>
        <w:t>宜根据不同类型的村执行差异化建设改造原则：</w:t>
      </w:r>
    </w:p>
    <w:p w14:paraId="1A48D30F" w14:textId="3E07B73F" w:rsidR="00204F77" w:rsidRDefault="00204F77" w:rsidP="00935823">
      <w:pPr>
        <w:pStyle w:val="af5"/>
      </w:pPr>
      <w:r>
        <w:rPr>
          <w:rFonts w:hint="eastAsia"/>
        </w:rPr>
        <w:t>集聚提升类村庄</w:t>
      </w:r>
      <w:r w:rsidR="0096746B">
        <w:rPr>
          <w:rFonts w:hint="eastAsia"/>
        </w:rPr>
        <w:t>：</w:t>
      </w:r>
      <w:r>
        <w:rPr>
          <w:rFonts w:hint="eastAsia"/>
        </w:rPr>
        <w:t>按照常规标准建设改造；</w:t>
      </w:r>
    </w:p>
    <w:p w14:paraId="4C2BDF07" w14:textId="5C7AB83A" w:rsidR="00204F77" w:rsidRDefault="00204F77" w:rsidP="00935823">
      <w:pPr>
        <w:pStyle w:val="af5"/>
      </w:pPr>
      <w:r>
        <w:rPr>
          <w:rFonts w:hint="eastAsia"/>
        </w:rPr>
        <w:t>城郊融合类村庄</w:t>
      </w:r>
      <w:r w:rsidR="0096746B">
        <w:rPr>
          <w:rFonts w:hint="eastAsia"/>
        </w:rPr>
        <w:t>：</w:t>
      </w:r>
      <w:r>
        <w:rPr>
          <w:rFonts w:hint="eastAsia"/>
        </w:rPr>
        <w:t>按照城镇供电设施标准预留配电网建设裕度；</w:t>
      </w:r>
    </w:p>
    <w:p w14:paraId="4A17F61F" w14:textId="5C6CD53A" w:rsidR="00204F77" w:rsidRDefault="00204F77" w:rsidP="00935823">
      <w:pPr>
        <w:pStyle w:val="af5"/>
      </w:pPr>
      <w:r>
        <w:rPr>
          <w:rFonts w:hint="eastAsia"/>
        </w:rPr>
        <w:t>特色保护类村庄</w:t>
      </w:r>
      <w:r w:rsidR="0096746B">
        <w:rPr>
          <w:rFonts w:hint="eastAsia"/>
        </w:rPr>
        <w:t>：</w:t>
      </w:r>
      <w:r>
        <w:rPr>
          <w:rFonts w:hint="eastAsia"/>
        </w:rPr>
        <w:t>配电设施的建设与改造应与环境相协调；</w:t>
      </w:r>
    </w:p>
    <w:p w14:paraId="3A44E162" w14:textId="169AB007" w:rsidR="00204F77" w:rsidRDefault="00204F77" w:rsidP="00935823">
      <w:pPr>
        <w:pStyle w:val="af5"/>
      </w:pPr>
      <w:r>
        <w:rPr>
          <w:rFonts w:hint="eastAsia"/>
        </w:rPr>
        <w:t>搬迁撤并类和一般保留类村庄</w:t>
      </w:r>
      <w:r w:rsidR="0096746B">
        <w:rPr>
          <w:rFonts w:hint="eastAsia"/>
        </w:rPr>
        <w:t>：</w:t>
      </w:r>
      <w:r>
        <w:rPr>
          <w:rFonts w:hint="eastAsia"/>
        </w:rPr>
        <w:t>宜控制配电网新建规模</w:t>
      </w:r>
      <w:r w:rsidR="0096746B">
        <w:rPr>
          <w:rFonts w:hint="eastAsia"/>
        </w:rPr>
        <w:t>，</w:t>
      </w:r>
      <w:r>
        <w:rPr>
          <w:rFonts w:hint="eastAsia"/>
        </w:rPr>
        <w:t>宜以改造为主。</w:t>
      </w:r>
    </w:p>
    <w:p w14:paraId="1A0A99D8" w14:textId="7C8C6124" w:rsidR="0096746B" w:rsidRDefault="00935823" w:rsidP="00935823">
      <w:pPr>
        <w:pStyle w:val="affffffffe"/>
      </w:pPr>
      <w:r>
        <w:rPr>
          <w:rFonts w:hint="eastAsia"/>
        </w:rPr>
        <w:t>农村配电线路和台区</w:t>
      </w:r>
      <w:r w:rsidR="00204F77">
        <w:rPr>
          <w:rFonts w:hint="eastAsia"/>
        </w:rPr>
        <w:t>改造应根据区域发展基础和实际需要</w:t>
      </w:r>
      <w:r w:rsidR="0096746B">
        <w:rPr>
          <w:rFonts w:hint="eastAsia"/>
        </w:rPr>
        <w:t>，</w:t>
      </w:r>
      <w:r w:rsidR="00204F77">
        <w:rPr>
          <w:rFonts w:hint="eastAsia"/>
        </w:rPr>
        <w:t>合理进行负荷预测</w:t>
      </w:r>
      <w:r w:rsidR="0096746B">
        <w:rPr>
          <w:rFonts w:hint="eastAsia"/>
        </w:rPr>
        <w:t>，</w:t>
      </w:r>
      <w:r w:rsidR="00204F77">
        <w:rPr>
          <w:rFonts w:hint="eastAsia"/>
        </w:rPr>
        <w:t>并考虑各类分布式电源及储能设施、电动汽车</w:t>
      </w:r>
      <w:proofErr w:type="gramStart"/>
      <w:r w:rsidR="00204F77">
        <w:rPr>
          <w:rFonts w:hint="eastAsia"/>
        </w:rPr>
        <w:t>充换电</w:t>
      </w:r>
      <w:proofErr w:type="gramEnd"/>
      <w:r w:rsidR="00204F77">
        <w:rPr>
          <w:rFonts w:hint="eastAsia"/>
        </w:rPr>
        <w:t>设施等新型负荷接入对预测结果的影响。</w:t>
      </w:r>
    </w:p>
    <w:p w14:paraId="47AE4AC1" w14:textId="5712B568" w:rsidR="00204F77" w:rsidRDefault="00935823" w:rsidP="00935823">
      <w:pPr>
        <w:pStyle w:val="affffffffe"/>
      </w:pPr>
      <w:r>
        <w:rPr>
          <w:rFonts w:hint="eastAsia"/>
        </w:rPr>
        <w:t>农村配电线路和台区改造</w:t>
      </w:r>
      <w:r w:rsidR="00204F77">
        <w:rPr>
          <w:rFonts w:hint="eastAsia"/>
        </w:rPr>
        <w:t>应考虑远景负荷需求</w:t>
      </w:r>
      <w:r w:rsidR="0096746B">
        <w:rPr>
          <w:rFonts w:hint="eastAsia"/>
        </w:rPr>
        <w:t>，</w:t>
      </w:r>
      <w:r w:rsidR="00204F77">
        <w:rPr>
          <w:rFonts w:hint="eastAsia"/>
        </w:rPr>
        <w:t>导线截</w:t>
      </w:r>
      <w:r w:rsidR="00C92370">
        <w:rPr>
          <w:rFonts w:hint="eastAsia"/>
        </w:rPr>
        <w:t>面</w:t>
      </w:r>
      <w:r w:rsidR="00204F77">
        <w:rPr>
          <w:rFonts w:hint="eastAsia"/>
        </w:rPr>
        <w:t>宜一次选定、廊道预留宜一次到位</w:t>
      </w:r>
      <w:r w:rsidR="0096746B">
        <w:rPr>
          <w:rFonts w:hint="eastAsia"/>
        </w:rPr>
        <w:t>，</w:t>
      </w:r>
      <w:r w:rsidR="00204F77">
        <w:rPr>
          <w:rFonts w:hint="eastAsia"/>
        </w:rPr>
        <w:t>二次系统宜与一次配电系统同步设计、同步建设、同步投运。</w:t>
      </w:r>
    </w:p>
    <w:p w14:paraId="71CD695E" w14:textId="3994F768" w:rsidR="00204F77" w:rsidRDefault="00935823" w:rsidP="00935823">
      <w:pPr>
        <w:pStyle w:val="affffffffe"/>
      </w:pPr>
      <w:r>
        <w:rPr>
          <w:rFonts w:hint="eastAsia"/>
        </w:rPr>
        <w:t>农村配电线路和台区改造</w:t>
      </w:r>
      <w:r w:rsidR="00204F77">
        <w:rPr>
          <w:rFonts w:hint="eastAsia"/>
        </w:rPr>
        <w:t>应满足标准化建设要求，采用先进的施工技术和检验手段</w:t>
      </w:r>
      <w:r w:rsidR="0096746B">
        <w:rPr>
          <w:rFonts w:hint="eastAsia"/>
        </w:rPr>
        <w:t>，</w:t>
      </w:r>
      <w:r w:rsidR="00204F77">
        <w:rPr>
          <w:rFonts w:hint="eastAsia"/>
        </w:rPr>
        <w:t>合理安排施工周期。配电网工程应严格按照标准验收</w:t>
      </w:r>
      <w:r w:rsidR="0096746B">
        <w:rPr>
          <w:rFonts w:hint="eastAsia"/>
        </w:rPr>
        <w:t>，</w:t>
      </w:r>
      <w:r w:rsidR="00204F77">
        <w:rPr>
          <w:rFonts w:hint="eastAsia"/>
        </w:rPr>
        <w:t>所采用的施工工艺应便于验收检验</w:t>
      </w:r>
      <w:r w:rsidR="0096746B">
        <w:rPr>
          <w:rFonts w:hint="eastAsia"/>
        </w:rPr>
        <w:t>，</w:t>
      </w:r>
      <w:r w:rsidR="00204F77">
        <w:rPr>
          <w:rFonts w:hint="eastAsia"/>
        </w:rPr>
        <w:t>隐蔽工程应在工程实施各阶段予以介</w:t>
      </w:r>
      <w:r w:rsidR="00BF2629">
        <w:rPr>
          <w:rFonts w:hint="eastAsia"/>
        </w:rPr>
        <w:t>入</w:t>
      </w:r>
      <w:proofErr w:type="gramStart"/>
      <w:r w:rsidR="00204F77">
        <w:rPr>
          <w:rFonts w:hint="eastAsia"/>
        </w:rPr>
        <w:t>管控并落实</w:t>
      </w:r>
      <w:proofErr w:type="gramEnd"/>
      <w:r w:rsidR="00204F77">
        <w:rPr>
          <w:rFonts w:hint="eastAsia"/>
        </w:rPr>
        <w:t>相应技术要求。</w:t>
      </w:r>
    </w:p>
    <w:p w14:paraId="1449D04A" w14:textId="73D66780" w:rsidR="00204F77" w:rsidRDefault="00935823" w:rsidP="00935823">
      <w:pPr>
        <w:pStyle w:val="affffffffe"/>
      </w:pPr>
      <w:r>
        <w:rPr>
          <w:rFonts w:hint="eastAsia"/>
        </w:rPr>
        <w:t>农村配电线路和台区改造</w:t>
      </w:r>
      <w:r w:rsidR="00204F77">
        <w:rPr>
          <w:rFonts w:hint="eastAsia"/>
        </w:rPr>
        <w:t>改造应采用技术成熟、少(免)维护、节能环保、具备可扩展功能、抗震性能好的设备。</w:t>
      </w:r>
    </w:p>
    <w:p w14:paraId="7462A439" w14:textId="5063ADA9" w:rsidR="00204F77" w:rsidRDefault="00935823" w:rsidP="00935823">
      <w:pPr>
        <w:pStyle w:val="affffffffe"/>
      </w:pPr>
      <w:r>
        <w:rPr>
          <w:rFonts w:hint="eastAsia"/>
        </w:rPr>
        <w:t>农村配电线路和台区改造</w:t>
      </w:r>
      <w:r w:rsidR="00204F77">
        <w:rPr>
          <w:rFonts w:hint="eastAsia"/>
        </w:rPr>
        <w:t>应与环境相协调</w:t>
      </w:r>
      <w:r w:rsidR="0096746B">
        <w:rPr>
          <w:rFonts w:hint="eastAsia"/>
        </w:rPr>
        <w:t>，</w:t>
      </w:r>
      <w:r w:rsidR="00204F77">
        <w:rPr>
          <w:rFonts w:hint="eastAsia"/>
        </w:rPr>
        <w:t>可结合地区环境整治、景观需求</w:t>
      </w:r>
      <w:r w:rsidR="0096746B">
        <w:rPr>
          <w:rFonts w:hint="eastAsia"/>
        </w:rPr>
        <w:t>，</w:t>
      </w:r>
      <w:r w:rsidR="00204F77">
        <w:rPr>
          <w:rFonts w:hint="eastAsia"/>
        </w:rPr>
        <w:t>因地制宜采用适宜建设型式。</w:t>
      </w:r>
    </w:p>
    <w:p w14:paraId="1D21A91D" w14:textId="53CA9B35" w:rsidR="00204F77" w:rsidRDefault="00935823" w:rsidP="00935823">
      <w:pPr>
        <w:pStyle w:val="affffffffe"/>
      </w:pPr>
      <w:r>
        <w:rPr>
          <w:rFonts w:hint="eastAsia"/>
        </w:rPr>
        <w:t>农村配电线路和台区改造</w:t>
      </w:r>
      <w:r w:rsidR="00204F77">
        <w:rPr>
          <w:rFonts w:hint="eastAsia"/>
        </w:rPr>
        <w:t>应适应智能化发展趋势</w:t>
      </w:r>
      <w:r w:rsidR="0096746B">
        <w:rPr>
          <w:rFonts w:hint="eastAsia"/>
        </w:rPr>
        <w:t>，</w:t>
      </w:r>
      <w:r w:rsidR="00204F77">
        <w:rPr>
          <w:rFonts w:hint="eastAsia"/>
        </w:rPr>
        <w:t>宜同步推进配电自动化、智能配电台区、乡村用电信息采集建设</w:t>
      </w:r>
      <w:r w:rsidR="0096746B">
        <w:rPr>
          <w:rFonts w:hint="eastAsia"/>
        </w:rPr>
        <w:t>，</w:t>
      </w:r>
      <w:r w:rsidR="00204F77">
        <w:rPr>
          <w:rFonts w:hint="eastAsia"/>
        </w:rPr>
        <w:t>并满足分布式电源以及电动汽车、储能装置等新型负荷的接入需求。</w:t>
      </w:r>
    </w:p>
    <w:p w14:paraId="2553F87D" w14:textId="51ABFCF9" w:rsidR="00204F77" w:rsidRDefault="00935823" w:rsidP="00935823">
      <w:pPr>
        <w:pStyle w:val="affffffffe"/>
      </w:pPr>
      <w:r>
        <w:rPr>
          <w:rFonts w:hint="eastAsia"/>
        </w:rPr>
        <w:t>农村配电线路和台区改造</w:t>
      </w:r>
      <w:r w:rsidR="00204F77">
        <w:rPr>
          <w:rFonts w:hint="eastAsia"/>
        </w:rPr>
        <w:t>应满足综合防灾抗灾需求。</w:t>
      </w:r>
    </w:p>
    <w:p w14:paraId="072F1A5B" w14:textId="77777777" w:rsidR="006C373A" w:rsidRDefault="006C373A" w:rsidP="006C373A">
      <w:pPr>
        <w:pStyle w:val="affffffffe"/>
      </w:pPr>
      <w:r>
        <w:rPr>
          <w:rFonts w:hint="eastAsia"/>
        </w:rPr>
        <w:t>农村配电线路和台区改造</w:t>
      </w:r>
      <w:r w:rsidRPr="006C373A">
        <w:rPr>
          <w:rFonts w:hint="eastAsia"/>
        </w:rPr>
        <w:t>的施工、验收和维护应满足国家和行业现行的有关技术规范和标准。</w:t>
      </w:r>
    </w:p>
    <w:p w14:paraId="2CB3A984" w14:textId="2870B727" w:rsidR="00CD561D" w:rsidRDefault="008514DB" w:rsidP="006C373A">
      <w:pPr>
        <w:pStyle w:val="affc"/>
        <w:spacing w:before="312" w:after="312"/>
      </w:pPr>
      <w:r>
        <w:rPr>
          <w:rFonts w:hint="eastAsia"/>
        </w:rPr>
        <w:t>图集内容</w:t>
      </w:r>
    </w:p>
    <w:p w14:paraId="67AA9792" w14:textId="5CCF39BE" w:rsidR="008514DB" w:rsidRDefault="008514DB" w:rsidP="008514DB">
      <w:pPr>
        <w:pStyle w:val="affd"/>
        <w:spacing w:before="156" w:after="156"/>
      </w:pPr>
      <w:r>
        <w:rPr>
          <w:rFonts w:hint="eastAsia"/>
        </w:rPr>
        <w:t>配电线路图集</w:t>
      </w:r>
    </w:p>
    <w:p w14:paraId="2241D3BE" w14:textId="03F9068D" w:rsidR="008514DB" w:rsidRDefault="008514DB" w:rsidP="008514DB">
      <w:pPr>
        <w:pStyle w:val="afffffffff1"/>
      </w:pPr>
      <w:r w:rsidRPr="008514DB">
        <w:rPr>
          <w:rFonts w:hint="eastAsia"/>
        </w:rPr>
        <w:t>锯齿状房型布局的</w:t>
      </w:r>
      <w:proofErr w:type="gramStart"/>
      <w:r w:rsidRPr="008514DB">
        <w:rPr>
          <w:rFonts w:hint="eastAsia"/>
        </w:rPr>
        <w:t>墙排方式</w:t>
      </w:r>
      <w:proofErr w:type="gramEnd"/>
      <w:r w:rsidR="003056E3">
        <w:rPr>
          <w:rFonts w:hint="eastAsia"/>
        </w:rPr>
        <w:t>见图1。</w:t>
      </w:r>
    </w:p>
    <w:p w14:paraId="0879D9AB" w14:textId="6DE9F3E5" w:rsidR="00B2535B" w:rsidRDefault="000F4CBD" w:rsidP="00B2535B">
      <w:pPr>
        <w:pStyle w:val="affffb"/>
        <w:ind w:firstLineChars="0" w:firstLine="0"/>
        <w:jc w:val="center"/>
      </w:pPr>
      <w:r>
        <w:drawing>
          <wp:inline distT="0" distB="0" distL="0" distR="0" wp14:anchorId="5FA8A34C" wp14:editId="37E40619">
            <wp:extent cx="4818635" cy="3600000"/>
            <wp:effectExtent l="0" t="0" r="1270" b="635"/>
            <wp:docPr id="5917663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39" t="3587" b="3604"/>
                    <a:stretch/>
                  </pic:blipFill>
                  <pic:spPr bwMode="auto">
                    <a:xfrm>
                      <a:off x="0" y="0"/>
                      <a:ext cx="4818635" cy="3600000"/>
                    </a:xfrm>
                    <a:prstGeom prst="rect">
                      <a:avLst/>
                    </a:prstGeom>
                    <a:noFill/>
                    <a:ln>
                      <a:noFill/>
                    </a:ln>
                    <a:extLst>
                      <a:ext uri="{53640926-AAD7-44D8-BBD7-CCE9431645EC}">
                        <a14:shadowObscured xmlns:a14="http://schemas.microsoft.com/office/drawing/2010/main"/>
                      </a:ext>
                    </a:extLst>
                  </pic:spPr>
                </pic:pic>
              </a:graphicData>
            </a:graphic>
          </wp:inline>
        </w:drawing>
      </w:r>
    </w:p>
    <w:p w14:paraId="18BA114D" w14:textId="5636CA7F" w:rsidR="00B2535B" w:rsidRDefault="00B2535B" w:rsidP="00B2535B">
      <w:pPr>
        <w:pStyle w:val="afd"/>
        <w:spacing w:before="156" w:after="156"/>
      </w:pPr>
      <w:r w:rsidRPr="008514DB">
        <w:rPr>
          <w:rFonts w:hint="eastAsia"/>
        </w:rPr>
        <w:t>锯齿状房型布局</w:t>
      </w:r>
      <w:proofErr w:type="gramStart"/>
      <w:r w:rsidRPr="008514DB">
        <w:rPr>
          <w:rFonts w:hint="eastAsia"/>
        </w:rPr>
        <w:t>的墙排方式</w:t>
      </w:r>
      <w:proofErr w:type="gramEnd"/>
    </w:p>
    <w:p w14:paraId="065570FD" w14:textId="094FD2C9" w:rsidR="008514DB" w:rsidRDefault="008514DB" w:rsidP="008514DB">
      <w:pPr>
        <w:pStyle w:val="afffffffff1"/>
      </w:pPr>
      <w:proofErr w:type="gramStart"/>
      <w:r w:rsidRPr="008514DB">
        <w:rPr>
          <w:rFonts w:hint="eastAsia"/>
        </w:rPr>
        <w:t>直线房</w:t>
      </w:r>
      <w:proofErr w:type="gramEnd"/>
      <w:r w:rsidRPr="008514DB">
        <w:rPr>
          <w:rFonts w:hint="eastAsia"/>
        </w:rPr>
        <w:t>型布局的</w:t>
      </w:r>
      <w:proofErr w:type="gramStart"/>
      <w:r w:rsidRPr="008514DB">
        <w:rPr>
          <w:rFonts w:hint="eastAsia"/>
        </w:rPr>
        <w:t>墙排方式</w:t>
      </w:r>
      <w:proofErr w:type="gramEnd"/>
      <w:r w:rsidR="003056E3">
        <w:rPr>
          <w:rFonts w:hint="eastAsia"/>
        </w:rPr>
        <w:t>见图2。</w:t>
      </w:r>
    </w:p>
    <w:p w14:paraId="031F9E9F" w14:textId="61FF5425" w:rsidR="00B2535B" w:rsidRDefault="000F4CBD" w:rsidP="00B2535B">
      <w:pPr>
        <w:pStyle w:val="affffb"/>
        <w:ind w:firstLineChars="0" w:firstLine="0"/>
        <w:jc w:val="center"/>
      </w:pPr>
      <w:r>
        <w:drawing>
          <wp:inline distT="0" distB="0" distL="0" distR="0" wp14:anchorId="1877D01E" wp14:editId="5583AF2C">
            <wp:extent cx="4824000" cy="3604672"/>
            <wp:effectExtent l="0" t="0" r="0" b="0"/>
            <wp:docPr id="5908098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539" t="7173"/>
                    <a:stretch/>
                  </pic:blipFill>
                  <pic:spPr bwMode="auto">
                    <a:xfrm>
                      <a:off x="0" y="0"/>
                      <a:ext cx="4824000" cy="3604672"/>
                    </a:xfrm>
                    <a:prstGeom prst="rect">
                      <a:avLst/>
                    </a:prstGeom>
                    <a:noFill/>
                    <a:ln>
                      <a:noFill/>
                    </a:ln>
                    <a:extLst>
                      <a:ext uri="{53640926-AAD7-44D8-BBD7-CCE9431645EC}">
                        <a14:shadowObscured xmlns:a14="http://schemas.microsoft.com/office/drawing/2010/main"/>
                      </a:ext>
                    </a:extLst>
                  </pic:spPr>
                </pic:pic>
              </a:graphicData>
            </a:graphic>
          </wp:inline>
        </w:drawing>
      </w:r>
    </w:p>
    <w:p w14:paraId="4704EA55" w14:textId="5C229763" w:rsidR="00B2535B" w:rsidRDefault="00B2535B" w:rsidP="00B2535B">
      <w:pPr>
        <w:pStyle w:val="afd"/>
        <w:spacing w:before="156" w:after="156"/>
      </w:pPr>
      <w:r w:rsidRPr="008514DB">
        <w:rPr>
          <w:rFonts w:hint="eastAsia"/>
        </w:rPr>
        <w:t>直线房型布局的墙排方式</w:t>
      </w:r>
    </w:p>
    <w:p w14:paraId="7A69FC7B" w14:textId="7C7E9E22" w:rsidR="008514DB" w:rsidRDefault="008514DB" w:rsidP="008514DB">
      <w:pPr>
        <w:pStyle w:val="afffffffff1"/>
      </w:pPr>
      <w:r w:rsidRPr="008514DB">
        <w:rPr>
          <w:rFonts w:hint="eastAsia"/>
        </w:rPr>
        <w:t>十字路口</w:t>
      </w:r>
      <w:proofErr w:type="gramStart"/>
      <w:r w:rsidRPr="008514DB">
        <w:rPr>
          <w:rFonts w:hint="eastAsia"/>
        </w:rPr>
        <w:t>电缆出线转墙排方式</w:t>
      </w:r>
      <w:proofErr w:type="gramEnd"/>
      <w:r w:rsidR="003056E3">
        <w:rPr>
          <w:rFonts w:hint="eastAsia"/>
        </w:rPr>
        <w:t>见图3。</w:t>
      </w:r>
    </w:p>
    <w:p w14:paraId="189AD3FE" w14:textId="0DF94E4C" w:rsidR="00B2535B" w:rsidRDefault="000F4CBD" w:rsidP="00B2535B">
      <w:pPr>
        <w:pStyle w:val="affffb"/>
        <w:ind w:firstLineChars="0" w:firstLine="0"/>
        <w:jc w:val="center"/>
      </w:pPr>
      <w:r>
        <w:drawing>
          <wp:inline distT="0" distB="0" distL="0" distR="0" wp14:anchorId="01E3EAF0" wp14:editId="673E20F8">
            <wp:extent cx="4867341" cy="3600000"/>
            <wp:effectExtent l="0" t="0" r="0" b="635"/>
            <wp:docPr id="12297687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7621"/>
                    <a:stretch/>
                  </pic:blipFill>
                  <pic:spPr bwMode="auto">
                    <a:xfrm>
                      <a:off x="0" y="0"/>
                      <a:ext cx="4867341" cy="3600000"/>
                    </a:xfrm>
                    <a:prstGeom prst="rect">
                      <a:avLst/>
                    </a:prstGeom>
                    <a:noFill/>
                    <a:ln>
                      <a:noFill/>
                    </a:ln>
                    <a:extLst>
                      <a:ext uri="{53640926-AAD7-44D8-BBD7-CCE9431645EC}">
                        <a14:shadowObscured xmlns:a14="http://schemas.microsoft.com/office/drawing/2010/main"/>
                      </a:ext>
                    </a:extLst>
                  </pic:spPr>
                </pic:pic>
              </a:graphicData>
            </a:graphic>
          </wp:inline>
        </w:drawing>
      </w:r>
    </w:p>
    <w:p w14:paraId="5420FF7D" w14:textId="0383310B" w:rsidR="00B2535B" w:rsidRDefault="00B2535B" w:rsidP="00B2535B">
      <w:pPr>
        <w:pStyle w:val="afd"/>
        <w:spacing w:before="156" w:after="156"/>
      </w:pPr>
      <w:r w:rsidRPr="008514DB">
        <w:rPr>
          <w:rFonts w:hint="eastAsia"/>
        </w:rPr>
        <w:t>十字路口电缆出线转墙排方式</w:t>
      </w:r>
    </w:p>
    <w:p w14:paraId="1EF3D88C" w14:textId="6DAD8FA4" w:rsidR="008514DB" w:rsidRDefault="008514DB" w:rsidP="008514DB">
      <w:pPr>
        <w:pStyle w:val="afffffffff1"/>
      </w:pPr>
      <w:proofErr w:type="gramStart"/>
      <w:r w:rsidRPr="008514DB">
        <w:rPr>
          <w:rFonts w:hint="eastAsia"/>
        </w:rPr>
        <w:t>墙排</w:t>
      </w:r>
      <w:proofErr w:type="gramEnd"/>
      <w:r w:rsidRPr="008514DB">
        <w:rPr>
          <w:rFonts w:hint="eastAsia"/>
        </w:rPr>
        <w:t>90°转弯连接方式</w:t>
      </w:r>
      <w:r w:rsidR="003056E3">
        <w:rPr>
          <w:rFonts w:hint="eastAsia"/>
        </w:rPr>
        <w:t>见图4。</w:t>
      </w:r>
    </w:p>
    <w:p w14:paraId="505FD474" w14:textId="49A60DF6" w:rsidR="00B2535B" w:rsidRDefault="000F4CBD" w:rsidP="00B2535B">
      <w:pPr>
        <w:pStyle w:val="affffb"/>
        <w:ind w:firstLineChars="0" w:firstLine="0"/>
        <w:jc w:val="center"/>
      </w:pPr>
      <w:r>
        <w:drawing>
          <wp:inline distT="0" distB="0" distL="0" distR="0" wp14:anchorId="66D241BE" wp14:editId="4000515D">
            <wp:extent cx="4925359" cy="3600000"/>
            <wp:effectExtent l="0" t="0" r="8890" b="635"/>
            <wp:docPr id="10576909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539" t="5827" b="3374"/>
                    <a:stretch/>
                  </pic:blipFill>
                  <pic:spPr bwMode="auto">
                    <a:xfrm>
                      <a:off x="0" y="0"/>
                      <a:ext cx="4925359" cy="3600000"/>
                    </a:xfrm>
                    <a:prstGeom prst="rect">
                      <a:avLst/>
                    </a:prstGeom>
                    <a:noFill/>
                    <a:ln>
                      <a:noFill/>
                    </a:ln>
                    <a:extLst>
                      <a:ext uri="{53640926-AAD7-44D8-BBD7-CCE9431645EC}">
                        <a14:shadowObscured xmlns:a14="http://schemas.microsoft.com/office/drawing/2010/main"/>
                      </a:ext>
                    </a:extLst>
                  </pic:spPr>
                </pic:pic>
              </a:graphicData>
            </a:graphic>
          </wp:inline>
        </w:drawing>
      </w:r>
    </w:p>
    <w:p w14:paraId="0D2F0CBA" w14:textId="637EE557" w:rsidR="00B2535B" w:rsidRDefault="00B2535B" w:rsidP="00B2535B">
      <w:pPr>
        <w:pStyle w:val="afd"/>
        <w:spacing w:before="156" w:after="156"/>
      </w:pPr>
      <w:r w:rsidRPr="008514DB">
        <w:rPr>
          <w:rFonts w:hint="eastAsia"/>
        </w:rPr>
        <w:t>墙排90°转弯连接方式</w:t>
      </w:r>
    </w:p>
    <w:p w14:paraId="2807C0BC" w14:textId="01416585" w:rsidR="008514DB" w:rsidRDefault="008514DB" w:rsidP="008514DB">
      <w:pPr>
        <w:pStyle w:val="afffffffff1"/>
      </w:pPr>
      <w:r w:rsidRPr="008514DB">
        <w:rPr>
          <w:rFonts w:hint="eastAsia"/>
        </w:rPr>
        <w:t>墙排下火至表</w:t>
      </w:r>
      <w:proofErr w:type="gramStart"/>
      <w:r w:rsidRPr="008514DB">
        <w:rPr>
          <w:rFonts w:hint="eastAsia"/>
        </w:rPr>
        <w:t>箱标准</w:t>
      </w:r>
      <w:proofErr w:type="gramEnd"/>
      <w:r w:rsidRPr="008514DB">
        <w:rPr>
          <w:rFonts w:hint="eastAsia"/>
        </w:rPr>
        <w:t>接线</w:t>
      </w:r>
      <w:r w:rsidR="003056E3">
        <w:rPr>
          <w:rFonts w:hint="eastAsia"/>
        </w:rPr>
        <w:t>见图5。</w:t>
      </w:r>
    </w:p>
    <w:p w14:paraId="7BFD09E6" w14:textId="1B435384" w:rsidR="00B2535B" w:rsidRDefault="000F4CBD" w:rsidP="00B2535B">
      <w:pPr>
        <w:pStyle w:val="affffb"/>
        <w:ind w:firstLineChars="0" w:firstLine="0"/>
        <w:jc w:val="center"/>
      </w:pPr>
      <w:r>
        <w:drawing>
          <wp:inline distT="0" distB="0" distL="0" distR="0" wp14:anchorId="44ABB9E3" wp14:editId="5078A936">
            <wp:extent cx="5161613" cy="3564000"/>
            <wp:effectExtent l="0" t="0" r="1270" b="0"/>
            <wp:docPr id="208130836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80" t="9862" b="4052"/>
                    <a:stretch/>
                  </pic:blipFill>
                  <pic:spPr bwMode="auto">
                    <a:xfrm>
                      <a:off x="0" y="0"/>
                      <a:ext cx="5161613" cy="3564000"/>
                    </a:xfrm>
                    <a:prstGeom prst="rect">
                      <a:avLst/>
                    </a:prstGeom>
                    <a:noFill/>
                    <a:ln>
                      <a:noFill/>
                    </a:ln>
                    <a:extLst>
                      <a:ext uri="{53640926-AAD7-44D8-BBD7-CCE9431645EC}">
                        <a14:shadowObscured xmlns:a14="http://schemas.microsoft.com/office/drawing/2010/main"/>
                      </a:ext>
                    </a:extLst>
                  </pic:spPr>
                </pic:pic>
              </a:graphicData>
            </a:graphic>
          </wp:inline>
        </w:drawing>
      </w:r>
    </w:p>
    <w:p w14:paraId="39C550E7" w14:textId="30DEDD80" w:rsidR="00B2535B" w:rsidRDefault="00B2535B" w:rsidP="00B2535B">
      <w:pPr>
        <w:pStyle w:val="afd"/>
        <w:spacing w:before="156" w:after="156"/>
      </w:pPr>
      <w:r w:rsidRPr="008514DB">
        <w:rPr>
          <w:rFonts w:hint="eastAsia"/>
        </w:rPr>
        <w:t>墙排下火至表箱标准接线</w:t>
      </w:r>
    </w:p>
    <w:p w14:paraId="7124A2D0" w14:textId="03CC2C45" w:rsidR="008514DB" w:rsidRDefault="008514DB" w:rsidP="008514DB">
      <w:pPr>
        <w:pStyle w:val="afffffffff1"/>
      </w:pPr>
      <w:r w:rsidRPr="008514DB">
        <w:rPr>
          <w:rFonts w:hint="eastAsia"/>
        </w:rPr>
        <w:t>有限空间内墙排架</w:t>
      </w:r>
      <w:proofErr w:type="gramStart"/>
      <w:r w:rsidRPr="008514DB">
        <w:rPr>
          <w:rFonts w:hint="eastAsia"/>
        </w:rPr>
        <w:t>设方式</w:t>
      </w:r>
      <w:proofErr w:type="gramEnd"/>
      <w:r w:rsidR="003056E3">
        <w:rPr>
          <w:rFonts w:hint="eastAsia"/>
        </w:rPr>
        <w:t>见图6。</w:t>
      </w:r>
    </w:p>
    <w:p w14:paraId="47AA720C" w14:textId="24525E3E" w:rsidR="00B2535B" w:rsidRDefault="000F4CBD" w:rsidP="00B2535B">
      <w:pPr>
        <w:pStyle w:val="affffb"/>
        <w:ind w:firstLineChars="0" w:firstLine="0"/>
        <w:jc w:val="center"/>
      </w:pPr>
      <w:r>
        <w:drawing>
          <wp:inline distT="0" distB="0" distL="0" distR="0" wp14:anchorId="3720A3D5" wp14:editId="63690F31">
            <wp:extent cx="4892702" cy="3600000"/>
            <wp:effectExtent l="0" t="0" r="3175" b="635"/>
            <wp:docPr id="7747087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718" t="5380" r="-1" b="3380"/>
                    <a:stretch/>
                  </pic:blipFill>
                  <pic:spPr bwMode="auto">
                    <a:xfrm>
                      <a:off x="0" y="0"/>
                      <a:ext cx="4892702" cy="3600000"/>
                    </a:xfrm>
                    <a:prstGeom prst="rect">
                      <a:avLst/>
                    </a:prstGeom>
                    <a:noFill/>
                    <a:ln>
                      <a:noFill/>
                    </a:ln>
                    <a:extLst>
                      <a:ext uri="{53640926-AAD7-44D8-BBD7-CCE9431645EC}">
                        <a14:shadowObscured xmlns:a14="http://schemas.microsoft.com/office/drawing/2010/main"/>
                      </a:ext>
                    </a:extLst>
                  </pic:spPr>
                </pic:pic>
              </a:graphicData>
            </a:graphic>
          </wp:inline>
        </w:drawing>
      </w:r>
    </w:p>
    <w:p w14:paraId="4D91B708" w14:textId="6F9AF342" w:rsidR="00B2535B" w:rsidRDefault="00B2535B" w:rsidP="00B2535B">
      <w:pPr>
        <w:pStyle w:val="afd"/>
        <w:spacing w:before="156" w:after="156"/>
      </w:pPr>
      <w:r w:rsidRPr="008514DB">
        <w:rPr>
          <w:rFonts w:hint="eastAsia"/>
        </w:rPr>
        <w:t>有限空间内墙排架设方式</w:t>
      </w:r>
    </w:p>
    <w:p w14:paraId="40EEC618" w14:textId="4227760D" w:rsidR="008514DB" w:rsidRDefault="008514DB" w:rsidP="008514DB">
      <w:pPr>
        <w:pStyle w:val="afffffffff1"/>
      </w:pPr>
      <w:r w:rsidRPr="008514DB">
        <w:rPr>
          <w:rFonts w:hint="eastAsia"/>
        </w:rPr>
        <w:t>电杆集束导线下火</w:t>
      </w:r>
      <w:proofErr w:type="gramStart"/>
      <w:r w:rsidRPr="008514DB">
        <w:rPr>
          <w:rFonts w:hint="eastAsia"/>
        </w:rPr>
        <w:t>转墙排方式</w:t>
      </w:r>
      <w:proofErr w:type="gramEnd"/>
      <w:r w:rsidR="003056E3">
        <w:rPr>
          <w:rFonts w:hint="eastAsia"/>
        </w:rPr>
        <w:t>见图7。</w:t>
      </w:r>
    </w:p>
    <w:p w14:paraId="27F363EC" w14:textId="2F29C1F8" w:rsidR="00B2535B" w:rsidRDefault="000F4CBD" w:rsidP="00B2535B">
      <w:pPr>
        <w:pStyle w:val="affffb"/>
        <w:ind w:firstLineChars="0" w:firstLine="0"/>
        <w:jc w:val="center"/>
      </w:pPr>
      <w:r>
        <w:drawing>
          <wp:inline distT="0" distB="0" distL="0" distR="0" wp14:anchorId="11E34807" wp14:editId="4641BFD4">
            <wp:extent cx="5562878" cy="3564000"/>
            <wp:effectExtent l="0" t="0" r="0" b="0"/>
            <wp:docPr id="13375158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39" t="16587" b="3823"/>
                    <a:stretch/>
                  </pic:blipFill>
                  <pic:spPr bwMode="auto">
                    <a:xfrm>
                      <a:off x="0" y="0"/>
                      <a:ext cx="5562878" cy="3564000"/>
                    </a:xfrm>
                    <a:prstGeom prst="rect">
                      <a:avLst/>
                    </a:prstGeom>
                    <a:noFill/>
                    <a:ln>
                      <a:noFill/>
                    </a:ln>
                    <a:extLst>
                      <a:ext uri="{53640926-AAD7-44D8-BBD7-CCE9431645EC}">
                        <a14:shadowObscured xmlns:a14="http://schemas.microsoft.com/office/drawing/2010/main"/>
                      </a:ext>
                    </a:extLst>
                  </pic:spPr>
                </pic:pic>
              </a:graphicData>
            </a:graphic>
          </wp:inline>
        </w:drawing>
      </w:r>
    </w:p>
    <w:p w14:paraId="34AE294D" w14:textId="656898D9" w:rsidR="00B2535B" w:rsidRDefault="00B2535B" w:rsidP="00B2535B">
      <w:pPr>
        <w:pStyle w:val="afd"/>
        <w:spacing w:before="156" w:after="156"/>
      </w:pPr>
      <w:r w:rsidRPr="008514DB">
        <w:rPr>
          <w:rFonts w:hint="eastAsia"/>
        </w:rPr>
        <w:t>电杆集束导线下火转墙排方式</w:t>
      </w:r>
    </w:p>
    <w:p w14:paraId="4465E3E0" w14:textId="647A834B" w:rsidR="008514DB" w:rsidRDefault="008514DB" w:rsidP="008514DB">
      <w:pPr>
        <w:pStyle w:val="afffffffff1"/>
      </w:pPr>
      <w:proofErr w:type="gramStart"/>
      <w:r w:rsidRPr="008514DB">
        <w:rPr>
          <w:rFonts w:hint="eastAsia"/>
        </w:rPr>
        <w:t>墙排分支接线</w:t>
      </w:r>
      <w:proofErr w:type="gramEnd"/>
      <w:r w:rsidRPr="008514DB">
        <w:rPr>
          <w:rFonts w:hint="eastAsia"/>
        </w:rPr>
        <w:t>方式</w:t>
      </w:r>
      <w:r w:rsidR="003056E3">
        <w:rPr>
          <w:rFonts w:hint="eastAsia"/>
        </w:rPr>
        <w:t>见图8。</w:t>
      </w:r>
    </w:p>
    <w:p w14:paraId="3DE50DEB" w14:textId="20048C11" w:rsidR="00B2535B" w:rsidRDefault="000F4CBD" w:rsidP="00B2535B">
      <w:pPr>
        <w:pStyle w:val="affffb"/>
        <w:ind w:firstLineChars="0" w:firstLine="0"/>
        <w:jc w:val="center"/>
      </w:pPr>
      <w:r>
        <w:drawing>
          <wp:inline distT="0" distB="0" distL="0" distR="0" wp14:anchorId="745C7D32" wp14:editId="1A8DA00D">
            <wp:extent cx="4757203" cy="3600000"/>
            <wp:effectExtent l="0" t="0" r="5715" b="635"/>
            <wp:docPr id="13621315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513" t="4258" b="3599"/>
                    <a:stretch/>
                  </pic:blipFill>
                  <pic:spPr bwMode="auto">
                    <a:xfrm>
                      <a:off x="0" y="0"/>
                      <a:ext cx="4757203" cy="3600000"/>
                    </a:xfrm>
                    <a:prstGeom prst="rect">
                      <a:avLst/>
                    </a:prstGeom>
                    <a:noFill/>
                    <a:ln>
                      <a:noFill/>
                    </a:ln>
                    <a:extLst>
                      <a:ext uri="{53640926-AAD7-44D8-BBD7-CCE9431645EC}">
                        <a14:shadowObscured xmlns:a14="http://schemas.microsoft.com/office/drawing/2010/main"/>
                      </a:ext>
                    </a:extLst>
                  </pic:spPr>
                </pic:pic>
              </a:graphicData>
            </a:graphic>
          </wp:inline>
        </w:drawing>
      </w:r>
    </w:p>
    <w:p w14:paraId="3F534BCD" w14:textId="710A2026" w:rsidR="00B2535B" w:rsidRDefault="00B2535B" w:rsidP="00B2535B">
      <w:pPr>
        <w:pStyle w:val="afd"/>
        <w:spacing w:before="156" w:after="156"/>
      </w:pPr>
      <w:r w:rsidRPr="008514DB">
        <w:rPr>
          <w:rFonts w:hint="eastAsia"/>
        </w:rPr>
        <w:t>墙排分支接线方式</w:t>
      </w:r>
    </w:p>
    <w:p w14:paraId="46127FA6" w14:textId="233CA1B6" w:rsidR="008514DB" w:rsidRDefault="008514DB" w:rsidP="00915880">
      <w:pPr>
        <w:pStyle w:val="afffffffff1"/>
      </w:pPr>
      <w:proofErr w:type="gramStart"/>
      <w:r w:rsidRPr="008514DB">
        <w:rPr>
          <w:rFonts w:hint="eastAsia"/>
        </w:rPr>
        <w:t>墙排大</w:t>
      </w:r>
      <w:proofErr w:type="gramEnd"/>
      <w:r w:rsidRPr="008514DB">
        <w:rPr>
          <w:rFonts w:hint="eastAsia"/>
        </w:rPr>
        <w:t>档距跨越</w:t>
      </w:r>
      <w:r w:rsidR="003056E3">
        <w:rPr>
          <w:rFonts w:hint="eastAsia"/>
        </w:rPr>
        <w:t>、</w:t>
      </w:r>
      <w:r w:rsidRPr="008514DB">
        <w:rPr>
          <w:rFonts w:hint="eastAsia"/>
        </w:rPr>
        <w:t>过路使用</w:t>
      </w:r>
      <w:r w:rsidR="003056E3">
        <w:rPr>
          <w:rFonts w:hint="eastAsia"/>
        </w:rPr>
        <w:t>方式见图9。</w:t>
      </w:r>
    </w:p>
    <w:p w14:paraId="2A38CA05" w14:textId="65E60845" w:rsidR="00B2535B" w:rsidRDefault="000F4CBD" w:rsidP="00B2535B">
      <w:pPr>
        <w:pStyle w:val="affffb"/>
        <w:ind w:firstLineChars="0" w:firstLine="0"/>
        <w:jc w:val="center"/>
      </w:pPr>
      <w:r>
        <w:drawing>
          <wp:inline distT="0" distB="0" distL="0" distR="0" wp14:anchorId="2B070E29" wp14:editId="60DD0820">
            <wp:extent cx="5118039" cy="3564000"/>
            <wp:effectExtent l="0" t="0" r="6985" b="0"/>
            <wp:docPr id="20486785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39" t="10310" r="736" b="3822"/>
                    <a:stretch/>
                  </pic:blipFill>
                  <pic:spPr bwMode="auto">
                    <a:xfrm>
                      <a:off x="0" y="0"/>
                      <a:ext cx="5118039" cy="3564000"/>
                    </a:xfrm>
                    <a:prstGeom prst="rect">
                      <a:avLst/>
                    </a:prstGeom>
                    <a:noFill/>
                    <a:ln>
                      <a:noFill/>
                    </a:ln>
                    <a:extLst>
                      <a:ext uri="{53640926-AAD7-44D8-BBD7-CCE9431645EC}">
                        <a14:shadowObscured xmlns:a14="http://schemas.microsoft.com/office/drawing/2010/main"/>
                      </a:ext>
                    </a:extLst>
                  </pic:spPr>
                </pic:pic>
              </a:graphicData>
            </a:graphic>
          </wp:inline>
        </w:drawing>
      </w:r>
    </w:p>
    <w:p w14:paraId="439E73AD" w14:textId="31E35E34" w:rsidR="00B2535B" w:rsidRDefault="00B2535B" w:rsidP="00B2535B">
      <w:pPr>
        <w:pStyle w:val="afd"/>
        <w:spacing w:before="156" w:after="156"/>
      </w:pPr>
      <w:r w:rsidRPr="008514DB">
        <w:rPr>
          <w:rFonts w:hint="eastAsia"/>
        </w:rPr>
        <w:t>墙排大档距跨越</w:t>
      </w:r>
      <w:r>
        <w:rPr>
          <w:rFonts w:hint="eastAsia"/>
        </w:rPr>
        <w:t>、</w:t>
      </w:r>
      <w:r w:rsidRPr="008514DB">
        <w:rPr>
          <w:rFonts w:hint="eastAsia"/>
        </w:rPr>
        <w:t>过路使用</w:t>
      </w:r>
      <w:r>
        <w:rPr>
          <w:rFonts w:hint="eastAsia"/>
        </w:rPr>
        <w:t>方式</w:t>
      </w:r>
    </w:p>
    <w:p w14:paraId="2DD080E0" w14:textId="41CECC32" w:rsidR="008514DB" w:rsidRDefault="008514DB" w:rsidP="008514DB">
      <w:pPr>
        <w:pStyle w:val="afffffffff1"/>
      </w:pPr>
      <w:r w:rsidRPr="008514DB">
        <w:rPr>
          <w:rFonts w:hint="eastAsia"/>
        </w:rPr>
        <w:t>分线箱</w:t>
      </w:r>
      <w:proofErr w:type="gramStart"/>
      <w:r w:rsidRPr="008514DB">
        <w:rPr>
          <w:rFonts w:hint="eastAsia"/>
        </w:rPr>
        <w:t>与墙排的</w:t>
      </w:r>
      <w:proofErr w:type="gramEnd"/>
      <w:r w:rsidRPr="008514DB">
        <w:rPr>
          <w:rFonts w:hint="eastAsia"/>
        </w:rPr>
        <w:t>应用</w:t>
      </w:r>
      <w:r w:rsidR="003056E3">
        <w:rPr>
          <w:rFonts w:hint="eastAsia"/>
        </w:rPr>
        <w:t>见图10。</w:t>
      </w:r>
    </w:p>
    <w:p w14:paraId="482FD8BD" w14:textId="0B86E250" w:rsidR="00B2535B" w:rsidRDefault="000F4CBD" w:rsidP="00B2535B">
      <w:pPr>
        <w:pStyle w:val="affffb"/>
        <w:ind w:firstLineChars="0" w:firstLine="0"/>
        <w:jc w:val="center"/>
      </w:pPr>
      <w:r>
        <w:drawing>
          <wp:inline distT="0" distB="0" distL="0" distR="0" wp14:anchorId="005EB0B8" wp14:editId="6AD74E20">
            <wp:extent cx="5052775" cy="3600000"/>
            <wp:effectExtent l="0" t="0" r="0" b="635"/>
            <wp:docPr id="113029390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513" t="8966" b="4281"/>
                    <a:stretch/>
                  </pic:blipFill>
                  <pic:spPr bwMode="auto">
                    <a:xfrm>
                      <a:off x="0" y="0"/>
                      <a:ext cx="5052775" cy="3600000"/>
                    </a:xfrm>
                    <a:prstGeom prst="rect">
                      <a:avLst/>
                    </a:prstGeom>
                    <a:noFill/>
                    <a:ln>
                      <a:noFill/>
                    </a:ln>
                    <a:extLst>
                      <a:ext uri="{53640926-AAD7-44D8-BBD7-CCE9431645EC}">
                        <a14:shadowObscured xmlns:a14="http://schemas.microsoft.com/office/drawing/2010/main"/>
                      </a:ext>
                    </a:extLst>
                  </pic:spPr>
                </pic:pic>
              </a:graphicData>
            </a:graphic>
          </wp:inline>
        </w:drawing>
      </w:r>
    </w:p>
    <w:p w14:paraId="310E3065" w14:textId="1EC92AD8" w:rsidR="00B2535B" w:rsidRDefault="00B2535B" w:rsidP="00B2535B">
      <w:pPr>
        <w:pStyle w:val="afd"/>
        <w:spacing w:before="156" w:after="156"/>
      </w:pPr>
      <w:r w:rsidRPr="008514DB">
        <w:rPr>
          <w:rFonts w:hint="eastAsia"/>
        </w:rPr>
        <w:t>分线箱与墙排的应用</w:t>
      </w:r>
    </w:p>
    <w:p w14:paraId="070995A8" w14:textId="5E1C5842" w:rsidR="008514DB" w:rsidRDefault="008514DB" w:rsidP="008514DB">
      <w:pPr>
        <w:pStyle w:val="afffffffff1"/>
      </w:pPr>
      <w:proofErr w:type="gramStart"/>
      <w:r w:rsidRPr="008514DB">
        <w:rPr>
          <w:rFonts w:hint="eastAsia"/>
        </w:rPr>
        <w:t>街码</w:t>
      </w:r>
      <w:r w:rsidR="003056E3">
        <w:rPr>
          <w:rFonts w:hint="eastAsia"/>
        </w:rPr>
        <w:t>的</w:t>
      </w:r>
      <w:proofErr w:type="gramEnd"/>
      <w:r w:rsidRPr="008514DB">
        <w:rPr>
          <w:rFonts w:hint="eastAsia"/>
        </w:rPr>
        <w:t>应用</w:t>
      </w:r>
      <w:r w:rsidR="003056E3">
        <w:rPr>
          <w:rFonts w:hint="eastAsia"/>
        </w:rPr>
        <w:t>见图11。</w:t>
      </w:r>
    </w:p>
    <w:p w14:paraId="01738E48" w14:textId="4BA18EF9" w:rsidR="00B2535B" w:rsidRDefault="000F4CBD" w:rsidP="00B2535B">
      <w:pPr>
        <w:pStyle w:val="affffb"/>
        <w:ind w:firstLineChars="0" w:firstLine="0"/>
        <w:jc w:val="center"/>
      </w:pPr>
      <w:r>
        <w:drawing>
          <wp:inline distT="0" distB="0" distL="0" distR="0" wp14:anchorId="59908C24" wp14:editId="31D8F261">
            <wp:extent cx="4764643" cy="3564000"/>
            <wp:effectExtent l="0" t="0" r="0" b="0"/>
            <wp:docPr id="19461946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898" t="3363" b="4050"/>
                    <a:stretch/>
                  </pic:blipFill>
                  <pic:spPr bwMode="auto">
                    <a:xfrm>
                      <a:off x="0" y="0"/>
                      <a:ext cx="4764643" cy="3564000"/>
                    </a:xfrm>
                    <a:prstGeom prst="rect">
                      <a:avLst/>
                    </a:prstGeom>
                    <a:noFill/>
                    <a:ln>
                      <a:noFill/>
                    </a:ln>
                    <a:extLst>
                      <a:ext uri="{53640926-AAD7-44D8-BBD7-CCE9431645EC}">
                        <a14:shadowObscured xmlns:a14="http://schemas.microsoft.com/office/drawing/2010/main"/>
                      </a:ext>
                    </a:extLst>
                  </pic:spPr>
                </pic:pic>
              </a:graphicData>
            </a:graphic>
          </wp:inline>
        </w:drawing>
      </w:r>
    </w:p>
    <w:p w14:paraId="7D07783D" w14:textId="368E0571" w:rsidR="00B2535B" w:rsidRDefault="00B2535B" w:rsidP="00B2535B">
      <w:pPr>
        <w:pStyle w:val="afd"/>
        <w:spacing w:before="156" w:after="156"/>
      </w:pPr>
      <w:r w:rsidRPr="008514DB">
        <w:rPr>
          <w:rFonts w:hint="eastAsia"/>
        </w:rPr>
        <w:t>街码</w:t>
      </w:r>
      <w:r>
        <w:rPr>
          <w:rFonts w:hint="eastAsia"/>
        </w:rPr>
        <w:t>的</w:t>
      </w:r>
      <w:r w:rsidRPr="008514DB">
        <w:rPr>
          <w:rFonts w:hint="eastAsia"/>
        </w:rPr>
        <w:t>应用</w:t>
      </w:r>
    </w:p>
    <w:p w14:paraId="47753861" w14:textId="695CCA40" w:rsidR="008514DB" w:rsidRDefault="008514DB" w:rsidP="008514DB">
      <w:pPr>
        <w:pStyle w:val="affd"/>
        <w:spacing w:before="156" w:after="156"/>
      </w:pPr>
      <w:r>
        <w:rPr>
          <w:rFonts w:hint="eastAsia"/>
        </w:rPr>
        <w:t>配电台区图集</w:t>
      </w:r>
    </w:p>
    <w:p w14:paraId="3B944F14" w14:textId="4F140CB0" w:rsidR="008514DB" w:rsidRDefault="00EE3EAC" w:rsidP="00EE3EAC">
      <w:pPr>
        <w:pStyle w:val="afffffffff1"/>
      </w:pPr>
      <w:r>
        <w:rPr>
          <w:rFonts w:hint="eastAsia"/>
        </w:rPr>
        <w:t>正装配电台区安装见图12。</w:t>
      </w:r>
    </w:p>
    <w:p w14:paraId="6585BCDD" w14:textId="58F536B9" w:rsidR="00EE3EAC" w:rsidRDefault="00EE3EAC" w:rsidP="00EE3EAC">
      <w:pPr>
        <w:pStyle w:val="affffb"/>
        <w:ind w:firstLineChars="0" w:firstLine="0"/>
        <w:jc w:val="center"/>
      </w:pPr>
      <w:r>
        <w:drawing>
          <wp:inline distT="0" distB="0" distL="0" distR="0" wp14:anchorId="11C86F5F" wp14:editId="36F360E5">
            <wp:extent cx="4827442" cy="3420000"/>
            <wp:effectExtent l="0" t="0" r="0" b="9525"/>
            <wp:docPr id="13511748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436" t="6052" b="6734"/>
                    <a:stretch/>
                  </pic:blipFill>
                  <pic:spPr bwMode="auto">
                    <a:xfrm>
                      <a:off x="0" y="0"/>
                      <a:ext cx="4827442" cy="3420000"/>
                    </a:xfrm>
                    <a:prstGeom prst="rect">
                      <a:avLst/>
                    </a:prstGeom>
                    <a:noFill/>
                    <a:ln>
                      <a:noFill/>
                    </a:ln>
                    <a:extLst>
                      <a:ext uri="{53640926-AAD7-44D8-BBD7-CCE9431645EC}">
                        <a14:shadowObscured xmlns:a14="http://schemas.microsoft.com/office/drawing/2010/main"/>
                      </a:ext>
                    </a:extLst>
                  </pic:spPr>
                </pic:pic>
              </a:graphicData>
            </a:graphic>
          </wp:inline>
        </w:drawing>
      </w:r>
    </w:p>
    <w:p w14:paraId="6AEF4843" w14:textId="4ED6CDA4" w:rsidR="00EE3EAC" w:rsidRDefault="00EE3EAC" w:rsidP="00EE3EAC">
      <w:pPr>
        <w:pStyle w:val="afd"/>
        <w:spacing w:before="156" w:after="156"/>
      </w:pPr>
      <w:r>
        <w:rPr>
          <w:rFonts w:hint="eastAsia"/>
        </w:rPr>
        <w:t>装配电台区安装示意图</w:t>
      </w:r>
    </w:p>
    <w:p w14:paraId="67AE236F" w14:textId="473433A6" w:rsidR="00EE3EAC" w:rsidRDefault="00EE3EAC" w:rsidP="00EE3EAC">
      <w:pPr>
        <w:pStyle w:val="afffffffff1"/>
      </w:pPr>
      <w:r>
        <w:rPr>
          <w:rFonts w:hint="eastAsia"/>
        </w:rPr>
        <w:t>低压综合配电箱电气图见图13。</w:t>
      </w:r>
    </w:p>
    <w:p w14:paraId="5CCA4295" w14:textId="26A97311" w:rsidR="00EE3EAC" w:rsidRDefault="00EE3EAC" w:rsidP="00EE3EAC">
      <w:pPr>
        <w:pStyle w:val="affffb"/>
        <w:ind w:firstLineChars="0" w:firstLine="0"/>
        <w:jc w:val="center"/>
      </w:pPr>
      <w:r>
        <w:drawing>
          <wp:inline distT="0" distB="0" distL="0" distR="0" wp14:anchorId="2DDAB182" wp14:editId="3B794907">
            <wp:extent cx="5849583" cy="2736000"/>
            <wp:effectExtent l="0" t="0" r="0" b="7620"/>
            <wp:docPr id="9028657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5923" t="19502" r="2349" b="26912"/>
                    <a:stretch/>
                  </pic:blipFill>
                  <pic:spPr bwMode="auto">
                    <a:xfrm>
                      <a:off x="0" y="0"/>
                      <a:ext cx="5849583" cy="2736000"/>
                    </a:xfrm>
                    <a:prstGeom prst="rect">
                      <a:avLst/>
                    </a:prstGeom>
                    <a:noFill/>
                    <a:ln>
                      <a:noFill/>
                    </a:ln>
                    <a:extLst>
                      <a:ext uri="{53640926-AAD7-44D8-BBD7-CCE9431645EC}">
                        <a14:shadowObscured xmlns:a14="http://schemas.microsoft.com/office/drawing/2010/main"/>
                      </a:ext>
                    </a:extLst>
                  </pic:spPr>
                </pic:pic>
              </a:graphicData>
            </a:graphic>
          </wp:inline>
        </w:drawing>
      </w:r>
    </w:p>
    <w:p w14:paraId="724EF6A1" w14:textId="42DA39C0" w:rsidR="00EE3EAC" w:rsidRDefault="00EE3EAC" w:rsidP="00EE3EAC">
      <w:pPr>
        <w:pStyle w:val="afd"/>
        <w:spacing w:before="156" w:after="156"/>
      </w:pPr>
      <w:r>
        <w:rPr>
          <w:rFonts w:hint="eastAsia"/>
        </w:rPr>
        <w:t>低压综合配电箱电气图</w:t>
      </w:r>
    </w:p>
    <w:p w14:paraId="60977E30" w14:textId="645DB6C2" w:rsidR="00EE3EAC" w:rsidRDefault="00EE3EAC" w:rsidP="00EE3EAC">
      <w:pPr>
        <w:pStyle w:val="afffffffff1"/>
      </w:pPr>
      <w:r>
        <w:rPr>
          <w:rFonts w:hint="eastAsia"/>
        </w:rPr>
        <w:t>水泥护基示意图见图14。</w:t>
      </w:r>
    </w:p>
    <w:p w14:paraId="59262247" w14:textId="5F5D530C" w:rsidR="00EE3EAC" w:rsidRDefault="00EE3EAC" w:rsidP="00EE3EAC">
      <w:pPr>
        <w:pStyle w:val="affffb"/>
        <w:ind w:firstLineChars="0" w:firstLine="0"/>
        <w:jc w:val="center"/>
      </w:pPr>
      <w:r>
        <w:drawing>
          <wp:inline distT="0" distB="0" distL="0" distR="0" wp14:anchorId="3F8B1168" wp14:editId="2ADEAC00">
            <wp:extent cx="5412983" cy="3528000"/>
            <wp:effectExtent l="0" t="0" r="0" b="0"/>
            <wp:docPr id="18148951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974" t="6725" b="13477"/>
                    <a:stretch/>
                  </pic:blipFill>
                  <pic:spPr bwMode="auto">
                    <a:xfrm>
                      <a:off x="0" y="0"/>
                      <a:ext cx="5412983" cy="3528000"/>
                    </a:xfrm>
                    <a:prstGeom prst="rect">
                      <a:avLst/>
                    </a:prstGeom>
                    <a:noFill/>
                    <a:ln>
                      <a:noFill/>
                    </a:ln>
                    <a:extLst>
                      <a:ext uri="{53640926-AAD7-44D8-BBD7-CCE9431645EC}">
                        <a14:shadowObscured xmlns:a14="http://schemas.microsoft.com/office/drawing/2010/main"/>
                      </a:ext>
                    </a:extLst>
                  </pic:spPr>
                </pic:pic>
              </a:graphicData>
            </a:graphic>
          </wp:inline>
        </w:drawing>
      </w:r>
    </w:p>
    <w:p w14:paraId="5482006B" w14:textId="5C7671CD" w:rsidR="00EE3EAC" w:rsidRDefault="00EE3EAC" w:rsidP="00EE3EAC">
      <w:pPr>
        <w:pStyle w:val="afd"/>
        <w:spacing w:before="156" w:after="156"/>
      </w:pPr>
      <w:r>
        <w:rPr>
          <w:rFonts w:hint="eastAsia"/>
        </w:rPr>
        <w:t>水泥护基示意图</w:t>
      </w:r>
    </w:p>
    <w:p w14:paraId="141EB355" w14:textId="41C9A21F" w:rsidR="00EE3EAC" w:rsidRDefault="00EE3EAC" w:rsidP="00EE3EAC">
      <w:pPr>
        <w:pStyle w:val="afffffffff1"/>
      </w:pPr>
      <w:r>
        <w:rPr>
          <w:rFonts w:hint="eastAsia"/>
        </w:rPr>
        <w:t>接地装置加工图见图15。</w:t>
      </w:r>
    </w:p>
    <w:p w14:paraId="1F65024F" w14:textId="2A074456" w:rsidR="00EE3EAC" w:rsidRDefault="00EE3EAC" w:rsidP="00EE3EAC">
      <w:pPr>
        <w:pStyle w:val="affffb"/>
        <w:ind w:firstLineChars="0" w:firstLine="0"/>
        <w:jc w:val="center"/>
      </w:pPr>
      <w:r>
        <w:drawing>
          <wp:inline distT="0" distB="0" distL="0" distR="0" wp14:anchorId="1D6E02EA" wp14:editId="431C2C5C">
            <wp:extent cx="5250497" cy="3528000"/>
            <wp:effectExtent l="0" t="0" r="7620" b="0"/>
            <wp:docPr id="20810521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898" t="6052" b="10776"/>
                    <a:stretch/>
                  </pic:blipFill>
                  <pic:spPr bwMode="auto">
                    <a:xfrm>
                      <a:off x="0" y="0"/>
                      <a:ext cx="5250497" cy="3528000"/>
                    </a:xfrm>
                    <a:prstGeom prst="rect">
                      <a:avLst/>
                    </a:prstGeom>
                    <a:noFill/>
                    <a:ln>
                      <a:noFill/>
                    </a:ln>
                    <a:extLst>
                      <a:ext uri="{53640926-AAD7-44D8-BBD7-CCE9431645EC}">
                        <a14:shadowObscured xmlns:a14="http://schemas.microsoft.com/office/drawing/2010/main"/>
                      </a:ext>
                    </a:extLst>
                  </pic:spPr>
                </pic:pic>
              </a:graphicData>
            </a:graphic>
          </wp:inline>
        </w:drawing>
      </w:r>
    </w:p>
    <w:p w14:paraId="18E4CF9C" w14:textId="38058ABD" w:rsidR="00EE3EAC" w:rsidRDefault="00EE3EAC" w:rsidP="00EE3EAC">
      <w:pPr>
        <w:pStyle w:val="afd"/>
        <w:spacing w:before="156" w:after="156"/>
      </w:pPr>
      <w:r>
        <w:rPr>
          <w:rFonts w:hint="eastAsia"/>
        </w:rPr>
        <w:t>接地装置加工图</w:t>
      </w:r>
    </w:p>
    <w:p w14:paraId="5B4D6902" w14:textId="028241B8" w:rsidR="008514DB" w:rsidRPr="008514DB" w:rsidRDefault="00934915" w:rsidP="00934915">
      <w:pPr>
        <w:pStyle w:val="affffb"/>
        <w:ind w:firstLineChars="0" w:firstLine="0"/>
        <w:jc w:val="center"/>
      </w:pPr>
      <w:bookmarkStart w:id="45" w:name="BookMark8"/>
      <w:bookmarkEnd w:id="22"/>
      <w:r>
        <w:drawing>
          <wp:inline distT="0" distB="0" distL="0" distR="0" wp14:anchorId="5A1FD24F" wp14:editId="247007DE">
            <wp:extent cx="1485900" cy="317500"/>
            <wp:effectExtent l="0" t="0" r="0" b="6350"/>
            <wp:docPr id="1262707917" name="图片 1"/>
            <wp:cNvGraphicFramePr/>
            <a:graphic xmlns:a="http://schemas.openxmlformats.org/drawingml/2006/main">
              <a:graphicData uri="http://schemas.openxmlformats.org/drawingml/2006/picture">
                <pic:pic xmlns:pic="http://schemas.openxmlformats.org/drawingml/2006/picture">
                  <pic:nvPicPr>
                    <pic:cNvPr id="1262707917" name=""/>
                    <pic:cNvPicPr/>
                  </pic:nvPicPr>
                  <pic:blipFill>
                    <a:blip r:embed="rId34">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5"/>
    </w:p>
    <w:sectPr w:rsidR="008514DB" w:rsidRPr="008514DB" w:rsidSect="00182A7F">
      <w:headerReference w:type="even" r:id="rId35"/>
      <w:headerReference w:type="default" r:id="rId36"/>
      <w:footerReference w:type="even" r:id="rId37"/>
      <w:footerReference w:type="default" r:id="rId38"/>
      <w:pgSz w:w="11906" w:h="16838" w:code="9"/>
      <w:pgMar w:top="1928" w:right="1134" w:bottom="1134" w:left="1134" w:header="1418" w:footer="1134" w:gutter="284"/>
      <w:pgNumType w:start="1"/>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1245A3" w14:textId="77777777" w:rsidR="00663CE1" w:rsidRDefault="00663CE1" w:rsidP="00D86DB7">
      <w:r>
        <w:separator/>
      </w:r>
    </w:p>
    <w:p w14:paraId="6306258D" w14:textId="77777777" w:rsidR="00663CE1" w:rsidRDefault="00663CE1"/>
    <w:p w14:paraId="7DDB79EC" w14:textId="77777777" w:rsidR="00663CE1" w:rsidRDefault="00663CE1"/>
  </w:endnote>
  <w:endnote w:type="continuationSeparator" w:id="0">
    <w:p w14:paraId="46B6BB49" w14:textId="77777777" w:rsidR="00663CE1" w:rsidRDefault="00663CE1" w:rsidP="00D86DB7">
      <w:r>
        <w:continuationSeparator/>
      </w:r>
    </w:p>
    <w:p w14:paraId="6B3BAD4B" w14:textId="77777777" w:rsidR="00663CE1" w:rsidRDefault="00663CE1"/>
    <w:p w14:paraId="6B7404EA" w14:textId="77777777" w:rsidR="00663CE1" w:rsidRDefault="00663C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FBF542" w14:textId="77777777" w:rsidR="00145D9D" w:rsidRDefault="00145D9D">
    <w:pPr>
      <w:pStyle w:val="afffb"/>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457435" w14:textId="77777777" w:rsidR="00C94DF2" w:rsidRDefault="00C94DF2">
    <w:pPr>
      <w:pStyle w:val="aff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6AA3D" w14:textId="77777777" w:rsidR="00E77A03" w:rsidRPr="00324EDD" w:rsidRDefault="00E77A03" w:rsidP="00CD50A1">
    <w:pPr>
      <w:pStyle w:val="afffb"/>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97AECE" w14:textId="73D7CA0E" w:rsidR="00F07038" w:rsidRPr="00F07038" w:rsidRDefault="00F07038" w:rsidP="00F07038">
    <w:pPr>
      <w:pStyle w:val="affff7"/>
    </w:pPr>
    <w:r>
      <w:fldChar w:fldCharType="begin"/>
    </w:r>
    <w:r>
      <w:instrText xml:space="preserve"> PAGE   \* MERGEFORMAT \* MERGEFORMAT </w:instrText>
    </w:r>
    <w:r>
      <w:fldChar w:fldCharType="separate"/>
    </w:r>
    <w:r>
      <w:rPr>
        <w:noProof/>
      </w:rPr>
      <w:t>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AD0EB2" w14:textId="77777777" w:rsidR="000C57D6" w:rsidRDefault="000C57D6" w:rsidP="00F07038">
    <w:pPr>
      <w:pStyle w:val="affff8"/>
    </w:pPr>
    <w:r>
      <w:fldChar w:fldCharType="begin"/>
    </w:r>
    <w:r>
      <w:instrText>PAGE   \* MERGEFORMAT</w:instrText>
    </w:r>
    <w:r>
      <w:fldChar w:fldCharType="separate"/>
    </w:r>
    <w:r w:rsidR="00AB41D5" w:rsidRPr="00AB41D5">
      <w:rPr>
        <w:noProof/>
        <w:lang w:val="zh-CN"/>
      </w:rPr>
      <w:t>1</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D2E6CB" w14:textId="3D03BE5C" w:rsidR="00F07038" w:rsidRPr="00F07038" w:rsidRDefault="00F07038" w:rsidP="00F07038">
    <w:pPr>
      <w:pStyle w:val="affff7"/>
    </w:pPr>
    <w:r>
      <w:fldChar w:fldCharType="begin"/>
    </w:r>
    <w:r>
      <w:instrText xml:space="preserve"> PAGE   \* MERGEFORMAT \* MERGEFORMAT </w:instrText>
    </w:r>
    <w:r>
      <w:fldChar w:fldCharType="separate"/>
    </w:r>
    <w:r>
      <w:rPr>
        <w:noProof/>
      </w:rPr>
      <w:t>1</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ECF872" w14:textId="77777777" w:rsidR="00F07038" w:rsidRDefault="00F07038" w:rsidP="00F07038">
    <w:pPr>
      <w:pStyle w:val="affff8"/>
    </w:pPr>
    <w:r>
      <w:fldChar w:fldCharType="begin"/>
    </w:r>
    <w:r>
      <w:instrText>PAGE   \* MERGEFORMAT</w:instrText>
    </w:r>
    <w:r>
      <w:fldChar w:fldCharType="separate"/>
    </w:r>
    <w:r w:rsidRPr="00AB41D5">
      <w:rPr>
        <w:noProof/>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2996A1" w14:textId="77777777" w:rsidR="00663CE1" w:rsidRDefault="00663CE1" w:rsidP="00D86DB7">
      <w:r>
        <w:separator/>
      </w:r>
    </w:p>
  </w:footnote>
  <w:footnote w:type="continuationSeparator" w:id="0">
    <w:p w14:paraId="280F6DF8" w14:textId="77777777" w:rsidR="00663CE1" w:rsidRDefault="00663CE1" w:rsidP="00D86DB7">
      <w:r>
        <w:continuationSeparator/>
      </w:r>
    </w:p>
    <w:p w14:paraId="72FA9D88" w14:textId="77777777" w:rsidR="00663CE1" w:rsidRDefault="00663CE1"/>
    <w:p w14:paraId="137A4D77" w14:textId="77777777" w:rsidR="00663CE1" w:rsidRDefault="00663C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2B4B35" w14:textId="77777777" w:rsidR="00C94DF2" w:rsidRDefault="00C94DF2">
    <w:pPr>
      <w:pStyle w:val="afff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20509" w14:textId="77777777" w:rsidR="00145D9D" w:rsidRPr="00E70388" w:rsidRDefault="00145D9D" w:rsidP="00617387">
    <w:pPr>
      <w:pStyle w:val="afff9"/>
      <w:wordWrap w:val="0"/>
      <w:jc w:val="right"/>
      <w:rPr>
        <w:rFonts w:ascii="黑体" w:eastAsia="黑体" w:hAnsi="黑体" w:hint="eastAsia"/>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018D0D" w14:textId="77777777" w:rsidR="00145D9D" w:rsidRPr="00324EDD" w:rsidRDefault="00145D9D" w:rsidP="00E846C8">
    <w:pPr>
      <w:pStyle w:val="afff9"/>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4F59BF" w14:textId="3084B856" w:rsidR="00714F58" w:rsidRPr="00F07038" w:rsidRDefault="00F07038" w:rsidP="00F07038">
    <w:pPr>
      <w:pStyle w:val="afffff1"/>
      <w:rPr>
        <w:rFonts w:hint="eastAsia"/>
      </w:rPr>
    </w:pPr>
    <w:r>
      <w:fldChar w:fldCharType="begin"/>
    </w:r>
    <w:r>
      <w:instrText xml:space="preserve"> STYLEREF  标准文件_文件编号 \* MERGEFORMAT </w:instrText>
    </w:r>
    <w:r>
      <w:fldChar w:fldCharType="separate"/>
    </w:r>
    <w:r>
      <w:t>DB 34/T XXXX</w:t>
    </w:r>
    <w:r>
      <w:t>—</w:t>
    </w:r>
    <w:r>
      <w:t>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C7F11E" w14:textId="6BD73789" w:rsidR="00D84FA1" w:rsidRPr="00D84FA1" w:rsidRDefault="00D84FA1" w:rsidP="00F07038">
    <w:pPr>
      <w:pStyle w:val="afffff0"/>
      <w:rPr>
        <w:rFonts w:hint="eastAsia"/>
      </w:rPr>
    </w:pPr>
    <w:r>
      <w:fldChar w:fldCharType="begin"/>
    </w:r>
    <w:r>
      <w:instrText xml:space="preserve"> STYLEREF  标准文件_文件编号  \* MERGEFORMAT </w:instrText>
    </w:r>
    <w:r>
      <w:fldChar w:fldCharType="separate"/>
    </w:r>
    <w:r w:rsidR="001E5004">
      <w:rPr>
        <w:rFonts w:hint="eastAsia"/>
      </w:rPr>
      <w:t>DB 34/T XXXX—XXXX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6659BD" w14:textId="29B6AD7F" w:rsidR="00F07038" w:rsidRPr="00F07038" w:rsidRDefault="00F07038" w:rsidP="00F07038">
    <w:pPr>
      <w:pStyle w:val="afffff1"/>
      <w:rPr>
        <w:rFonts w:hint="eastAsia"/>
      </w:rPr>
    </w:pPr>
    <w:r>
      <w:fldChar w:fldCharType="begin"/>
    </w:r>
    <w:r>
      <w:instrText xml:space="preserve"> STYLEREF  标准文件_文件编号 \* MERGEFORMAT </w:instrText>
    </w:r>
    <w:r>
      <w:fldChar w:fldCharType="separate"/>
    </w:r>
    <w:r w:rsidR="001E5004">
      <w:rPr>
        <w:rFonts w:hint="eastAsia"/>
      </w:rPr>
      <w:t>DB 34/T XXXX—XXXX</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482A3B" w14:textId="5DE46D93" w:rsidR="00F07038" w:rsidRPr="00D84FA1" w:rsidRDefault="00F07038" w:rsidP="00F07038">
    <w:pPr>
      <w:pStyle w:val="afffff0"/>
      <w:rPr>
        <w:rFonts w:hint="eastAsia"/>
      </w:rPr>
    </w:pPr>
    <w:r>
      <w:fldChar w:fldCharType="begin"/>
    </w:r>
    <w:r>
      <w:instrText xml:space="preserve"> STYLEREF  标准文件_文件编号  \* MERGEFORMAT </w:instrText>
    </w:r>
    <w:r>
      <w:fldChar w:fldCharType="separate"/>
    </w:r>
    <w:r w:rsidR="001E5004">
      <w:rPr>
        <w:rFonts w:hint="eastAsia"/>
      </w:rPr>
      <w:t>DB 34/T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37933"/>
    <w:multiLevelType w:val="hybridMultilevel"/>
    <w:tmpl w:val="EEE098BC"/>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64A6A3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03E6F85E"/>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14788DE8"/>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3B1E595C"/>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F21CA29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9F2CF9B2"/>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6974EF3C"/>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98C2EE34"/>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9AFE7BCA"/>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9CE0CC44"/>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A1AF7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76A4F106"/>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86DADC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07E64A72"/>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C58C42CC"/>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EC7C0D34"/>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0CC2F2B8"/>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DCEC092A"/>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FE3CC7D6"/>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EF5ADDA6"/>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8F90FEA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2C506C96"/>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D2B86C3E"/>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F4A640A8"/>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6C800AEE"/>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898E6EE0"/>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E60631FC"/>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6B44FA2"/>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33627275">
    <w:abstractNumId w:val="0"/>
  </w:num>
  <w:num w:numId="2" w16cid:durableId="1313409662">
    <w:abstractNumId w:val="20"/>
  </w:num>
  <w:num w:numId="3" w16cid:durableId="296378472">
    <w:abstractNumId w:val="5"/>
  </w:num>
  <w:num w:numId="4" w16cid:durableId="660279285">
    <w:abstractNumId w:val="18"/>
  </w:num>
  <w:num w:numId="5" w16cid:durableId="133257798">
    <w:abstractNumId w:val="13"/>
  </w:num>
  <w:num w:numId="6" w16cid:durableId="1195579871">
    <w:abstractNumId w:val="23"/>
  </w:num>
  <w:num w:numId="7" w16cid:durableId="695618228">
    <w:abstractNumId w:val="8"/>
  </w:num>
  <w:num w:numId="8" w16cid:durableId="1699306459">
    <w:abstractNumId w:val="9"/>
  </w:num>
  <w:num w:numId="9" w16cid:durableId="23674625">
    <w:abstractNumId w:val="16"/>
  </w:num>
  <w:num w:numId="10" w16cid:durableId="396251262">
    <w:abstractNumId w:val="24"/>
  </w:num>
  <w:num w:numId="11" w16cid:durableId="606278563">
    <w:abstractNumId w:val="4"/>
  </w:num>
  <w:num w:numId="12" w16cid:durableId="1106074830">
    <w:abstractNumId w:val="14"/>
  </w:num>
  <w:num w:numId="13" w16cid:durableId="1349483489">
    <w:abstractNumId w:val="25"/>
  </w:num>
  <w:num w:numId="14" w16cid:durableId="333074093">
    <w:abstractNumId w:val="11"/>
  </w:num>
  <w:num w:numId="15" w16cid:durableId="749545579">
    <w:abstractNumId w:val="6"/>
  </w:num>
  <w:num w:numId="16" w16cid:durableId="738867102">
    <w:abstractNumId w:val="10"/>
  </w:num>
  <w:num w:numId="17" w16cid:durableId="325088657">
    <w:abstractNumId w:val="22"/>
  </w:num>
  <w:num w:numId="18" w16cid:durableId="1439714962">
    <w:abstractNumId w:val="3"/>
  </w:num>
  <w:num w:numId="19" w16cid:durableId="608976355">
    <w:abstractNumId w:val="7"/>
  </w:num>
  <w:num w:numId="20" w16cid:durableId="1622491761">
    <w:abstractNumId w:val="19"/>
  </w:num>
  <w:num w:numId="21" w16cid:durableId="1511792602">
    <w:abstractNumId w:val="21"/>
  </w:num>
  <w:num w:numId="22" w16cid:durableId="248806747">
    <w:abstractNumId w:val="17"/>
  </w:num>
  <w:num w:numId="23" w16cid:durableId="596334202">
    <w:abstractNumId w:val="29"/>
  </w:num>
  <w:num w:numId="24" w16cid:durableId="681931309">
    <w:abstractNumId w:val="15"/>
  </w:num>
  <w:num w:numId="25" w16cid:durableId="179398225">
    <w:abstractNumId w:val="28"/>
  </w:num>
  <w:num w:numId="26" w16cid:durableId="1498302649">
    <w:abstractNumId w:val="2"/>
  </w:num>
  <w:num w:numId="27" w16cid:durableId="2063750779">
    <w:abstractNumId w:val="12"/>
  </w:num>
  <w:num w:numId="28" w16cid:durableId="1073356473">
    <w:abstractNumId w:val="30"/>
  </w:num>
  <w:num w:numId="29" w16cid:durableId="306400715">
    <w:abstractNumId w:val="27"/>
  </w:num>
  <w:num w:numId="30" w16cid:durableId="1609895914">
    <w:abstractNumId w:val="26"/>
  </w:num>
  <w:num w:numId="31" w16cid:durableId="1334844123">
    <w:abstractNumId w:val="1"/>
  </w:num>
  <w:num w:numId="32" w16cid:durableId="621350229">
    <w:abstractNumId w:val="17"/>
  </w:num>
  <w:num w:numId="33" w16cid:durableId="1561596619">
    <w:abstractNumId w:val="17"/>
  </w:num>
  <w:num w:numId="34" w16cid:durableId="1664579358">
    <w:abstractNumId w:val="17"/>
  </w:num>
  <w:num w:numId="35" w16cid:durableId="1115901101">
    <w:abstractNumId w:val="17"/>
  </w:num>
  <w:num w:numId="36" w16cid:durableId="808523151">
    <w:abstractNumId w:val="17"/>
  </w:num>
  <w:num w:numId="37" w16cid:durableId="950359317">
    <w:abstractNumId w:val="17"/>
  </w:num>
  <w:num w:numId="38" w16cid:durableId="1522863673">
    <w:abstractNumId w:val="17"/>
  </w:num>
  <w:num w:numId="39" w16cid:durableId="1408960487">
    <w:abstractNumId w:val="17"/>
  </w:num>
  <w:num w:numId="40" w16cid:durableId="54400923">
    <w:abstractNumId w:val="17"/>
  </w:num>
  <w:num w:numId="41" w16cid:durableId="1604536589">
    <w:abstractNumId w:val="17"/>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attachedTemplate r:id="rId1"/>
  <w:stylePaneSortMethod w:val="0000"/>
  <w:documentProtection w:edit="forms" w:enforcement="1" w:cryptProviderType="rsaAES" w:cryptAlgorithmClass="hash" w:cryptAlgorithmType="typeAny" w:cryptAlgorithmSid="14" w:cryptSpinCount="100000" w:hash="b/fXAt0qNNU+I1w0RHEnjMxD5b2G7mV+rDSZ3VbFvOrg01yBqoFZSz1RpOn+3xIDQmmmINYMnrQAemWY+qn3NQ==" w:salt="kgOLeNjqCUAj7vFd9+69/Q=="/>
  <w:defaultTabStop w:val="420"/>
  <w:evenAndOddHeaders/>
  <w:drawingGridHorizontalSpacing w:val="105"/>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4656"/>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5A5"/>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4CBD"/>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2A7F"/>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5004"/>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4F77"/>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A13"/>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56E3"/>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5670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272E"/>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3CE1"/>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4498"/>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373A"/>
    <w:rsid w:val="006C5A62"/>
    <w:rsid w:val="006C5D68"/>
    <w:rsid w:val="006C6976"/>
    <w:rsid w:val="006C6DD0"/>
    <w:rsid w:val="006D04EA"/>
    <w:rsid w:val="006D0AB7"/>
    <w:rsid w:val="006D16C4"/>
    <w:rsid w:val="006D3E96"/>
    <w:rsid w:val="006D4515"/>
    <w:rsid w:val="006D4BB1"/>
    <w:rsid w:val="006D6593"/>
    <w:rsid w:val="006E23EA"/>
    <w:rsid w:val="006E3009"/>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3C5F"/>
    <w:rsid w:val="008454F8"/>
    <w:rsid w:val="008514DB"/>
    <w:rsid w:val="0085173A"/>
    <w:rsid w:val="00856316"/>
    <w:rsid w:val="008603CE"/>
    <w:rsid w:val="008620FC"/>
    <w:rsid w:val="008627A5"/>
    <w:rsid w:val="00863E05"/>
    <w:rsid w:val="00864656"/>
    <w:rsid w:val="00865ACA"/>
    <w:rsid w:val="00865D28"/>
    <w:rsid w:val="00865F85"/>
    <w:rsid w:val="00867C10"/>
    <w:rsid w:val="00870439"/>
    <w:rsid w:val="00870DA1"/>
    <w:rsid w:val="00883F93"/>
    <w:rsid w:val="00884DB3"/>
    <w:rsid w:val="008857DA"/>
    <w:rsid w:val="00885A9D"/>
    <w:rsid w:val="008864F6"/>
    <w:rsid w:val="0089049D"/>
    <w:rsid w:val="00891C99"/>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268B"/>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34915"/>
    <w:rsid w:val="00935823"/>
    <w:rsid w:val="009429D5"/>
    <w:rsid w:val="00942BF1"/>
    <w:rsid w:val="00945180"/>
    <w:rsid w:val="00945428"/>
    <w:rsid w:val="0094607B"/>
    <w:rsid w:val="00953604"/>
    <w:rsid w:val="0095496B"/>
    <w:rsid w:val="009610DC"/>
    <w:rsid w:val="00961490"/>
    <w:rsid w:val="0096381A"/>
    <w:rsid w:val="00965E04"/>
    <w:rsid w:val="0096746B"/>
    <w:rsid w:val="009674AD"/>
    <w:rsid w:val="00970CDC"/>
    <w:rsid w:val="00977010"/>
    <w:rsid w:val="00977D02"/>
    <w:rsid w:val="009809BB"/>
    <w:rsid w:val="0098364B"/>
    <w:rsid w:val="009911AF"/>
    <w:rsid w:val="00991875"/>
    <w:rsid w:val="00991F92"/>
    <w:rsid w:val="00992985"/>
    <w:rsid w:val="00993889"/>
    <w:rsid w:val="009952F7"/>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2F89"/>
    <w:rsid w:val="00A648CD"/>
    <w:rsid w:val="00A6537A"/>
    <w:rsid w:val="00A65720"/>
    <w:rsid w:val="00A67866"/>
    <w:rsid w:val="00A70B07"/>
    <w:rsid w:val="00A7234C"/>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4B7A"/>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535B"/>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2629"/>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370"/>
    <w:rsid w:val="00C92D03"/>
    <w:rsid w:val="00C9319C"/>
    <w:rsid w:val="00C9435D"/>
    <w:rsid w:val="00C94760"/>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DF76BD"/>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314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A7ECF"/>
    <w:rsid w:val="00EB17DE"/>
    <w:rsid w:val="00EB1E69"/>
    <w:rsid w:val="00EB2086"/>
    <w:rsid w:val="00EB5EDF"/>
    <w:rsid w:val="00EB60FE"/>
    <w:rsid w:val="00EB74DB"/>
    <w:rsid w:val="00EC3667"/>
    <w:rsid w:val="00EC5359"/>
    <w:rsid w:val="00EC562A"/>
    <w:rsid w:val="00ED067A"/>
    <w:rsid w:val="00ED2B50"/>
    <w:rsid w:val="00EE0350"/>
    <w:rsid w:val="00EE0719"/>
    <w:rsid w:val="00EE0E80"/>
    <w:rsid w:val="00EE3EAC"/>
    <w:rsid w:val="00EE54A6"/>
    <w:rsid w:val="00EE613F"/>
    <w:rsid w:val="00EE7295"/>
    <w:rsid w:val="00EE7869"/>
    <w:rsid w:val="00EF054A"/>
    <w:rsid w:val="00EF3235"/>
    <w:rsid w:val="00EF7E72"/>
    <w:rsid w:val="00F06D37"/>
    <w:rsid w:val="00F07038"/>
    <w:rsid w:val="00F07B9D"/>
    <w:rsid w:val="00F11586"/>
    <w:rsid w:val="00F1183B"/>
    <w:rsid w:val="00F11C9F"/>
    <w:rsid w:val="00F12263"/>
    <w:rsid w:val="00F1409D"/>
    <w:rsid w:val="00F14214"/>
    <w:rsid w:val="00F157A9"/>
    <w:rsid w:val="00F25BB6"/>
    <w:rsid w:val="00F26B7E"/>
    <w:rsid w:val="00F27A3B"/>
    <w:rsid w:val="00F33817"/>
    <w:rsid w:val="00F376D4"/>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3C4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D3F"/>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A828D5"/>
  <w15:docId w15:val="{E8DB45CD-997A-4363-9824-BF93C2F793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9B46F9"/>
    <w:pPr>
      <w:widowControl w:val="0"/>
      <w:adjustRightInd w:val="0"/>
      <w:spacing w:line="400" w:lineRule="exact"/>
      <w:jc w:val="both"/>
    </w:pPr>
    <w:rPr>
      <w:kern w:val="2"/>
      <w:sz w:val="21"/>
      <w:szCs w:val="21"/>
    </w:rPr>
  </w:style>
  <w:style w:type="paragraph" w:styleId="1">
    <w:name w:val="heading 1"/>
    <w:basedOn w:val="afff5"/>
    <w:next w:val="afff5"/>
    <w:link w:val="10"/>
    <w:qFormat/>
    <w:rsid w:val="009B46F9"/>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9B46F9"/>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9B46F9"/>
    <w:pPr>
      <w:keepNext/>
      <w:keepLines/>
      <w:spacing w:before="260" w:after="260" w:line="416" w:lineRule="auto"/>
      <w:outlineLvl w:val="2"/>
    </w:pPr>
    <w:rPr>
      <w:b/>
      <w:bCs/>
      <w:sz w:val="32"/>
      <w:szCs w:val="32"/>
    </w:rPr>
  </w:style>
  <w:style w:type="paragraph" w:styleId="4">
    <w:name w:val="heading 4"/>
    <w:basedOn w:val="afff5"/>
    <w:next w:val="afff5"/>
    <w:link w:val="40"/>
    <w:qFormat/>
    <w:rsid w:val="009B46F9"/>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9B46F9"/>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9B46F9"/>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9B46F9"/>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9B46F9"/>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9B46F9"/>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9B46F9"/>
    <w:rPr>
      <w:b/>
      <w:bCs/>
      <w:kern w:val="44"/>
      <w:sz w:val="44"/>
      <w:szCs w:val="44"/>
    </w:rPr>
  </w:style>
  <w:style w:type="character" w:customStyle="1" w:styleId="23">
    <w:name w:val="标题 2 字符"/>
    <w:link w:val="22"/>
    <w:rsid w:val="009B46F9"/>
    <w:rPr>
      <w:rFonts w:ascii="Arial" w:eastAsia="黑体" w:hAnsi="Arial"/>
      <w:b/>
      <w:bCs/>
      <w:kern w:val="2"/>
      <w:sz w:val="32"/>
      <w:szCs w:val="32"/>
    </w:rPr>
  </w:style>
  <w:style w:type="character" w:customStyle="1" w:styleId="30">
    <w:name w:val="标题 3 字符"/>
    <w:link w:val="3"/>
    <w:rsid w:val="009B46F9"/>
    <w:rPr>
      <w:b/>
      <w:bCs/>
      <w:kern w:val="2"/>
      <w:sz w:val="32"/>
      <w:szCs w:val="32"/>
    </w:rPr>
  </w:style>
  <w:style w:type="character" w:customStyle="1" w:styleId="40">
    <w:name w:val="标题 4 字符"/>
    <w:link w:val="4"/>
    <w:rsid w:val="009B46F9"/>
    <w:rPr>
      <w:rFonts w:ascii="Arial" w:eastAsia="黑体" w:hAnsi="Arial"/>
      <w:b/>
      <w:bCs/>
      <w:kern w:val="2"/>
      <w:sz w:val="28"/>
      <w:szCs w:val="28"/>
    </w:rPr>
  </w:style>
  <w:style w:type="character" w:customStyle="1" w:styleId="50">
    <w:name w:val="标题 5 字符"/>
    <w:link w:val="5"/>
    <w:rsid w:val="009B46F9"/>
    <w:rPr>
      <w:b/>
      <w:bCs/>
      <w:kern w:val="2"/>
      <w:sz w:val="28"/>
      <w:szCs w:val="28"/>
    </w:rPr>
  </w:style>
  <w:style w:type="character" w:customStyle="1" w:styleId="60">
    <w:name w:val="标题 6 字符"/>
    <w:link w:val="6"/>
    <w:rsid w:val="009B46F9"/>
    <w:rPr>
      <w:rFonts w:ascii="Arial" w:eastAsia="黑体" w:hAnsi="Arial"/>
      <w:b/>
      <w:bCs/>
      <w:kern w:val="2"/>
      <w:sz w:val="24"/>
      <w:szCs w:val="24"/>
    </w:rPr>
  </w:style>
  <w:style w:type="character" w:customStyle="1" w:styleId="70">
    <w:name w:val="标题 7 字符"/>
    <w:link w:val="7"/>
    <w:rsid w:val="009B46F9"/>
    <w:rPr>
      <w:b/>
      <w:bCs/>
      <w:kern w:val="2"/>
      <w:sz w:val="24"/>
      <w:szCs w:val="24"/>
    </w:rPr>
  </w:style>
  <w:style w:type="character" w:customStyle="1" w:styleId="80">
    <w:name w:val="标题 8 字符"/>
    <w:link w:val="8"/>
    <w:rsid w:val="009B46F9"/>
    <w:rPr>
      <w:rFonts w:ascii="Arial" w:eastAsia="黑体" w:hAnsi="Arial"/>
      <w:kern w:val="2"/>
      <w:sz w:val="24"/>
      <w:szCs w:val="24"/>
    </w:rPr>
  </w:style>
  <w:style w:type="character" w:customStyle="1" w:styleId="90">
    <w:name w:val="标题 9 字符"/>
    <w:link w:val="9"/>
    <w:rsid w:val="009B46F9"/>
    <w:rPr>
      <w:rFonts w:ascii="Arial" w:eastAsia="黑体" w:hAnsi="Arial"/>
      <w:kern w:val="2"/>
      <w:sz w:val="21"/>
      <w:szCs w:val="21"/>
    </w:rPr>
  </w:style>
  <w:style w:type="paragraph" w:styleId="afff9">
    <w:name w:val="header"/>
    <w:basedOn w:val="afff5"/>
    <w:link w:val="afffa"/>
    <w:uiPriority w:val="99"/>
    <w:rsid w:val="009B46F9"/>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9B46F9"/>
    <w:rPr>
      <w:kern w:val="2"/>
      <w:sz w:val="18"/>
      <w:szCs w:val="18"/>
    </w:rPr>
  </w:style>
  <w:style w:type="paragraph" w:styleId="afffb">
    <w:name w:val="footer"/>
    <w:basedOn w:val="afff5"/>
    <w:link w:val="afffc"/>
    <w:uiPriority w:val="99"/>
    <w:rsid w:val="009B46F9"/>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9B46F9"/>
    <w:rPr>
      <w:rFonts w:ascii="宋体"/>
      <w:kern w:val="2"/>
      <w:sz w:val="18"/>
      <w:szCs w:val="18"/>
    </w:rPr>
  </w:style>
  <w:style w:type="paragraph" w:styleId="afffd">
    <w:name w:val="Balloon Text"/>
    <w:basedOn w:val="afff5"/>
    <w:link w:val="afffe"/>
    <w:uiPriority w:val="99"/>
    <w:semiHidden/>
    <w:unhideWhenUsed/>
    <w:rsid w:val="009B46F9"/>
    <w:rPr>
      <w:sz w:val="18"/>
      <w:szCs w:val="18"/>
    </w:rPr>
  </w:style>
  <w:style w:type="character" w:customStyle="1" w:styleId="afffe">
    <w:name w:val="批注框文本 字符"/>
    <w:link w:val="afffd"/>
    <w:uiPriority w:val="99"/>
    <w:semiHidden/>
    <w:rsid w:val="009B46F9"/>
    <w:rPr>
      <w:kern w:val="2"/>
      <w:sz w:val="18"/>
      <w:szCs w:val="18"/>
    </w:rPr>
  </w:style>
  <w:style w:type="paragraph" w:styleId="affff">
    <w:name w:val="Quote"/>
    <w:basedOn w:val="afff5"/>
    <w:next w:val="afff5"/>
    <w:link w:val="affff0"/>
    <w:uiPriority w:val="29"/>
    <w:qFormat/>
    <w:rsid w:val="009B46F9"/>
    <w:rPr>
      <w:i/>
      <w:iCs/>
      <w:color w:val="000000"/>
    </w:rPr>
  </w:style>
  <w:style w:type="character" w:customStyle="1" w:styleId="affff0">
    <w:name w:val="引用 字符"/>
    <w:link w:val="affff"/>
    <w:uiPriority w:val="29"/>
    <w:rsid w:val="009B46F9"/>
    <w:rPr>
      <w:i/>
      <w:iCs/>
      <w:color w:val="000000"/>
      <w:kern w:val="2"/>
      <w:sz w:val="21"/>
      <w:szCs w:val="21"/>
    </w:rPr>
  </w:style>
  <w:style w:type="character" w:styleId="affff1">
    <w:name w:val="Strong"/>
    <w:uiPriority w:val="22"/>
    <w:qFormat/>
    <w:rsid w:val="009B46F9"/>
    <w:rPr>
      <w:b/>
      <w:bCs/>
    </w:rPr>
  </w:style>
  <w:style w:type="character" w:styleId="affff2">
    <w:name w:val="Emphasis"/>
    <w:uiPriority w:val="20"/>
    <w:qFormat/>
    <w:rsid w:val="009B46F9"/>
    <w:rPr>
      <w:i/>
      <w:iCs/>
    </w:rPr>
  </w:style>
  <w:style w:type="paragraph" w:styleId="affff3">
    <w:name w:val="Title"/>
    <w:basedOn w:val="afff5"/>
    <w:link w:val="affff4"/>
    <w:qFormat/>
    <w:rsid w:val="009B46F9"/>
    <w:pPr>
      <w:spacing w:before="240" w:after="60"/>
      <w:jc w:val="center"/>
      <w:outlineLvl w:val="0"/>
    </w:pPr>
    <w:rPr>
      <w:rFonts w:ascii="Arial" w:hAnsi="Arial" w:cs="Arial"/>
      <w:b/>
      <w:bCs/>
      <w:sz w:val="32"/>
      <w:szCs w:val="32"/>
    </w:rPr>
  </w:style>
  <w:style w:type="character" w:customStyle="1" w:styleId="affff4">
    <w:name w:val="标题 字符"/>
    <w:link w:val="affff3"/>
    <w:rsid w:val="009B46F9"/>
    <w:rPr>
      <w:rFonts w:ascii="Arial" w:hAnsi="Arial" w:cs="Arial"/>
      <w:b/>
      <w:bCs/>
      <w:kern w:val="2"/>
      <w:sz w:val="32"/>
      <w:szCs w:val="32"/>
    </w:rPr>
  </w:style>
  <w:style w:type="paragraph" w:customStyle="1" w:styleId="affff5">
    <w:name w:val="标准标志"/>
    <w:next w:val="afff5"/>
    <w:rsid w:val="009B46F9"/>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9B46F9"/>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9B46F9"/>
    <w:pPr>
      <w:ind w:left="198"/>
    </w:pPr>
    <w:rPr>
      <w:rFonts w:ascii="宋体" w:hAnsi="Times New Roman"/>
      <w:sz w:val="18"/>
    </w:rPr>
  </w:style>
  <w:style w:type="paragraph" w:customStyle="1" w:styleId="affff8">
    <w:name w:val="标准文件_页脚奇数页"/>
    <w:rsid w:val="009B46F9"/>
    <w:pPr>
      <w:ind w:right="227"/>
      <w:jc w:val="right"/>
    </w:pPr>
    <w:rPr>
      <w:rFonts w:ascii="宋体" w:hAnsi="Times New Roman"/>
      <w:sz w:val="18"/>
    </w:rPr>
  </w:style>
  <w:style w:type="paragraph" w:customStyle="1" w:styleId="affff9">
    <w:name w:val="标准书眉一"/>
    <w:rsid w:val="009B46F9"/>
    <w:pPr>
      <w:jc w:val="both"/>
    </w:pPr>
    <w:rPr>
      <w:rFonts w:ascii="Times New Roman" w:hAnsi="Times New Roman"/>
    </w:rPr>
  </w:style>
  <w:style w:type="paragraph" w:customStyle="1" w:styleId="ICS">
    <w:name w:val="标准文件_ICS"/>
    <w:basedOn w:val="afff5"/>
    <w:rsid w:val="009B46F9"/>
    <w:pPr>
      <w:spacing w:line="0" w:lineRule="atLeast"/>
    </w:pPr>
    <w:rPr>
      <w:rFonts w:ascii="黑体" w:eastAsia="黑体" w:hAnsi="宋体"/>
    </w:rPr>
  </w:style>
  <w:style w:type="paragraph" w:customStyle="1" w:styleId="affffa">
    <w:name w:val="标准文件_标准正文"/>
    <w:basedOn w:val="afff5"/>
    <w:next w:val="affffb"/>
    <w:rsid w:val="009B46F9"/>
    <w:pPr>
      <w:snapToGrid w:val="0"/>
      <w:ind w:firstLineChars="200" w:firstLine="200"/>
    </w:pPr>
    <w:rPr>
      <w:kern w:val="0"/>
    </w:rPr>
  </w:style>
  <w:style w:type="paragraph" w:customStyle="1" w:styleId="affffc">
    <w:name w:val="标准文件_版本"/>
    <w:basedOn w:val="affffa"/>
    <w:rsid w:val="009B46F9"/>
    <w:pPr>
      <w:adjustRightInd/>
      <w:snapToGrid/>
      <w:ind w:firstLineChars="0" w:firstLine="0"/>
    </w:pPr>
    <w:rPr>
      <w:rFonts w:ascii="宋体" w:hAnsi="宋体"/>
      <w:kern w:val="2"/>
    </w:rPr>
  </w:style>
  <w:style w:type="paragraph" w:customStyle="1" w:styleId="affffd">
    <w:name w:val="标准文件_标准部门"/>
    <w:basedOn w:val="afff5"/>
    <w:rsid w:val="009B46F9"/>
    <w:pPr>
      <w:jc w:val="center"/>
    </w:pPr>
    <w:rPr>
      <w:rFonts w:ascii="黑体" w:eastAsia="黑体"/>
      <w:kern w:val="0"/>
      <w:sz w:val="44"/>
    </w:rPr>
  </w:style>
  <w:style w:type="paragraph" w:customStyle="1" w:styleId="affffe">
    <w:name w:val="标准文件_标准代替"/>
    <w:basedOn w:val="afff5"/>
    <w:next w:val="afff5"/>
    <w:rsid w:val="009B46F9"/>
    <w:pPr>
      <w:spacing w:line="310" w:lineRule="exact"/>
      <w:jc w:val="right"/>
    </w:pPr>
    <w:rPr>
      <w:rFonts w:ascii="宋体" w:hAnsi="宋体"/>
      <w:kern w:val="0"/>
    </w:rPr>
  </w:style>
  <w:style w:type="paragraph" w:customStyle="1" w:styleId="afffff">
    <w:name w:val="标准文件_标准名称标题"/>
    <w:basedOn w:val="afff5"/>
    <w:next w:val="afff5"/>
    <w:rsid w:val="009B46F9"/>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9B46F9"/>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rsid w:val="009B46F9"/>
    <w:pPr>
      <w:jc w:val="left"/>
    </w:pPr>
  </w:style>
  <w:style w:type="paragraph" w:customStyle="1" w:styleId="afffff2">
    <w:name w:val="标准文件_参考文献标题"/>
    <w:basedOn w:val="afff5"/>
    <w:next w:val="afff5"/>
    <w:rsid w:val="00CD561D"/>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rsid w:val="009B46F9"/>
    <w:pPr>
      <w:numPr>
        <w:numId w:val="1"/>
      </w:numPr>
    </w:pPr>
    <w:rPr>
      <w:rFonts w:ascii="宋体" w:hAnsi="Times New Roman"/>
    </w:rPr>
  </w:style>
  <w:style w:type="paragraph" w:customStyle="1" w:styleId="affffb">
    <w:name w:val="标准文件_段"/>
    <w:link w:val="Char"/>
    <w:rsid w:val="009B46F9"/>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rsid w:val="009B46F9"/>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9B46F9"/>
    <w:rPr>
      <w:rFonts w:ascii="黑体" w:eastAsia="黑体"/>
      <w:spacing w:val="0"/>
      <w:w w:val="100"/>
      <w:position w:val="3"/>
      <w:sz w:val="28"/>
    </w:rPr>
  </w:style>
  <w:style w:type="paragraph" w:customStyle="1" w:styleId="ad">
    <w:name w:val="标准文件_方框数字列项"/>
    <w:basedOn w:val="affffb"/>
    <w:rsid w:val="009B46F9"/>
    <w:pPr>
      <w:numPr>
        <w:numId w:val="3"/>
      </w:numPr>
      <w:ind w:firstLineChars="0" w:firstLine="0"/>
    </w:pPr>
  </w:style>
  <w:style w:type="paragraph" w:customStyle="1" w:styleId="afffff4">
    <w:name w:val="标准文件_封面标准编号"/>
    <w:basedOn w:val="afff5"/>
    <w:next w:val="affffe"/>
    <w:rsid w:val="009B46F9"/>
    <w:pPr>
      <w:spacing w:line="310" w:lineRule="exact"/>
      <w:jc w:val="right"/>
    </w:pPr>
    <w:rPr>
      <w:rFonts w:ascii="黑体" w:eastAsia="黑体"/>
      <w:kern w:val="0"/>
      <w:sz w:val="28"/>
    </w:rPr>
  </w:style>
  <w:style w:type="paragraph" w:customStyle="1" w:styleId="afffff5">
    <w:name w:val="标准文件_封面标准分类号"/>
    <w:basedOn w:val="afff5"/>
    <w:rsid w:val="009B46F9"/>
    <w:rPr>
      <w:rFonts w:ascii="黑体" w:eastAsia="黑体"/>
      <w:b/>
      <w:kern w:val="0"/>
      <w:sz w:val="28"/>
    </w:rPr>
  </w:style>
  <w:style w:type="paragraph" w:customStyle="1" w:styleId="afffff6">
    <w:name w:val="标准文件_封面标准名称"/>
    <w:basedOn w:val="afff5"/>
    <w:rsid w:val="009B46F9"/>
    <w:pPr>
      <w:spacing w:line="240" w:lineRule="auto"/>
      <w:jc w:val="center"/>
    </w:pPr>
    <w:rPr>
      <w:rFonts w:ascii="黑体" w:eastAsia="黑体"/>
      <w:kern w:val="0"/>
      <w:sz w:val="52"/>
    </w:rPr>
  </w:style>
  <w:style w:type="paragraph" w:customStyle="1" w:styleId="afffff7">
    <w:name w:val="标准文件_封面标准英文名称"/>
    <w:basedOn w:val="afff5"/>
    <w:rsid w:val="009B46F9"/>
    <w:pPr>
      <w:spacing w:line="240" w:lineRule="auto"/>
      <w:jc w:val="center"/>
    </w:pPr>
    <w:rPr>
      <w:rFonts w:ascii="黑体" w:eastAsia="黑体"/>
      <w:b/>
      <w:sz w:val="28"/>
    </w:rPr>
  </w:style>
  <w:style w:type="paragraph" w:customStyle="1" w:styleId="afffff8">
    <w:name w:val="标准文件_封面发布日期"/>
    <w:basedOn w:val="afff5"/>
    <w:rsid w:val="009B46F9"/>
    <w:pPr>
      <w:spacing w:line="310" w:lineRule="exact"/>
    </w:pPr>
    <w:rPr>
      <w:rFonts w:ascii="黑体" w:eastAsia="黑体"/>
      <w:kern w:val="0"/>
      <w:sz w:val="28"/>
    </w:rPr>
  </w:style>
  <w:style w:type="paragraph" w:customStyle="1" w:styleId="afffff9">
    <w:name w:val="标准文件_封面密级"/>
    <w:basedOn w:val="afff5"/>
    <w:rsid w:val="009B46F9"/>
    <w:rPr>
      <w:rFonts w:eastAsia="黑体"/>
      <w:sz w:val="32"/>
    </w:rPr>
  </w:style>
  <w:style w:type="paragraph" w:customStyle="1" w:styleId="afffffa">
    <w:name w:val="标准文件_封面实施日期"/>
    <w:basedOn w:val="afff5"/>
    <w:rsid w:val="009B46F9"/>
    <w:pPr>
      <w:spacing w:line="310" w:lineRule="exact"/>
      <w:jc w:val="right"/>
    </w:pPr>
    <w:rPr>
      <w:rFonts w:ascii="黑体" w:eastAsia="黑体"/>
      <w:sz w:val="28"/>
    </w:rPr>
  </w:style>
  <w:style w:type="paragraph" w:customStyle="1" w:styleId="afffffb">
    <w:name w:val="标准文件_封面抬头"/>
    <w:basedOn w:val="affffb"/>
    <w:rsid w:val="009B46F9"/>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9B46F9"/>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rsid w:val="009B46F9"/>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rsid w:val="009B46F9"/>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9B46F9"/>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9B46F9"/>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9B46F9"/>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rsid w:val="009B46F9"/>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rsid w:val="009B46F9"/>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rsid w:val="009B46F9"/>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9B46F9"/>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9B46F9"/>
    <w:pPr>
      <w:spacing w:after="120"/>
    </w:pPr>
  </w:style>
  <w:style w:type="character" w:customStyle="1" w:styleId="afffffe">
    <w:name w:val="正文文本 字符"/>
    <w:link w:val="afffffd"/>
    <w:rsid w:val="009B46F9"/>
    <w:rPr>
      <w:kern w:val="2"/>
      <w:sz w:val="21"/>
      <w:szCs w:val="21"/>
    </w:rPr>
  </w:style>
  <w:style w:type="paragraph" w:customStyle="1" w:styleId="affffff">
    <w:name w:val="标准文件_附录章标题"/>
    <w:next w:val="affffb"/>
    <w:rsid w:val="009B46F9"/>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9B46F9"/>
    <w:pPr>
      <w:ind w:leftChars="200" w:left="488" w:hangingChars="290" w:hanging="289"/>
    </w:pPr>
  </w:style>
  <w:style w:type="paragraph" w:customStyle="1" w:styleId="a6">
    <w:name w:val="标准文件_前言、引言标题"/>
    <w:next w:val="afff5"/>
    <w:rsid w:val="00CD561D"/>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9B46F9"/>
    <w:pPr>
      <w:spacing w:line="460" w:lineRule="exact"/>
      <w:ind w:left="0" w:firstLine="0"/>
    </w:pPr>
  </w:style>
  <w:style w:type="paragraph" w:customStyle="1" w:styleId="affffff2">
    <w:name w:val="标准文件_目录标题"/>
    <w:basedOn w:val="afff5"/>
    <w:rsid w:val="00CD561D"/>
    <w:pPr>
      <w:spacing w:before="480" w:afterLines="150" w:after="150" w:line="240" w:lineRule="auto"/>
      <w:jc w:val="center"/>
    </w:pPr>
    <w:rPr>
      <w:rFonts w:ascii="黑体" w:eastAsia="黑体"/>
      <w:sz w:val="32"/>
    </w:rPr>
  </w:style>
  <w:style w:type="paragraph" w:customStyle="1" w:styleId="af1">
    <w:name w:val="标准文件_破折号列项"/>
    <w:rsid w:val="009B46F9"/>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9B46F9"/>
    <w:pPr>
      <w:numPr>
        <w:numId w:val="9"/>
      </w:numPr>
    </w:pPr>
  </w:style>
  <w:style w:type="paragraph" w:customStyle="1" w:styleId="afff">
    <w:name w:val="标准文件_三级条标题"/>
    <w:basedOn w:val="affe"/>
    <w:next w:val="affffb"/>
    <w:rsid w:val="009B46F9"/>
    <w:pPr>
      <w:widowControl/>
      <w:numPr>
        <w:ilvl w:val="4"/>
      </w:numPr>
      <w:outlineLvl w:val="3"/>
    </w:pPr>
  </w:style>
  <w:style w:type="character" w:styleId="affffff3">
    <w:name w:val="Subtle Reference"/>
    <w:uiPriority w:val="31"/>
    <w:qFormat/>
    <w:rsid w:val="009B46F9"/>
    <w:rPr>
      <w:smallCaps/>
      <w:color w:val="C0504D"/>
      <w:u w:val="single"/>
    </w:rPr>
  </w:style>
  <w:style w:type="paragraph" w:customStyle="1" w:styleId="affffff4">
    <w:name w:val="标准文件_示例后续"/>
    <w:basedOn w:val="afff5"/>
    <w:rsid w:val="009B46F9"/>
    <w:pPr>
      <w:adjustRightInd/>
      <w:spacing w:line="240" w:lineRule="auto"/>
      <w:ind w:firstLineChars="200" w:firstLine="200"/>
    </w:pPr>
    <w:rPr>
      <w:sz w:val="18"/>
      <w:szCs w:val="24"/>
    </w:rPr>
  </w:style>
  <w:style w:type="paragraph" w:customStyle="1" w:styleId="aff9">
    <w:name w:val="标准文件_数字编号列项"/>
    <w:rsid w:val="009B46F9"/>
    <w:pPr>
      <w:numPr>
        <w:numId w:val="13"/>
      </w:numPr>
      <w:jc w:val="both"/>
    </w:pPr>
    <w:rPr>
      <w:rFonts w:ascii="宋体" w:hAnsi="宋体"/>
      <w:sz w:val="21"/>
    </w:rPr>
  </w:style>
  <w:style w:type="paragraph" w:customStyle="1" w:styleId="afff0">
    <w:name w:val="标准文件_四级条标题"/>
    <w:next w:val="affffb"/>
    <w:rsid w:val="009B46F9"/>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9B46F9"/>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9B46F9"/>
    <w:rPr>
      <w:rFonts w:ascii="宋体"/>
      <w:kern w:val="2"/>
      <w:sz w:val="18"/>
      <w:szCs w:val="18"/>
    </w:rPr>
  </w:style>
  <w:style w:type="paragraph" w:customStyle="1" w:styleId="affffff7">
    <w:name w:val="标准文件_条文脚注"/>
    <w:basedOn w:val="affffff5"/>
    <w:rsid w:val="009B46F9"/>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9B46F9"/>
    <w:pPr>
      <w:numPr>
        <w:numId w:val="14"/>
      </w:numPr>
      <w:spacing w:line="240" w:lineRule="auto"/>
      <w:jc w:val="left"/>
    </w:pPr>
    <w:rPr>
      <w:rFonts w:ascii="宋体" w:hAnsi="宋体"/>
      <w:sz w:val="18"/>
    </w:rPr>
  </w:style>
  <w:style w:type="character" w:styleId="affffff8">
    <w:name w:val="footnote reference"/>
    <w:aliases w:val="标准文件_脚注引用"/>
    <w:semiHidden/>
    <w:rsid w:val="009B46F9"/>
    <w:rPr>
      <w:rFonts w:ascii="宋体" w:eastAsia="宋体" w:hAnsi="宋体" w:cs="Times New Roman"/>
      <w:spacing w:val="0"/>
      <w:sz w:val="18"/>
      <w:vertAlign w:val="superscript"/>
    </w:rPr>
  </w:style>
  <w:style w:type="character" w:customStyle="1" w:styleId="affffff9">
    <w:name w:val="标准文件_图表脚注内容"/>
    <w:rsid w:val="009B46F9"/>
    <w:rPr>
      <w:rFonts w:ascii="宋体" w:eastAsia="宋体" w:hAnsi="宋体" w:cs="Times New Roman"/>
      <w:spacing w:val="0"/>
      <w:sz w:val="18"/>
      <w:vertAlign w:val="superscript"/>
    </w:rPr>
  </w:style>
  <w:style w:type="paragraph" w:customStyle="1" w:styleId="afff1">
    <w:name w:val="标准文件_五级条标题"/>
    <w:next w:val="affffb"/>
    <w:rsid w:val="009B46F9"/>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rsid w:val="009B46F9"/>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rsid w:val="009B46F9"/>
    <w:pPr>
      <w:numPr>
        <w:ilvl w:val="2"/>
      </w:numPr>
      <w:spacing w:beforeLines="50" w:before="50" w:afterLines="50" w:after="50"/>
      <w:outlineLvl w:val="1"/>
    </w:pPr>
  </w:style>
  <w:style w:type="paragraph" w:customStyle="1" w:styleId="affffffa">
    <w:name w:val="标准文件_一致程度"/>
    <w:basedOn w:val="afff5"/>
    <w:rsid w:val="009B46F9"/>
    <w:pPr>
      <w:spacing w:line="440" w:lineRule="exact"/>
      <w:jc w:val="center"/>
    </w:pPr>
    <w:rPr>
      <w:sz w:val="28"/>
    </w:rPr>
  </w:style>
  <w:style w:type="paragraph" w:customStyle="1" w:styleId="affffffb">
    <w:name w:val="标准文件_引言标题"/>
    <w:next w:val="afff5"/>
    <w:rsid w:val="009B46F9"/>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9B46F9"/>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9B46F9"/>
    <w:pPr>
      <w:numPr>
        <w:ilvl w:val="1"/>
        <w:numId w:val="27"/>
      </w:numPr>
      <w:jc w:val="both"/>
    </w:pPr>
    <w:rPr>
      <w:rFonts w:ascii="宋体" w:hAnsi="Times New Roman"/>
      <w:sz w:val="21"/>
    </w:rPr>
  </w:style>
  <w:style w:type="paragraph" w:customStyle="1" w:styleId="af">
    <w:name w:val="标准文件_英文注："/>
    <w:basedOn w:val="afff5"/>
    <w:next w:val="affffb"/>
    <w:rsid w:val="009B46F9"/>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9B46F9"/>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rsid w:val="009B46F9"/>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d">
    <w:name w:val="标准文件_正文公式"/>
    <w:basedOn w:val="afff5"/>
    <w:next w:val="affffa"/>
    <w:rsid w:val="009B46F9"/>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9B46F9"/>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9B46F9"/>
    <w:pPr>
      <w:numPr>
        <w:numId w:val="23"/>
      </w:numPr>
      <w:jc w:val="center"/>
    </w:pPr>
    <w:rPr>
      <w:rFonts w:ascii="黑体" w:eastAsia="黑体" w:hAnsi="Times New Roman"/>
      <w:sz w:val="21"/>
    </w:rPr>
  </w:style>
  <w:style w:type="paragraph" w:customStyle="1" w:styleId="afb">
    <w:name w:val="标准文件_正文英文图标题"/>
    <w:next w:val="affffb"/>
    <w:rsid w:val="009B46F9"/>
    <w:pPr>
      <w:numPr>
        <w:numId w:val="24"/>
      </w:numPr>
      <w:jc w:val="center"/>
    </w:pPr>
    <w:rPr>
      <w:rFonts w:ascii="黑体" w:eastAsia="黑体" w:hAnsi="Times New Roman"/>
      <w:sz w:val="21"/>
    </w:rPr>
  </w:style>
  <w:style w:type="paragraph" w:customStyle="1" w:styleId="af7">
    <w:name w:val="标准文件_编号列项（三级）"/>
    <w:rsid w:val="009B46F9"/>
    <w:pPr>
      <w:numPr>
        <w:ilvl w:val="2"/>
        <w:numId w:val="27"/>
      </w:numPr>
    </w:pPr>
    <w:rPr>
      <w:rFonts w:ascii="宋体" w:hAnsi="Times New Roman"/>
      <w:sz w:val="21"/>
    </w:rPr>
  </w:style>
  <w:style w:type="character" w:styleId="affffffe">
    <w:name w:val="Hyperlink"/>
    <w:uiPriority w:val="99"/>
    <w:rsid w:val="009B46F9"/>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9B46F9"/>
    <w:pPr>
      <w:numPr>
        <w:ilvl w:val="3"/>
        <w:numId w:val="31"/>
      </w:numPr>
      <w:adjustRightInd/>
      <w:spacing w:line="240" w:lineRule="auto"/>
    </w:pPr>
    <w:rPr>
      <w:rFonts w:ascii="宋体" w:hAnsi="宋体"/>
      <w:szCs w:val="24"/>
    </w:rPr>
  </w:style>
  <w:style w:type="paragraph" w:customStyle="1" w:styleId="afffffff">
    <w:name w:val="发布部门"/>
    <w:next w:val="affffb"/>
    <w:rsid w:val="009B46F9"/>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9B46F9"/>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9B46F9"/>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9B46F9"/>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9B46F9"/>
    <w:pPr>
      <w:spacing w:before="180" w:line="180" w:lineRule="exact"/>
      <w:jc w:val="center"/>
    </w:pPr>
    <w:rPr>
      <w:rFonts w:ascii="宋体" w:hAnsi="Times New Roman"/>
      <w:sz w:val="21"/>
    </w:rPr>
  </w:style>
  <w:style w:type="paragraph" w:customStyle="1" w:styleId="afffffff4">
    <w:name w:val="封面标准文稿类别"/>
    <w:rsid w:val="009B46F9"/>
    <w:pPr>
      <w:spacing w:before="440" w:line="400" w:lineRule="exact"/>
      <w:jc w:val="center"/>
    </w:pPr>
    <w:rPr>
      <w:rFonts w:ascii="宋体" w:hAnsi="Times New Roman"/>
      <w:sz w:val="24"/>
    </w:rPr>
  </w:style>
  <w:style w:type="paragraph" w:customStyle="1" w:styleId="afffffff5">
    <w:name w:val="封面标准英文名称"/>
    <w:rsid w:val="009B46F9"/>
    <w:pPr>
      <w:widowControl w:val="0"/>
      <w:spacing w:line="360" w:lineRule="exact"/>
      <w:jc w:val="center"/>
    </w:pPr>
    <w:rPr>
      <w:rFonts w:ascii="Times New Roman" w:hAnsi="Times New Roman"/>
      <w:sz w:val="28"/>
    </w:rPr>
  </w:style>
  <w:style w:type="paragraph" w:customStyle="1" w:styleId="afffffff6">
    <w:name w:val="封面一致性程度标识"/>
    <w:rsid w:val="009B46F9"/>
    <w:pPr>
      <w:spacing w:before="440" w:line="440" w:lineRule="exact"/>
      <w:jc w:val="center"/>
    </w:pPr>
    <w:rPr>
      <w:rFonts w:ascii="Times New Roman" w:hAnsi="Times New Roman"/>
      <w:sz w:val="28"/>
    </w:rPr>
  </w:style>
  <w:style w:type="paragraph" w:customStyle="1" w:styleId="afffffff7">
    <w:name w:val="封面正文"/>
    <w:rsid w:val="009B46F9"/>
    <w:pPr>
      <w:jc w:val="both"/>
    </w:pPr>
    <w:rPr>
      <w:rFonts w:ascii="Times New Roman" w:hAnsi="Times New Roman"/>
    </w:rPr>
  </w:style>
  <w:style w:type="paragraph" w:customStyle="1" w:styleId="afffffff8">
    <w:name w:val="附录二级无标题条"/>
    <w:basedOn w:val="afff5"/>
    <w:next w:val="affffb"/>
    <w:rsid w:val="009B46F9"/>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9B46F9"/>
    <w:pPr>
      <w:outlineLvl w:val="4"/>
    </w:pPr>
  </w:style>
  <w:style w:type="paragraph" w:customStyle="1" w:styleId="afffffffa">
    <w:name w:val="附录四级无标题条"/>
    <w:basedOn w:val="afffffff9"/>
    <w:next w:val="affffb"/>
    <w:rsid w:val="009B46F9"/>
    <w:pPr>
      <w:outlineLvl w:val="5"/>
    </w:pPr>
  </w:style>
  <w:style w:type="paragraph" w:customStyle="1" w:styleId="afffffffb">
    <w:name w:val="附录图"/>
    <w:next w:val="affffb"/>
    <w:rsid w:val="009B46F9"/>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9B46F9"/>
    <w:pPr>
      <w:numPr>
        <w:numId w:val="16"/>
      </w:numPr>
    </w:pPr>
    <w:rPr>
      <w:rFonts w:ascii="宋体" w:hAnsi="Times New Roman"/>
      <w:sz w:val="21"/>
    </w:rPr>
  </w:style>
  <w:style w:type="paragraph" w:customStyle="1" w:styleId="afffffffc">
    <w:name w:val="附录五级无标题条"/>
    <w:basedOn w:val="afffffffa"/>
    <w:next w:val="affffb"/>
    <w:rsid w:val="009B46F9"/>
    <w:pPr>
      <w:outlineLvl w:val="6"/>
    </w:pPr>
  </w:style>
  <w:style w:type="paragraph" w:customStyle="1" w:styleId="afffffffd">
    <w:name w:val="附录性质"/>
    <w:basedOn w:val="afff5"/>
    <w:rsid w:val="009B46F9"/>
    <w:pPr>
      <w:widowControl/>
      <w:adjustRightInd/>
      <w:jc w:val="center"/>
    </w:pPr>
    <w:rPr>
      <w:rFonts w:ascii="黑体" w:eastAsia="黑体"/>
    </w:rPr>
  </w:style>
  <w:style w:type="paragraph" w:customStyle="1" w:styleId="afffffffe">
    <w:name w:val="附录一级无标题条"/>
    <w:basedOn w:val="affffff"/>
    <w:next w:val="affffb"/>
    <w:rsid w:val="009B46F9"/>
    <w:pPr>
      <w:autoSpaceDN w:val="0"/>
      <w:outlineLvl w:val="2"/>
    </w:pPr>
    <w:rPr>
      <w:rFonts w:ascii="宋体" w:eastAsia="宋体" w:hAnsi="宋体"/>
    </w:rPr>
  </w:style>
  <w:style w:type="character" w:customStyle="1" w:styleId="affffffff">
    <w:name w:val="个人答复风格"/>
    <w:rsid w:val="009B46F9"/>
    <w:rPr>
      <w:rFonts w:ascii="Arial" w:eastAsia="宋体" w:hAnsi="Arial" w:cs="Arial"/>
      <w:color w:val="auto"/>
      <w:spacing w:val="0"/>
      <w:sz w:val="20"/>
    </w:rPr>
  </w:style>
  <w:style w:type="character" w:customStyle="1" w:styleId="affffffff0">
    <w:name w:val="个人撰写风格"/>
    <w:rsid w:val="009B46F9"/>
    <w:rPr>
      <w:rFonts w:ascii="Arial" w:eastAsia="宋体" w:hAnsi="Arial" w:cs="Arial"/>
      <w:color w:val="auto"/>
      <w:spacing w:val="0"/>
      <w:sz w:val="20"/>
    </w:rPr>
  </w:style>
  <w:style w:type="paragraph" w:customStyle="1" w:styleId="affffffff1">
    <w:name w:val="脚注后续"/>
    <w:rsid w:val="009B46F9"/>
    <w:pPr>
      <w:ind w:leftChars="350" w:left="350"/>
      <w:jc w:val="both"/>
    </w:pPr>
    <w:rPr>
      <w:rFonts w:ascii="宋体" w:hAnsi="Times New Roman"/>
      <w:sz w:val="18"/>
    </w:rPr>
  </w:style>
  <w:style w:type="paragraph" w:customStyle="1" w:styleId="afff4">
    <w:name w:val="列项——"/>
    <w:rsid w:val="009B46F9"/>
    <w:pPr>
      <w:widowControl w:val="0"/>
      <w:numPr>
        <w:numId w:val="28"/>
      </w:numPr>
      <w:jc w:val="both"/>
    </w:pPr>
    <w:rPr>
      <w:rFonts w:ascii="宋体" w:hAnsi="宋体"/>
      <w:sz w:val="21"/>
    </w:rPr>
  </w:style>
  <w:style w:type="paragraph" w:customStyle="1" w:styleId="affffffff2">
    <w:name w:val="列项·"/>
    <w:basedOn w:val="affffb"/>
    <w:rsid w:val="009B46F9"/>
    <w:pPr>
      <w:tabs>
        <w:tab w:val="left" w:pos="840"/>
      </w:tabs>
    </w:pPr>
  </w:style>
  <w:style w:type="paragraph" w:customStyle="1" w:styleId="affffffff3">
    <w:name w:val="目次、索引正文"/>
    <w:rsid w:val="009B46F9"/>
    <w:pPr>
      <w:spacing w:line="320" w:lineRule="exact"/>
      <w:jc w:val="both"/>
    </w:pPr>
    <w:rPr>
      <w:rFonts w:ascii="宋体" w:hAnsi="Times New Roman"/>
      <w:sz w:val="21"/>
    </w:rPr>
  </w:style>
  <w:style w:type="paragraph" w:customStyle="1" w:styleId="210">
    <w:name w:val="目录 21"/>
    <w:basedOn w:val="afff5"/>
    <w:next w:val="afff5"/>
    <w:autoRedefine/>
    <w:semiHidden/>
    <w:rsid w:val="009B46F9"/>
    <w:pPr>
      <w:adjustRightInd/>
      <w:spacing w:line="240" w:lineRule="auto"/>
      <w:jc w:val="left"/>
    </w:pPr>
    <w:rPr>
      <w:bCs/>
      <w:iCs/>
    </w:rPr>
  </w:style>
  <w:style w:type="paragraph" w:customStyle="1" w:styleId="31">
    <w:name w:val="目录 31"/>
    <w:basedOn w:val="afff5"/>
    <w:next w:val="afff5"/>
    <w:autoRedefine/>
    <w:semiHidden/>
    <w:rsid w:val="009B46F9"/>
    <w:pPr>
      <w:spacing w:line="240" w:lineRule="auto"/>
    </w:pPr>
    <w:rPr>
      <w:rFonts w:ascii="宋体" w:hAnsi="宋体"/>
      <w:iCs/>
    </w:rPr>
  </w:style>
  <w:style w:type="paragraph" w:customStyle="1" w:styleId="41">
    <w:name w:val="目录 41"/>
    <w:basedOn w:val="afff5"/>
    <w:next w:val="afff5"/>
    <w:autoRedefine/>
    <w:semiHidden/>
    <w:rsid w:val="009B46F9"/>
    <w:pPr>
      <w:adjustRightInd/>
      <w:spacing w:line="240" w:lineRule="auto"/>
      <w:jc w:val="left"/>
    </w:pPr>
  </w:style>
  <w:style w:type="paragraph" w:customStyle="1" w:styleId="51">
    <w:name w:val="目录 51"/>
    <w:basedOn w:val="afff5"/>
    <w:next w:val="afff5"/>
    <w:autoRedefine/>
    <w:semiHidden/>
    <w:rsid w:val="009B46F9"/>
    <w:pPr>
      <w:spacing w:line="240" w:lineRule="auto"/>
    </w:pPr>
    <w:rPr>
      <w:rFonts w:ascii="宋体" w:hAnsi="宋体"/>
    </w:rPr>
  </w:style>
  <w:style w:type="paragraph" w:customStyle="1" w:styleId="61">
    <w:name w:val="目录 61"/>
    <w:basedOn w:val="afff5"/>
    <w:next w:val="afff5"/>
    <w:autoRedefine/>
    <w:semiHidden/>
    <w:rsid w:val="009B46F9"/>
    <w:pPr>
      <w:adjustRightInd/>
      <w:spacing w:line="240" w:lineRule="auto"/>
      <w:jc w:val="left"/>
    </w:pPr>
  </w:style>
  <w:style w:type="paragraph" w:customStyle="1" w:styleId="71">
    <w:name w:val="目录 71"/>
    <w:basedOn w:val="61"/>
    <w:autoRedefine/>
    <w:semiHidden/>
    <w:rsid w:val="009B46F9"/>
    <w:pPr>
      <w:ind w:left="1260"/>
    </w:pPr>
  </w:style>
  <w:style w:type="paragraph" w:customStyle="1" w:styleId="81">
    <w:name w:val="目录 81"/>
    <w:basedOn w:val="71"/>
    <w:autoRedefine/>
    <w:semiHidden/>
    <w:rsid w:val="009B46F9"/>
    <w:pPr>
      <w:ind w:left="1470"/>
    </w:pPr>
  </w:style>
  <w:style w:type="paragraph" w:customStyle="1" w:styleId="91">
    <w:name w:val="目录 91"/>
    <w:basedOn w:val="81"/>
    <w:autoRedefine/>
    <w:semiHidden/>
    <w:rsid w:val="009B46F9"/>
    <w:pPr>
      <w:ind w:left="1680"/>
    </w:pPr>
  </w:style>
  <w:style w:type="paragraph" w:customStyle="1" w:styleId="affffffff4">
    <w:name w:val="其他标准称谓"/>
    <w:rsid w:val="009B46F9"/>
    <w:pPr>
      <w:spacing w:line="0" w:lineRule="atLeast"/>
      <w:jc w:val="distribute"/>
    </w:pPr>
    <w:rPr>
      <w:rFonts w:ascii="黑体" w:eastAsia="黑体" w:hAnsi="宋体"/>
      <w:sz w:val="52"/>
    </w:rPr>
  </w:style>
  <w:style w:type="paragraph" w:customStyle="1" w:styleId="affffffff5">
    <w:name w:val="其他发布部门"/>
    <w:basedOn w:val="afffffff"/>
    <w:rsid w:val="009B46F9"/>
    <w:pPr>
      <w:framePr w:wrap="around"/>
      <w:spacing w:line="0" w:lineRule="atLeast"/>
    </w:pPr>
    <w:rPr>
      <w:rFonts w:ascii="黑体" w:eastAsia="黑体"/>
      <w:b w:val="0"/>
    </w:rPr>
  </w:style>
  <w:style w:type="paragraph" w:customStyle="1" w:styleId="affb">
    <w:name w:val="前言标题"/>
    <w:next w:val="afff5"/>
    <w:rsid w:val="009B46F9"/>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9B46F9"/>
    <w:pPr>
      <w:numPr>
        <w:ilvl w:val="4"/>
        <w:numId w:val="31"/>
      </w:numPr>
      <w:adjustRightInd/>
      <w:spacing w:line="240" w:lineRule="auto"/>
    </w:pPr>
    <w:rPr>
      <w:rFonts w:ascii="宋体" w:hAnsi="宋体"/>
      <w:szCs w:val="24"/>
    </w:rPr>
  </w:style>
  <w:style w:type="paragraph" w:customStyle="1" w:styleId="affffffff6">
    <w:name w:val="实施日期"/>
    <w:basedOn w:val="afffffff0"/>
    <w:rsid w:val="009B46F9"/>
    <w:pPr>
      <w:framePr w:hSpace="0" w:wrap="around" w:xAlign="right"/>
      <w:jc w:val="right"/>
    </w:pPr>
  </w:style>
  <w:style w:type="paragraph" w:customStyle="1" w:styleId="a3">
    <w:name w:val="四级无标题条"/>
    <w:basedOn w:val="afff5"/>
    <w:rsid w:val="009B46F9"/>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9B46F9"/>
    <w:pPr>
      <w:adjustRightInd/>
      <w:spacing w:line="240" w:lineRule="auto"/>
      <w:jc w:val="left"/>
    </w:pPr>
    <w:rPr>
      <w:szCs w:val="24"/>
    </w:rPr>
  </w:style>
  <w:style w:type="paragraph" w:customStyle="1" w:styleId="affffffff8">
    <w:name w:val="文献分类号"/>
    <w:rsid w:val="009B46F9"/>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9B46F9"/>
    <w:pPr>
      <w:jc w:val="both"/>
    </w:pPr>
    <w:rPr>
      <w:rFonts w:ascii="宋体" w:hAnsi="宋体"/>
      <w:sz w:val="21"/>
    </w:rPr>
  </w:style>
  <w:style w:type="paragraph" w:customStyle="1" w:styleId="a4">
    <w:name w:val="五级无标题条"/>
    <w:basedOn w:val="afff5"/>
    <w:rsid w:val="009B46F9"/>
    <w:pPr>
      <w:numPr>
        <w:ilvl w:val="6"/>
        <w:numId w:val="31"/>
      </w:numPr>
      <w:adjustRightInd/>
    </w:pPr>
    <w:rPr>
      <w:szCs w:val="24"/>
    </w:rPr>
  </w:style>
  <w:style w:type="character" w:styleId="affffffffa">
    <w:name w:val="page number"/>
    <w:rsid w:val="009B46F9"/>
    <w:rPr>
      <w:rFonts w:ascii="宋体" w:eastAsia="宋体" w:hAnsi="Times New Roman"/>
      <w:sz w:val="18"/>
    </w:rPr>
  </w:style>
  <w:style w:type="paragraph" w:customStyle="1" w:styleId="a0">
    <w:name w:val="一级无标题条"/>
    <w:basedOn w:val="afff5"/>
    <w:rsid w:val="009B46F9"/>
    <w:pPr>
      <w:numPr>
        <w:ilvl w:val="2"/>
        <w:numId w:val="31"/>
      </w:numPr>
      <w:adjustRightInd/>
      <w:spacing w:before="10" w:after="10" w:line="240" w:lineRule="auto"/>
    </w:pPr>
    <w:rPr>
      <w:rFonts w:ascii="宋体" w:hAnsi="宋体"/>
      <w:szCs w:val="24"/>
    </w:rPr>
  </w:style>
  <w:style w:type="paragraph" w:styleId="affffffffb">
    <w:name w:val="Normal Indent"/>
    <w:basedOn w:val="afff5"/>
    <w:rsid w:val="009B46F9"/>
    <w:pPr>
      <w:ind w:firstLine="420"/>
    </w:pPr>
  </w:style>
  <w:style w:type="paragraph" w:customStyle="1" w:styleId="affffffffc">
    <w:name w:val="注:后续"/>
    <w:rsid w:val="009B46F9"/>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9B46F9"/>
    <w:pPr>
      <w:ind w:leftChars="0" w:left="1406" w:firstLineChars="0" w:hanging="499"/>
    </w:pPr>
  </w:style>
  <w:style w:type="paragraph" w:customStyle="1" w:styleId="affffffffe">
    <w:name w:val="标准文件_一级无标题"/>
    <w:basedOn w:val="affd"/>
    <w:qFormat/>
    <w:rsid w:val="009B46F9"/>
    <w:pPr>
      <w:spacing w:beforeLines="0" w:before="0" w:afterLines="0" w:after="0"/>
      <w:outlineLvl w:val="9"/>
    </w:pPr>
    <w:rPr>
      <w:rFonts w:ascii="宋体" w:eastAsia="宋体"/>
    </w:rPr>
  </w:style>
  <w:style w:type="paragraph" w:customStyle="1" w:styleId="afffffffff">
    <w:name w:val="标准文件_五级无标题"/>
    <w:basedOn w:val="afff1"/>
    <w:qFormat/>
    <w:rsid w:val="009B46F9"/>
    <w:pPr>
      <w:spacing w:beforeLines="0" w:before="0" w:afterLines="0" w:after="0"/>
      <w:outlineLvl w:val="9"/>
    </w:pPr>
    <w:rPr>
      <w:rFonts w:ascii="宋体" w:eastAsia="宋体"/>
    </w:rPr>
  </w:style>
  <w:style w:type="paragraph" w:customStyle="1" w:styleId="afffffffff0">
    <w:name w:val="标准文件_三级无标题"/>
    <w:basedOn w:val="afff"/>
    <w:qFormat/>
    <w:rsid w:val="009B46F9"/>
    <w:pPr>
      <w:spacing w:beforeLines="0" w:before="0" w:afterLines="0" w:after="0"/>
      <w:outlineLvl w:val="9"/>
    </w:pPr>
    <w:rPr>
      <w:rFonts w:ascii="宋体" w:eastAsia="宋体"/>
    </w:rPr>
  </w:style>
  <w:style w:type="paragraph" w:customStyle="1" w:styleId="afffffffff1">
    <w:name w:val="标准文件_二级无标题"/>
    <w:basedOn w:val="affe"/>
    <w:qFormat/>
    <w:rsid w:val="009B46F9"/>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9B46F9"/>
    <w:rPr>
      <w:rFonts w:eastAsia="宋体"/>
    </w:rPr>
  </w:style>
  <w:style w:type="paragraph" w:customStyle="1" w:styleId="afffffffff3">
    <w:name w:val="标准文件_四级无标题"/>
    <w:basedOn w:val="afff0"/>
    <w:qFormat/>
    <w:rsid w:val="009B46F9"/>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9B46F9"/>
    <w:pPr>
      <w:numPr>
        <w:numId w:val="2"/>
      </w:numPr>
      <w:ind w:firstLineChars="0" w:firstLine="0"/>
    </w:pPr>
    <w:rPr>
      <w:rFonts w:ascii="Times New Roman" w:cs="Arial"/>
      <w:szCs w:val="28"/>
    </w:rPr>
  </w:style>
  <w:style w:type="paragraph" w:customStyle="1" w:styleId="ae">
    <w:name w:val="标准文件_小写罗马数字编号列项"/>
    <w:basedOn w:val="affffb"/>
    <w:rsid w:val="009B46F9"/>
    <w:pPr>
      <w:numPr>
        <w:numId w:val="15"/>
      </w:numPr>
      <w:ind w:firstLineChars="0" w:firstLine="0"/>
    </w:pPr>
    <w:rPr>
      <w:rFonts w:cs="Arial"/>
      <w:szCs w:val="28"/>
    </w:rPr>
  </w:style>
  <w:style w:type="paragraph" w:customStyle="1" w:styleId="afffffffff4">
    <w:name w:val="标准文件_附录标题"/>
    <w:basedOn w:val="aff3"/>
    <w:qFormat/>
    <w:rsid w:val="009B46F9"/>
    <w:pPr>
      <w:numPr>
        <w:numId w:val="0"/>
      </w:numPr>
      <w:spacing w:after="280"/>
      <w:outlineLvl w:val="9"/>
    </w:pPr>
  </w:style>
  <w:style w:type="paragraph" w:customStyle="1" w:styleId="afffffffff5">
    <w:name w:val="标准文件_二级项"/>
    <w:rsid w:val="009B46F9"/>
    <w:rPr>
      <w:rFonts w:ascii="宋体" w:hAnsi="Times New Roman"/>
      <w:sz w:val="21"/>
    </w:rPr>
  </w:style>
  <w:style w:type="paragraph" w:customStyle="1" w:styleId="af3">
    <w:name w:val="标准文件_三级项"/>
    <w:basedOn w:val="afff5"/>
    <w:rsid w:val="009B46F9"/>
    <w:pPr>
      <w:numPr>
        <w:ilvl w:val="2"/>
        <w:numId w:val="16"/>
      </w:numPr>
      <w:spacing w:line="-300" w:lineRule="auto"/>
    </w:pPr>
    <w:rPr>
      <w:rFonts w:ascii="Times New Roman" w:hAnsi="Times New Roman"/>
    </w:rPr>
  </w:style>
  <w:style w:type="paragraph" w:customStyle="1" w:styleId="affa">
    <w:name w:val="图表脚注说明"/>
    <w:basedOn w:val="afff5"/>
    <w:next w:val="affffb"/>
    <w:rsid w:val="009B46F9"/>
    <w:pPr>
      <w:numPr>
        <w:numId w:val="30"/>
      </w:numPr>
      <w:adjustRightInd/>
      <w:spacing w:line="240" w:lineRule="auto"/>
    </w:pPr>
    <w:rPr>
      <w:rFonts w:ascii="宋体" w:hAnsi="Times New Roman"/>
      <w:sz w:val="18"/>
      <w:szCs w:val="18"/>
    </w:rPr>
  </w:style>
  <w:style w:type="paragraph" w:customStyle="1" w:styleId="af5">
    <w:name w:val="标准文件_字母编号列项（一级）"/>
    <w:rsid w:val="009B46F9"/>
    <w:pPr>
      <w:numPr>
        <w:numId w:val="27"/>
      </w:numPr>
      <w:jc w:val="both"/>
    </w:pPr>
    <w:rPr>
      <w:rFonts w:ascii="宋体" w:hAnsi="Times New Roman"/>
      <w:sz w:val="21"/>
    </w:rPr>
  </w:style>
  <w:style w:type="paragraph" w:customStyle="1" w:styleId="afffffffff6">
    <w:name w:val="标准文件_索引字母"/>
    <w:next w:val="affffb"/>
    <w:qFormat/>
    <w:rsid w:val="009B46F9"/>
    <w:pPr>
      <w:jc w:val="center"/>
    </w:pPr>
    <w:rPr>
      <w:rFonts w:ascii="宋体" w:eastAsia="Times New Roman" w:hAnsi="宋体"/>
      <w:b/>
      <w:kern w:val="2"/>
      <w:sz w:val="21"/>
    </w:rPr>
  </w:style>
  <w:style w:type="paragraph" w:customStyle="1" w:styleId="afffffffff7">
    <w:name w:val="标准文件_附录前"/>
    <w:next w:val="affffb"/>
    <w:qFormat/>
    <w:rsid w:val="009B46F9"/>
    <w:pPr>
      <w:spacing w:line="20" w:lineRule="atLeast"/>
      <w:ind w:firstLine="200"/>
    </w:pPr>
    <w:rPr>
      <w:rFonts w:ascii="宋体" w:hAnsi="宋体"/>
      <w:kern w:val="2"/>
      <w:sz w:val="10"/>
    </w:rPr>
  </w:style>
  <w:style w:type="paragraph" w:customStyle="1" w:styleId="afffffffff8">
    <w:name w:val="标准文件_正文标准名称"/>
    <w:qFormat/>
    <w:rsid w:val="009B46F9"/>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9B46F9"/>
    <w:pPr>
      <w:ind w:firstLineChars="0" w:firstLine="0"/>
      <w:jc w:val="center"/>
    </w:pPr>
    <w:rPr>
      <w:sz w:val="18"/>
    </w:rPr>
  </w:style>
  <w:style w:type="paragraph" w:customStyle="1" w:styleId="afff2">
    <w:name w:val="标准文件_注："/>
    <w:next w:val="affffb"/>
    <w:rsid w:val="009B46F9"/>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9B46F9"/>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9B46F9"/>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9B46F9"/>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rsid w:val="009B46F9"/>
    <w:rPr>
      <w:rFonts w:ascii="宋体" w:hAnsi="Times New Roman"/>
      <w:noProof/>
      <w:sz w:val="21"/>
    </w:rPr>
  </w:style>
  <w:style w:type="paragraph" w:customStyle="1" w:styleId="afffffffffb">
    <w:name w:val="标准文件_表格续"/>
    <w:basedOn w:val="affffb"/>
    <w:next w:val="affffb"/>
    <w:qFormat/>
    <w:rsid w:val="009B46F9"/>
    <w:pPr>
      <w:jc w:val="center"/>
    </w:pPr>
    <w:rPr>
      <w:rFonts w:ascii="黑体" w:eastAsia="黑体" w:hAnsi="黑体"/>
    </w:rPr>
  </w:style>
  <w:style w:type="paragraph" w:styleId="TOC1">
    <w:name w:val="toc 1"/>
    <w:basedOn w:val="afff5"/>
    <w:next w:val="afff5"/>
    <w:autoRedefine/>
    <w:uiPriority w:val="39"/>
    <w:unhideWhenUsed/>
    <w:rsid w:val="009B46F9"/>
    <w:rPr>
      <w:rFonts w:ascii="宋体"/>
    </w:rPr>
  </w:style>
  <w:style w:type="table" w:styleId="afffffffffc">
    <w:name w:val="Table Grid"/>
    <w:basedOn w:val="afff7"/>
    <w:uiPriority w:val="39"/>
    <w:rsid w:val="009B4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9B46F9"/>
    <w:rPr>
      <w:color w:val="808080"/>
    </w:rPr>
  </w:style>
  <w:style w:type="paragraph" w:customStyle="1" w:styleId="2">
    <w:name w:val="标准文件_二级项2"/>
    <w:basedOn w:val="affffb"/>
    <w:qFormat/>
    <w:rsid w:val="009B46F9"/>
    <w:pPr>
      <w:numPr>
        <w:ilvl w:val="1"/>
        <w:numId w:val="16"/>
      </w:numPr>
      <w:ind w:firstLineChars="0" w:firstLine="0"/>
    </w:pPr>
  </w:style>
  <w:style w:type="paragraph" w:customStyle="1" w:styleId="21">
    <w:name w:val="标准文件_三级项2"/>
    <w:basedOn w:val="affffb"/>
    <w:qFormat/>
    <w:rsid w:val="009B46F9"/>
    <w:pPr>
      <w:numPr>
        <w:numId w:val="10"/>
      </w:numPr>
      <w:spacing w:line="300" w:lineRule="exact"/>
      <w:ind w:firstLineChars="0"/>
    </w:pPr>
    <w:rPr>
      <w:rFonts w:ascii="Times New Roman"/>
    </w:rPr>
  </w:style>
  <w:style w:type="paragraph" w:customStyle="1" w:styleId="20">
    <w:name w:val="标准文件_一级项2"/>
    <w:basedOn w:val="affffb"/>
    <w:qFormat/>
    <w:rsid w:val="009B46F9"/>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9B46F9"/>
    <w:pPr>
      <w:ind w:firstLine="420"/>
    </w:pPr>
    <w:rPr>
      <w:rFonts w:ascii="黑体" w:eastAsia="黑体"/>
    </w:rPr>
  </w:style>
  <w:style w:type="character" w:customStyle="1" w:styleId="affffffffff">
    <w:name w:val="标准文件_来源"/>
    <w:basedOn w:val="afff6"/>
    <w:uiPriority w:val="1"/>
    <w:qFormat/>
    <w:rsid w:val="009B46F9"/>
    <w:rPr>
      <w:rFonts w:eastAsia="宋体"/>
      <w:sz w:val="21"/>
    </w:rPr>
  </w:style>
  <w:style w:type="paragraph" w:customStyle="1" w:styleId="affffffffff0">
    <w:name w:val="标准文件_图表说明"/>
    <w:qFormat/>
    <w:rsid w:val="009B46F9"/>
    <w:pPr>
      <w:spacing w:line="276" w:lineRule="auto"/>
      <w:ind w:firstLine="420"/>
    </w:pPr>
    <w:rPr>
      <w:rFonts w:ascii="宋体" w:hAnsi="宋体"/>
      <w:kern w:val="2"/>
      <w:sz w:val="18"/>
    </w:rPr>
  </w:style>
  <w:style w:type="paragraph" w:customStyle="1" w:styleId="affffffffff1">
    <w:name w:val="其他发布日期"/>
    <w:basedOn w:val="afffffff0"/>
    <w:rsid w:val="009B46F9"/>
    <w:pPr>
      <w:framePr w:w="3997" w:h="471" w:hRule="exact" w:hSpace="0" w:vSpace="181" w:wrap="around" w:vAnchor="page" w:hAnchor="page" w:x="1419" w:y="14097"/>
    </w:pPr>
  </w:style>
  <w:style w:type="paragraph" w:customStyle="1" w:styleId="affffffffff2">
    <w:name w:val="其他实施日期"/>
    <w:basedOn w:val="affffffff6"/>
    <w:rsid w:val="009B46F9"/>
    <w:pPr>
      <w:framePr w:w="3997" w:h="471" w:hRule="exact" w:vSpace="181" w:wrap="around" w:vAnchor="page" w:hAnchor="page" w:x="7089" w:y="14097"/>
    </w:pPr>
  </w:style>
  <w:style w:type="paragraph" w:customStyle="1" w:styleId="affffffffff3">
    <w:name w:val="标准文件_文件编号"/>
    <w:basedOn w:val="affffb"/>
    <w:qFormat/>
    <w:rsid w:val="009B46F9"/>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9B46F9"/>
    <w:pPr>
      <w:framePr w:wrap="auto"/>
      <w:spacing w:before="57"/>
    </w:pPr>
    <w:rPr>
      <w:sz w:val="21"/>
    </w:rPr>
  </w:style>
  <w:style w:type="paragraph" w:customStyle="1" w:styleId="affffffffff5">
    <w:name w:val="标准文件_文件名称"/>
    <w:basedOn w:val="affffb"/>
    <w:next w:val="affffb"/>
    <w:qFormat/>
    <w:rsid w:val="009B46F9"/>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5"/>
    <w:next w:val="afff5"/>
    <w:autoRedefine/>
    <w:uiPriority w:val="39"/>
    <w:unhideWhenUsed/>
    <w:rsid w:val="009B46F9"/>
    <w:pPr>
      <w:spacing w:line="300" w:lineRule="exact"/>
      <w:ind w:left="420"/>
    </w:pPr>
    <w:rPr>
      <w:rFonts w:ascii="宋体"/>
    </w:rPr>
  </w:style>
  <w:style w:type="paragraph" w:styleId="TOC4">
    <w:name w:val="toc 4"/>
    <w:basedOn w:val="afff5"/>
    <w:next w:val="afff5"/>
    <w:autoRedefine/>
    <w:uiPriority w:val="39"/>
    <w:unhideWhenUsed/>
    <w:rsid w:val="009B46F9"/>
    <w:pPr>
      <w:tabs>
        <w:tab w:val="right" w:leader="dot" w:pos="9344"/>
      </w:tabs>
      <w:spacing w:line="300" w:lineRule="exact"/>
      <w:ind w:left="629"/>
    </w:pPr>
    <w:rPr>
      <w:rFonts w:ascii="宋体"/>
    </w:rPr>
  </w:style>
  <w:style w:type="paragraph" w:styleId="TOC5">
    <w:name w:val="toc 5"/>
    <w:basedOn w:val="afff5"/>
    <w:next w:val="afff5"/>
    <w:autoRedefine/>
    <w:uiPriority w:val="39"/>
    <w:unhideWhenUsed/>
    <w:rsid w:val="009B46F9"/>
    <w:pPr>
      <w:ind w:left="839"/>
    </w:pPr>
    <w:rPr>
      <w:rFonts w:ascii="宋体"/>
    </w:rPr>
  </w:style>
  <w:style w:type="paragraph" w:styleId="TOC6">
    <w:name w:val="toc 6"/>
    <w:basedOn w:val="afff5"/>
    <w:next w:val="afff5"/>
    <w:autoRedefine/>
    <w:uiPriority w:val="39"/>
    <w:unhideWhenUsed/>
    <w:rsid w:val="009B46F9"/>
    <w:pPr>
      <w:spacing w:line="300" w:lineRule="exact"/>
      <w:ind w:left="1049"/>
    </w:pPr>
    <w:rPr>
      <w:rFonts w:ascii="宋体"/>
    </w:rPr>
  </w:style>
  <w:style w:type="paragraph" w:styleId="TOC7">
    <w:name w:val="toc 7"/>
    <w:basedOn w:val="afff5"/>
    <w:next w:val="afff5"/>
    <w:autoRedefine/>
    <w:uiPriority w:val="39"/>
    <w:unhideWhenUsed/>
    <w:rsid w:val="009B46F9"/>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9B46F9"/>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9B46F9"/>
    <w:pPr>
      <w:numPr>
        <w:numId w:val="4"/>
      </w:numPr>
      <w:spacing w:line="14" w:lineRule="exact"/>
      <w:ind w:firstLineChars="0" w:firstLine="0"/>
      <w:jc w:val="center"/>
    </w:pPr>
    <w:rPr>
      <w:rFonts w:eastAsia="黑体"/>
      <w:vanish/>
      <w:sz w:val="2"/>
    </w:rPr>
  </w:style>
  <w:style w:type="paragraph" w:styleId="TOC2">
    <w:name w:val="toc 2"/>
    <w:basedOn w:val="afff5"/>
    <w:next w:val="afff5"/>
    <w:autoRedefine/>
    <w:uiPriority w:val="39"/>
    <w:unhideWhenUsed/>
    <w:rsid w:val="009B46F9"/>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9B46F9"/>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9B46F9"/>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9B46F9"/>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9B46F9"/>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9B46F9"/>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9B46F9"/>
    <w:pPr>
      <w:ind w:left="811" w:firstLineChars="0" w:firstLine="0"/>
    </w:pPr>
    <w:rPr>
      <w:sz w:val="18"/>
    </w:rPr>
  </w:style>
  <w:style w:type="paragraph" w:customStyle="1" w:styleId="X">
    <w:name w:val="标准文件_注X后"/>
    <w:basedOn w:val="affffb"/>
    <w:qFormat/>
    <w:rsid w:val="009B46F9"/>
    <w:pPr>
      <w:ind w:left="811" w:firstLineChars="0" w:firstLine="0"/>
    </w:pPr>
    <w:rPr>
      <w:sz w:val="18"/>
    </w:rPr>
  </w:style>
  <w:style w:type="paragraph" w:customStyle="1" w:styleId="affffffffff7">
    <w:name w:val="标准文件_示例后"/>
    <w:basedOn w:val="affffb"/>
    <w:qFormat/>
    <w:rsid w:val="009B46F9"/>
    <w:pPr>
      <w:ind w:left="964" w:firstLineChars="0" w:firstLine="0"/>
    </w:pPr>
    <w:rPr>
      <w:sz w:val="18"/>
    </w:rPr>
  </w:style>
  <w:style w:type="paragraph" w:customStyle="1" w:styleId="X0">
    <w:name w:val="标准文件_示例X后"/>
    <w:basedOn w:val="affffb"/>
    <w:link w:val="X1"/>
    <w:qFormat/>
    <w:rsid w:val="009B46F9"/>
    <w:pPr>
      <w:ind w:left="1049" w:firstLineChars="0" w:firstLine="0"/>
    </w:pPr>
    <w:rPr>
      <w:sz w:val="18"/>
    </w:rPr>
  </w:style>
  <w:style w:type="character" w:customStyle="1" w:styleId="X1">
    <w:name w:val="标准文件_示例X后 字符"/>
    <w:basedOn w:val="Char"/>
    <w:link w:val="X0"/>
    <w:rsid w:val="009B46F9"/>
    <w:rPr>
      <w:rFonts w:ascii="宋体" w:hAnsi="Times New Roman"/>
      <w:noProof/>
      <w:sz w:val="18"/>
    </w:rPr>
  </w:style>
  <w:style w:type="paragraph" w:customStyle="1" w:styleId="affffffffff8">
    <w:name w:val="标准文件_索引项"/>
    <w:basedOn w:val="affffb"/>
    <w:next w:val="affffb"/>
    <w:qFormat/>
    <w:rsid w:val="009B46F9"/>
    <w:pPr>
      <w:tabs>
        <w:tab w:val="right" w:leader="dot" w:pos="9356"/>
      </w:tabs>
      <w:ind w:left="210" w:firstLineChars="0" w:hanging="210"/>
      <w:jc w:val="left"/>
    </w:pPr>
  </w:style>
  <w:style w:type="paragraph" w:customStyle="1" w:styleId="affffffffff9">
    <w:name w:val="标准文件_附录一级无标题"/>
    <w:basedOn w:val="aff4"/>
    <w:qFormat/>
    <w:rsid w:val="009B46F9"/>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9B46F9"/>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9B46F9"/>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9B46F9"/>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9B46F9"/>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9B46F9"/>
    <w:pPr>
      <w:ind w:firstLine="420"/>
    </w:pPr>
    <w:rPr>
      <w:sz w:val="18"/>
    </w:rPr>
  </w:style>
  <w:style w:type="paragraph" w:customStyle="1" w:styleId="affffffffffe">
    <w:name w:val="标准文件_引言一级无标题"/>
    <w:basedOn w:val="a7"/>
    <w:next w:val="affffb"/>
    <w:qFormat/>
    <w:rsid w:val="009B46F9"/>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9B46F9"/>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9B46F9"/>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9B46F9"/>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9B46F9"/>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CD561D"/>
    <w:rPr>
      <w:rFonts w:hAnsi="黑体"/>
    </w:rPr>
  </w:style>
  <w:style w:type="paragraph" w:customStyle="1" w:styleId="afffffffffff4">
    <w:name w:val="标准文件_脚注内容"/>
    <w:basedOn w:val="affffb"/>
    <w:qFormat/>
    <w:rsid w:val="009B46F9"/>
    <w:pPr>
      <w:ind w:leftChars="200" w:left="400" w:hangingChars="200" w:hanging="200"/>
    </w:pPr>
    <w:rPr>
      <w:sz w:val="15"/>
    </w:rPr>
  </w:style>
  <w:style w:type="paragraph" w:customStyle="1" w:styleId="afffffffffff5">
    <w:name w:val="标准文件_术语条一"/>
    <w:basedOn w:val="affffffffe"/>
    <w:next w:val="affffb"/>
    <w:qFormat/>
    <w:rsid w:val="009B46F9"/>
  </w:style>
  <w:style w:type="paragraph" w:customStyle="1" w:styleId="afffffffffff6">
    <w:name w:val="标准文件_术语条二"/>
    <w:basedOn w:val="afffffffff1"/>
    <w:next w:val="affffb"/>
    <w:qFormat/>
    <w:rsid w:val="009B46F9"/>
  </w:style>
  <w:style w:type="paragraph" w:customStyle="1" w:styleId="afffffffffff7">
    <w:name w:val="标准文件_术语条三"/>
    <w:basedOn w:val="afffffffff0"/>
    <w:next w:val="affffb"/>
    <w:qFormat/>
    <w:rsid w:val="009B46F9"/>
  </w:style>
  <w:style w:type="paragraph" w:customStyle="1" w:styleId="afffffffffff8">
    <w:name w:val="标准文件_术语条四"/>
    <w:basedOn w:val="afffffffff3"/>
    <w:next w:val="affffb"/>
    <w:qFormat/>
    <w:rsid w:val="009B46F9"/>
  </w:style>
  <w:style w:type="paragraph" w:customStyle="1" w:styleId="afffffffffff9">
    <w:name w:val="标准文件_术语条五"/>
    <w:basedOn w:val="afffffffff"/>
    <w:next w:val="affffb"/>
    <w:qFormat/>
    <w:rsid w:val="009B46F9"/>
  </w:style>
  <w:style w:type="paragraph" w:customStyle="1" w:styleId="Default">
    <w:name w:val="Default"/>
    <w:rsid w:val="009B46F9"/>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 w:type="paragraph" w:styleId="afffffffffffb">
    <w:name w:val="List Paragraph"/>
    <w:basedOn w:val="afff5"/>
    <w:uiPriority w:val="34"/>
    <w:qFormat/>
    <w:rsid w:val="00B2535B"/>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media/image9.png"/><Relationship Id="rId39" Type="http://schemas.openxmlformats.org/officeDocument/2006/relationships/fontTable" Target="fontTable.xml"/><Relationship Id="rId21" Type="http://schemas.openxmlformats.org/officeDocument/2006/relationships/image" Target="media/image4.png"/><Relationship Id="rId34" Type="http://schemas.openxmlformats.org/officeDocument/2006/relationships/image" Target="media/image17.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footer" Target="footer6.xml"/><Relationship Id="rId40"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eader" Target="header7.xml"/><Relationship Id="rId10" Type="http://schemas.openxmlformats.org/officeDocument/2006/relationships/header" Target="header2.xm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header" Target="header6.xml"/><Relationship Id="rId8" Type="http://schemas.openxmlformats.org/officeDocument/2006/relationships/image" Target="media/image1.tiff"/><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footer" Target="foot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E889DC3C79CD4499BD19A079EC65F423"/>
        <w:category>
          <w:name w:val="常规"/>
          <w:gallery w:val="placeholder"/>
        </w:category>
        <w:types>
          <w:type w:val="bbPlcHdr"/>
        </w:types>
        <w:behaviors>
          <w:behavior w:val="content"/>
        </w:behaviors>
        <w:guid w:val="{3C1FFEF5-A584-4604-8E65-364A5A6576D5}"/>
      </w:docPartPr>
      <w:docPartBody>
        <w:p w:rsidR="00452C88" w:rsidRDefault="00000000">
          <w:pPr>
            <w:pStyle w:val="E889DC3C79CD4499BD19A079EC65F423"/>
            <w:rPr>
              <w:rFonts w:hint="eastAsia"/>
            </w:rPr>
          </w:pPr>
          <w:r w:rsidRPr="00751A05">
            <w:rPr>
              <w:rStyle w:val="a3"/>
              <w:rFonts w:hint="eastAsia"/>
            </w:rPr>
            <w:t>单击或点击此处输入文字。</w:t>
          </w:r>
        </w:p>
      </w:docPartBody>
    </w:docPart>
    <w:docPart>
      <w:docPartPr>
        <w:name w:val="C9FFDA09DBE04D89ABE74F86D60879C5"/>
        <w:category>
          <w:name w:val="常规"/>
          <w:gallery w:val="placeholder"/>
        </w:category>
        <w:types>
          <w:type w:val="bbPlcHdr"/>
        </w:types>
        <w:behaviors>
          <w:behavior w:val="content"/>
        </w:behaviors>
        <w:guid w:val="{976C2AC6-37C6-4EA3-8323-E13C05154213}"/>
      </w:docPartPr>
      <w:docPartBody>
        <w:p w:rsidR="00452C88" w:rsidRDefault="00000000">
          <w:pPr>
            <w:pStyle w:val="C9FFDA09DBE04D89ABE74F86D60879C5"/>
            <w:rPr>
              <w:rFonts w:hint="eastAsia"/>
            </w:rPr>
          </w:pPr>
          <w:r w:rsidRPr="00FB6243">
            <w:rPr>
              <w:rStyle w:val="a3"/>
              <w:rFonts w:hint="eastAsia"/>
            </w:rPr>
            <w:t>选择一项。</w:t>
          </w:r>
        </w:p>
      </w:docPartBody>
    </w:docPart>
    <w:docPart>
      <w:docPartPr>
        <w:name w:val="7703188F80D34A90BCB48C284B12F0C0"/>
        <w:category>
          <w:name w:val="常规"/>
          <w:gallery w:val="placeholder"/>
        </w:category>
        <w:types>
          <w:type w:val="bbPlcHdr"/>
        </w:types>
        <w:behaviors>
          <w:behavior w:val="content"/>
        </w:behaviors>
        <w:guid w:val="{8E266852-FE9F-4E71-95DD-37EB063EC5C4}"/>
      </w:docPartPr>
      <w:docPartBody>
        <w:p w:rsidR="00452C88" w:rsidRDefault="00000000">
          <w:pPr>
            <w:pStyle w:val="7703188F80D34A90BCB48C284B12F0C0"/>
            <w:rPr>
              <w:rFonts w:hint="eastAsia"/>
            </w:rPr>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6490"/>
    <w:rsid w:val="00452C88"/>
    <w:rsid w:val="00582C96"/>
    <w:rsid w:val="007B0EB9"/>
    <w:rsid w:val="00CE6490"/>
    <w:rsid w:val="00E33BE6"/>
    <w:rsid w:val="00EA7ECF"/>
    <w:rsid w:val="00FF70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E889DC3C79CD4499BD19A079EC65F423">
    <w:name w:val="E889DC3C79CD4499BD19A079EC65F423"/>
    <w:pPr>
      <w:widowControl w:val="0"/>
      <w:jc w:val="both"/>
    </w:pPr>
  </w:style>
  <w:style w:type="paragraph" w:customStyle="1" w:styleId="C9FFDA09DBE04D89ABE74F86D60879C5">
    <w:name w:val="C9FFDA09DBE04D89ABE74F86D60879C5"/>
    <w:pPr>
      <w:widowControl w:val="0"/>
      <w:jc w:val="both"/>
    </w:pPr>
  </w:style>
  <w:style w:type="paragraph" w:customStyle="1" w:styleId="7703188F80D34A90BCB48C284B12F0C0">
    <w:name w:val="7703188F80D34A90BCB48C284B12F0C0"/>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F03465-9310-430F-A8A0-DFC80D2CA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131</TotalTime>
  <Pages>13</Pages>
  <Words>325</Words>
  <Characters>1859</Characters>
  <Application>Microsoft Office Word</Application>
  <DocSecurity>0</DocSecurity>
  <Lines>15</Lines>
  <Paragraphs>4</Paragraphs>
  <ScaleCrop>false</ScaleCrop>
  <Company>PCMI</Company>
  <LinksUpToDate>false</LinksUpToDate>
  <CharactersWithSpaces>2180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subject/>
  <dc:creator>凌俊杰</dc:creator>
  <cp:keywords/>
  <dc:description>&lt;config cover="true" show_menu="true" version="1.0.0" doctype="SDKXY"&gt;_x000d_
&lt;/config&gt;</dc:description>
  <cp:lastModifiedBy>凌俊杰</cp:lastModifiedBy>
  <cp:revision>9</cp:revision>
  <cp:lastPrinted>2020-08-30T10:00:00Z</cp:lastPrinted>
  <dcterms:created xsi:type="dcterms:W3CDTF">2024-03-21T02:33:00Z</dcterms:created>
  <dcterms:modified xsi:type="dcterms:W3CDTF">2024-10-30T08:47:00Z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