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15"/>
        <w:widowControl/>
        <w:shd w:val="clear" w:color="070000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15"/>
        <w:widowControl/>
        <w:shd w:val="clear" w:color="070000" w:fill="FFFFFF"/>
        <w:spacing w:line="560" w:lineRule="exact"/>
        <w:ind w:firstLine="42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一、政策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根据《广东省医疗保障局新增医疗服务价格项目管理办法》（粤医保规〔202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号），</w:t>
      </w:r>
      <w:r>
        <w:rPr>
          <w:rFonts w:hint="eastAsia" w:ascii="Times New Roman" w:hAnsi="Times New Roman" w:eastAsia="仿宋_GB2312" w:cs="Nimbus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省医保局</w:t>
      </w:r>
      <w:r>
        <w:rPr>
          <w:rFonts w:hint="default" w:ascii="Times New Roman" w:hAnsi="Times New Roman" w:eastAsia="仿宋_GB2312" w:cs="Nimbus Roman"/>
          <w:b w:val="0"/>
          <w:i w:val="0"/>
          <w:snapToGrid/>
          <w:color w:val="000000"/>
          <w:sz w:val="32"/>
          <w:szCs w:val="32"/>
          <w:shd w:val="clear" w:fill="auto"/>
          <w:lang w:val="en-US" w:eastAsia="zh-CN" w:bidi="ar"/>
        </w:rPr>
        <w:t>对申请修订的医疗服务价格项目</w:t>
      </w:r>
      <w:r>
        <w:rPr>
          <w:rFonts w:hint="eastAsia" w:ascii="Times New Roman" w:hAnsi="Times New Roman" w:eastAsia="仿宋_GB2312" w:cs="Nimbus Roman"/>
          <w:b w:val="0"/>
          <w:i w:val="0"/>
          <w:snapToGrid/>
          <w:color w:val="000000"/>
          <w:sz w:val="32"/>
          <w:szCs w:val="32"/>
          <w:shd w:val="clear" w:fill="auto"/>
          <w:lang w:val="en-US" w:eastAsia="zh-CN" w:bidi="ar"/>
        </w:rPr>
        <w:t>和</w:t>
      </w:r>
      <w:r>
        <w:rPr>
          <w:rFonts w:hint="default" w:ascii="Nimbus Roman" w:hAnsi="Nimbus Roman" w:eastAsia="仿宋_GB2312" w:cs="Nimbus Roman"/>
          <w:color w:val="000000"/>
          <w:sz w:val="32"/>
          <w:szCs w:val="32"/>
          <w:u w:val="none"/>
          <w:lang w:val="en-US" w:eastAsia="zh-CN"/>
        </w:rPr>
        <w:t>新增试行的医疗服务价格项目</w:t>
      </w:r>
      <w:r>
        <w:rPr>
          <w:rFonts w:hint="default" w:ascii="Times New Roman" w:hAnsi="Times New Roman" w:eastAsia="仿宋_GB2312" w:cs="Nimbus Roman"/>
          <w:b w:val="0"/>
          <w:i w:val="0"/>
          <w:snapToGrid/>
          <w:color w:val="000000"/>
          <w:sz w:val="32"/>
          <w:szCs w:val="32"/>
          <w:shd w:val="clear" w:fill="auto"/>
          <w:lang w:val="en-US" w:eastAsia="zh-CN" w:bidi="ar"/>
        </w:rPr>
        <w:t>开展论证审核</w:t>
      </w:r>
      <w:r>
        <w:rPr>
          <w:rFonts w:hint="eastAsia" w:ascii="Nimbus Roman" w:hAnsi="Nimbus Roman" w:eastAsia="仿宋_GB2312" w:cs="Nimbus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于11月28日印发《广东省医疗保障局关于公布“高强度超声聚焦刀治疗”等修订医疗服务价格项目的通知》（粤医保发〔2024〕29号）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《广东省医疗保障局关于公布“药物基因多态性检测”等转归医疗服务价格项目的通知》（粤医保发〔2024〕30号）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为做好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“高强度超声聚焦刀治疗”等修订和转归医疗服务价格项目定价</w:t>
      </w:r>
      <w:r>
        <w:rPr>
          <w:rFonts w:hint="eastAsia" w:ascii="Times New Roman" w:hAnsi="Times New Roman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工作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市医保局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省医保局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全省最高限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结合我市实际，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拟定具体定价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广东省人民政府办公厅关于印发《广东省定价目录（2022年版）》的通知（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粤府办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〔2022〕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（二）《广东省发展改革委关于印发&lt;关于政府制定价格行为规则的实施细则（2024年修订）&gt;的通知》（粤发改规〔2024〕3号）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《广东省医疗保障局关于公布“高强度超声聚焦刀治疗”等修订医疗服务价格项目的通知》（粤医保发〔2024〕29号）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《广东省医疗保障局关于公布“药物基因多态性检测”等转归医疗服务价格项目的通知》（粤医保发〔2024〕30号）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三、定价原则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24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基于修订和转归医疗服务价格项目成本调查情况，参考省医保局制定的全省最高限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，综合考虑我市经济社会发展水平、医疗机构医疗服务能力、群众医疗服务需求、患者基本医疗费用总体负担、医保基金承受能力、地市间比价关系等因素，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转归和修订基本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医疗服务项目价格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定价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（一）“高强度超声聚焦刀治疗”等修订医疗服务项目价格标准。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医保局公布的41个修订项目中，3个为主项目，1个为市场调节价项目，其余37个项目须定价。其中：“240700002高强度超声聚焦刀治疗”等33个项目三级公立医疗机构价格按省最高限价下浮10%；“331301006-1卵巢癌分期手术”等3个项目按省最高限价下浮30%，二级公立医疗机构价格按三级公立医疗机构价格标准下浮8.2%，一级公立医疗机构价格按三级公立医疗机构价格标准下浮16.2%；“250502001常规药敏定性试验”项目价格按省最高限价执行，不设级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（二）“药物基因多态性检测”等转归医疗服务项目价格</w:t>
      </w:r>
      <w:r>
        <w:rPr>
          <w:rStyle w:val="12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标准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医保局公布的60个转归项目(含子项目)须定价。其中“111100003药物基因多态性检测”等57个项目三级公立医疗机构价格按省最高限价下浮10%，二级公立医疗机构价格按三级公立医疗机构价格标准下浮8.2%，一级公立医疗机构价格按三级公立医疗机构价格标准下浮16.2%；“250403091S新型冠状病毒抗原检测”等3个项目按省最高限价执行，不设级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default"/>
          <w:color w:val="0000FF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Calibri"/>
          <w:color w:val="00000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Calibri"/>
          <w:color w:val="000000"/>
          <w:sz w:val="32"/>
          <w:szCs w:val="21"/>
          <w:lang w:val="en-US" w:eastAsia="zh-CN"/>
        </w:rPr>
        <w:t xml:space="preserve">              </w:t>
      </w:r>
    </w:p>
    <w:sectPr>
      <w:footerReference r:id="rId4" w:type="first"/>
      <w:footerReference r:id="rId3" w:type="default"/>
      <w:pgSz w:w="11906" w:h="16838"/>
      <w:pgMar w:top="2098" w:right="1587" w:bottom="1984" w:left="1587" w:header="1701" w:footer="567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5098415</wp:posOffset>
              </wp:positionH>
              <wp:positionV relativeFrom="paragraph">
                <wp:posOffset>-77470</wp:posOffset>
              </wp:positionV>
              <wp:extent cx="446405" cy="248285"/>
              <wp:effectExtent l="0" t="0" r="0" b="0"/>
              <wp:wrapNone/>
              <wp:docPr id="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40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025" o:spid="_x0000_s1026" o:spt="1" style="position:absolute;left:0pt;margin-left:401.45pt;margin-top:-6.1pt;height:19.55pt;width:35.15pt;mso-position-horizontal-relative:margin;z-index:251659264;mso-width-relative:page;mso-height-relative:page;" filled="f" stroked="f" coordsize="21600,21600" o:gfxdata="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ylOE9oAAAAKAQAADwAAAAAAAAABACAAAAAiAAAAZHJzL2Rvd25y&#10;ZXYueG1sUEsBAhQAFAAAAAgAh07iQPBpKAjDAQAAm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4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2" o:spid="_x0000_s1026" o:spt="1" style="position:absolute;left:0pt;margin-top:1.7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SaL3tQAAAAGAQAADwAAAAAAAAABACAAAAAiAAAAZHJzL2Rvd25yZXYu&#10;eG1sUEsBAhQAFAAAAAgAh07iQCktGJXGAQAAjQMAAA4AAAAAAAAAAQAgAAAAIw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lvlText w:val="(%1)"/>
      <w:lvlJc w:val="left"/>
      <w:pPr>
        <w:ind w:left="845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30A56C"/>
    <w:multiLevelType w:val="singleLevel"/>
    <w:tmpl w:val="7830A5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E3YjA2OGIxOGNhZWQxMTk5NTBlODk2NzBlYzgifQ=="/>
  </w:docVars>
  <w:rsids>
    <w:rsidRoot w:val="73524D52"/>
    <w:rsid w:val="0012417E"/>
    <w:rsid w:val="004846CF"/>
    <w:rsid w:val="005C27C9"/>
    <w:rsid w:val="006E13A9"/>
    <w:rsid w:val="00B223D6"/>
    <w:rsid w:val="00B26B3E"/>
    <w:rsid w:val="00B73F7C"/>
    <w:rsid w:val="00CF1751"/>
    <w:rsid w:val="00D6210E"/>
    <w:rsid w:val="010E09BE"/>
    <w:rsid w:val="01F73AF3"/>
    <w:rsid w:val="020B1C7D"/>
    <w:rsid w:val="02547E78"/>
    <w:rsid w:val="03A45265"/>
    <w:rsid w:val="04065667"/>
    <w:rsid w:val="04167A26"/>
    <w:rsid w:val="053425F8"/>
    <w:rsid w:val="05BE04E3"/>
    <w:rsid w:val="062278DE"/>
    <w:rsid w:val="069A46FA"/>
    <w:rsid w:val="06A84E2A"/>
    <w:rsid w:val="0732376F"/>
    <w:rsid w:val="077834E1"/>
    <w:rsid w:val="07CE060F"/>
    <w:rsid w:val="08027465"/>
    <w:rsid w:val="08184262"/>
    <w:rsid w:val="08574378"/>
    <w:rsid w:val="087C0E70"/>
    <w:rsid w:val="09351792"/>
    <w:rsid w:val="096C10E7"/>
    <w:rsid w:val="098E4775"/>
    <w:rsid w:val="09B54F1F"/>
    <w:rsid w:val="09F809DB"/>
    <w:rsid w:val="0A7B416A"/>
    <w:rsid w:val="0AC54116"/>
    <w:rsid w:val="0B5E77E0"/>
    <w:rsid w:val="0BC00D9F"/>
    <w:rsid w:val="0BDB231C"/>
    <w:rsid w:val="0BE81630"/>
    <w:rsid w:val="0C160336"/>
    <w:rsid w:val="0D1148B9"/>
    <w:rsid w:val="0DB73378"/>
    <w:rsid w:val="0DC9299A"/>
    <w:rsid w:val="0E002C63"/>
    <w:rsid w:val="0FA54F12"/>
    <w:rsid w:val="0FB34607"/>
    <w:rsid w:val="101F3798"/>
    <w:rsid w:val="10C711D1"/>
    <w:rsid w:val="11323B0C"/>
    <w:rsid w:val="113A677C"/>
    <w:rsid w:val="11903010"/>
    <w:rsid w:val="124F0DC9"/>
    <w:rsid w:val="129D4E74"/>
    <w:rsid w:val="13C03A04"/>
    <w:rsid w:val="14987A67"/>
    <w:rsid w:val="16316407"/>
    <w:rsid w:val="16FE52AB"/>
    <w:rsid w:val="17AB6E08"/>
    <w:rsid w:val="17C7673B"/>
    <w:rsid w:val="18F35778"/>
    <w:rsid w:val="18FE2F81"/>
    <w:rsid w:val="196900E3"/>
    <w:rsid w:val="1A644DE7"/>
    <w:rsid w:val="1AA126BD"/>
    <w:rsid w:val="1AF03F17"/>
    <w:rsid w:val="1AF43B53"/>
    <w:rsid w:val="1B3B49EA"/>
    <w:rsid w:val="1B5C3795"/>
    <w:rsid w:val="1B754BF6"/>
    <w:rsid w:val="1BEC6B0F"/>
    <w:rsid w:val="1C46252C"/>
    <w:rsid w:val="1C5E338A"/>
    <w:rsid w:val="1CBD3F2A"/>
    <w:rsid w:val="1D5B654D"/>
    <w:rsid w:val="1E0A5D64"/>
    <w:rsid w:val="1EEF3743"/>
    <w:rsid w:val="1F6E6BB5"/>
    <w:rsid w:val="203552DC"/>
    <w:rsid w:val="20916BF5"/>
    <w:rsid w:val="20A336B4"/>
    <w:rsid w:val="20A82385"/>
    <w:rsid w:val="2125250F"/>
    <w:rsid w:val="2154376E"/>
    <w:rsid w:val="215E7F52"/>
    <w:rsid w:val="21981533"/>
    <w:rsid w:val="22677FC7"/>
    <w:rsid w:val="22C862F3"/>
    <w:rsid w:val="234E282A"/>
    <w:rsid w:val="241F551F"/>
    <w:rsid w:val="25861247"/>
    <w:rsid w:val="264B4D6F"/>
    <w:rsid w:val="266768F0"/>
    <w:rsid w:val="26B56DAA"/>
    <w:rsid w:val="276A0AEA"/>
    <w:rsid w:val="27C4633B"/>
    <w:rsid w:val="280C499B"/>
    <w:rsid w:val="282D2DD3"/>
    <w:rsid w:val="286972FA"/>
    <w:rsid w:val="28B271CE"/>
    <w:rsid w:val="28C013D7"/>
    <w:rsid w:val="29847868"/>
    <w:rsid w:val="2A1E51F4"/>
    <w:rsid w:val="2AEB5A10"/>
    <w:rsid w:val="2B5003A6"/>
    <w:rsid w:val="2BC96298"/>
    <w:rsid w:val="2C0D1AB0"/>
    <w:rsid w:val="2C2A4AA2"/>
    <w:rsid w:val="2CAF4D8A"/>
    <w:rsid w:val="2CC43EBC"/>
    <w:rsid w:val="2D937208"/>
    <w:rsid w:val="2DA56A34"/>
    <w:rsid w:val="2DD70A10"/>
    <w:rsid w:val="2F0E2F5C"/>
    <w:rsid w:val="2F2E4B1A"/>
    <w:rsid w:val="2FA1283A"/>
    <w:rsid w:val="2FB655E4"/>
    <w:rsid w:val="3055103A"/>
    <w:rsid w:val="30690E01"/>
    <w:rsid w:val="306F6904"/>
    <w:rsid w:val="307A120E"/>
    <w:rsid w:val="30F04EFB"/>
    <w:rsid w:val="31BA7AEA"/>
    <w:rsid w:val="3229531A"/>
    <w:rsid w:val="322F0DE9"/>
    <w:rsid w:val="32B227A8"/>
    <w:rsid w:val="32E31DDC"/>
    <w:rsid w:val="344276F6"/>
    <w:rsid w:val="344B2F73"/>
    <w:rsid w:val="344F6F06"/>
    <w:rsid w:val="346A6D70"/>
    <w:rsid w:val="34C56651"/>
    <w:rsid w:val="35587EA2"/>
    <w:rsid w:val="35965989"/>
    <w:rsid w:val="35DD70CF"/>
    <w:rsid w:val="360716D0"/>
    <w:rsid w:val="36235A1D"/>
    <w:rsid w:val="370538C7"/>
    <w:rsid w:val="3711102F"/>
    <w:rsid w:val="37925B2D"/>
    <w:rsid w:val="37A837DB"/>
    <w:rsid w:val="38035D96"/>
    <w:rsid w:val="381A4DAB"/>
    <w:rsid w:val="388A4874"/>
    <w:rsid w:val="3A731C29"/>
    <w:rsid w:val="3A8C7FE6"/>
    <w:rsid w:val="3BCC614D"/>
    <w:rsid w:val="3BD6339A"/>
    <w:rsid w:val="3C4C4A01"/>
    <w:rsid w:val="3C6C06D7"/>
    <w:rsid w:val="3D137F9C"/>
    <w:rsid w:val="3D7A215F"/>
    <w:rsid w:val="3D9753C3"/>
    <w:rsid w:val="3DE013A8"/>
    <w:rsid w:val="3DFE1AD1"/>
    <w:rsid w:val="3E2C741E"/>
    <w:rsid w:val="3E4312DA"/>
    <w:rsid w:val="3EC53852"/>
    <w:rsid w:val="400931C8"/>
    <w:rsid w:val="40926F4B"/>
    <w:rsid w:val="40AD519C"/>
    <w:rsid w:val="40ED244C"/>
    <w:rsid w:val="410E305F"/>
    <w:rsid w:val="413800EF"/>
    <w:rsid w:val="416F7D32"/>
    <w:rsid w:val="42CA2079"/>
    <w:rsid w:val="42CE5B17"/>
    <w:rsid w:val="43833DB6"/>
    <w:rsid w:val="43B07129"/>
    <w:rsid w:val="43B648EC"/>
    <w:rsid w:val="43FD65A5"/>
    <w:rsid w:val="44ED2674"/>
    <w:rsid w:val="44F95A69"/>
    <w:rsid w:val="45A31D12"/>
    <w:rsid w:val="45E77C69"/>
    <w:rsid w:val="465E0297"/>
    <w:rsid w:val="46633417"/>
    <w:rsid w:val="46DD4C00"/>
    <w:rsid w:val="48084969"/>
    <w:rsid w:val="48B671E7"/>
    <w:rsid w:val="48D11B48"/>
    <w:rsid w:val="496A4F8C"/>
    <w:rsid w:val="4A0D0C5C"/>
    <w:rsid w:val="4A337558"/>
    <w:rsid w:val="4AB70D90"/>
    <w:rsid w:val="4B6317B1"/>
    <w:rsid w:val="4C370189"/>
    <w:rsid w:val="4D92460B"/>
    <w:rsid w:val="4DE56730"/>
    <w:rsid w:val="4E8E0877"/>
    <w:rsid w:val="4E911993"/>
    <w:rsid w:val="4EB22587"/>
    <w:rsid w:val="4EC82191"/>
    <w:rsid w:val="4F0678E4"/>
    <w:rsid w:val="4F8110C6"/>
    <w:rsid w:val="4FFE4D21"/>
    <w:rsid w:val="50060363"/>
    <w:rsid w:val="506856A8"/>
    <w:rsid w:val="50963287"/>
    <w:rsid w:val="50C904A1"/>
    <w:rsid w:val="50F63AD1"/>
    <w:rsid w:val="51896F3E"/>
    <w:rsid w:val="52B43FF6"/>
    <w:rsid w:val="52D3214C"/>
    <w:rsid w:val="532A37A3"/>
    <w:rsid w:val="542B6C60"/>
    <w:rsid w:val="545C2156"/>
    <w:rsid w:val="54DB5397"/>
    <w:rsid w:val="54E20674"/>
    <w:rsid w:val="551036CB"/>
    <w:rsid w:val="55653F28"/>
    <w:rsid w:val="567E2235"/>
    <w:rsid w:val="568F48A2"/>
    <w:rsid w:val="5778319D"/>
    <w:rsid w:val="578861DD"/>
    <w:rsid w:val="584B636E"/>
    <w:rsid w:val="58B63E7C"/>
    <w:rsid w:val="5952032D"/>
    <w:rsid w:val="59765BD5"/>
    <w:rsid w:val="5A5963E2"/>
    <w:rsid w:val="5AB60511"/>
    <w:rsid w:val="5AE57234"/>
    <w:rsid w:val="5B206EED"/>
    <w:rsid w:val="5B456093"/>
    <w:rsid w:val="5B4568D2"/>
    <w:rsid w:val="5BE26A56"/>
    <w:rsid w:val="5BE80AF1"/>
    <w:rsid w:val="5BFBDC51"/>
    <w:rsid w:val="5C59122E"/>
    <w:rsid w:val="5C83281D"/>
    <w:rsid w:val="5CFB5C87"/>
    <w:rsid w:val="5D144A17"/>
    <w:rsid w:val="5D5F01EA"/>
    <w:rsid w:val="5DA43497"/>
    <w:rsid w:val="5DFF2E21"/>
    <w:rsid w:val="5E284309"/>
    <w:rsid w:val="5E850D87"/>
    <w:rsid w:val="5E9031B9"/>
    <w:rsid w:val="5EBF5D4A"/>
    <w:rsid w:val="607645E2"/>
    <w:rsid w:val="61460DB2"/>
    <w:rsid w:val="61655BCE"/>
    <w:rsid w:val="61D23B37"/>
    <w:rsid w:val="62141564"/>
    <w:rsid w:val="631E29A8"/>
    <w:rsid w:val="6414115C"/>
    <w:rsid w:val="644E7CE1"/>
    <w:rsid w:val="64F91C3F"/>
    <w:rsid w:val="650C68FC"/>
    <w:rsid w:val="65214173"/>
    <w:rsid w:val="65344A43"/>
    <w:rsid w:val="660C3543"/>
    <w:rsid w:val="66485118"/>
    <w:rsid w:val="66654A09"/>
    <w:rsid w:val="66670C93"/>
    <w:rsid w:val="67F85348"/>
    <w:rsid w:val="687C0E18"/>
    <w:rsid w:val="68AF0715"/>
    <w:rsid w:val="69251138"/>
    <w:rsid w:val="694803F7"/>
    <w:rsid w:val="696A7177"/>
    <w:rsid w:val="698B76BE"/>
    <w:rsid w:val="69F63438"/>
    <w:rsid w:val="6AC61D44"/>
    <w:rsid w:val="6B3428E3"/>
    <w:rsid w:val="6BA47F15"/>
    <w:rsid w:val="6BB6151D"/>
    <w:rsid w:val="6BFF3389"/>
    <w:rsid w:val="6C367B94"/>
    <w:rsid w:val="6DB94528"/>
    <w:rsid w:val="6DFD310C"/>
    <w:rsid w:val="6E1C36E7"/>
    <w:rsid w:val="6EE675AE"/>
    <w:rsid w:val="701702B4"/>
    <w:rsid w:val="70200323"/>
    <w:rsid w:val="708F37B3"/>
    <w:rsid w:val="70C301B0"/>
    <w:rsid w:val="70D455FA"/>
    <w:rsid w:val="70E20E03"/>
    <w:rsid w:val="70F532B9"/>
    <w:rsid w:val="719C5A56"/>
    <w:rsid w:val="72177BE3"/>
    <w:rsid w:val="72203B73"/>
    <w:rsid w:val="7273091E"/>
    <w:rsid w:val="72F57B0C"/>
    <w:rsid w:val="73524D52"/>
    <w:rsid w:val="74022A1D"/>
    <w:rsid w:val="740E16FA"/>
    <w:rsid w:val="7473523A"/>
    <w:rsid w:val="749B22D1"/>
    <w:rsid w:val="749E08ED"/>
    <w:rsid w:val="74A15A8E"/>
    <w:rsid w:val="74C777AC"/>
    <w:rsid w:val="75EE17C1"/>
    <w:rsid w:val="764D5C4F"/>
    <w:rsid w:val="76E22A7B"/>
    <w:rsid w:val="77B66EA7"/>
    <w:rsid w:val="78F5637E"/>
    <w:rsid w:val="79104A98"/>
    <w:rsid w:val="794144F3"/>
    <w:rsid w:val="79AF32DE"/>
    <w:rsid w:val="79F5D942"/>
    <w:rsid w:val="7ABD67AB"/>
    <w:rsid w:val="7B49300B"/>
    <w:rsid w:val="7B6D0642"/>
    <w:rsid w:val="7BB43943"/>
    <w:rsid w:val="7C5467B1"/>
    <w:rsid w:val="7C8C4FFD"/>
    <w:rsid w:val="7D359E14"/>
    <w:rsid w:val="7D440EBB"/>
    <w:rsid w:val="7D8F07AD"/>
    <w:rsid w:val="7DDB016B"/>
    <w:rsid w:val="7E0418EC"/>
    <w:rsid w:val="7E196511"/>
    <w:rsid w:val="7E4B20AF"/>
    <w:rsid w:val="7F6F296B"/>
    <w:rsid w:val="7F985794"/>
    <w:rsid w:val="BBF7405A"/>
    <w:rsid w:val="BBFEFE15"/>
    <w:rsid w:val="E3FD0D51"/>
    <w:rsid w:val="FBDF1595"/>
    <w:rsid w:val="FD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ind w:right="100" w:rightChars="100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hint="default"/>
      <w:sz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普通(网站)1"/>
    <w:basedOn w:val="1"/>
    <w:qFormat/>
    <w:uiPriority w:val="0"/>
    <w:rPr>
      <w:sz w:val="24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市社会保险基金管理局</Company>
  <Pages>3</Pages>
  <Words>968</Words>
  <Characters>1026</Characters>
  <Lines>83</Lines>
  <Paragraphs>23</Paragraphs>
  <TotalTime>1</TotalTime>
  <ScaleCrop>false</ScaleCrop>
  <LinksUpToDate>false</LinksUpToDate>
  <CharactersWithSpaces>1071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2020-06-24T10:05:00Z</dcterms:created>
  <dc:creator>廖翥</dc:creator>
  <cp:lastModifiedBy>医药价格和采购管理科02</cp:lastModifiedBy>
  <cp:lastPrinted>2024-09-06T02:15:00Z</cp:lastPrinted>
  <dcterms:modified xsi:type="dcterms:W3CDTF">2024-12-18T10:13:45Z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149158BCC01745308E75914FFF131615</vt:lpwstr>
  </property>
</Properties>
</file>