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宋体" w:cs="Times New Roman"/>
          <w:sz w:val="32"/>
          <w:lang w:val="en-US" w:eastAsia="zh-CN"/>
        </w:rPr>
        <w:t>ZBCR—202</w:t>
      </w:r>
      <w:r>
        <w:rPr>
          <w:rFonts w:hint="eastAsia" w:ascii="Times New Roman" w:hAnsi="Times New Roman" w:cs="Times New Roman"/>
          <w:sz w:val="32"/>
          <w:lang w:val="en-US" w:eastAsia="zh-CN"/>
        </w:rPr>
        <w:t>4</w:t>
      </w:r>
      <w:r>
        <w:rPr>
          <w:rFonts w:hint="default" w:ascii="Times New Roman" w:hAnsi="Times New Roman" w:eastAsia="宋体" w:cs="Times New Roman"/>
          <w:sz w:val="32"/>
          <w:lang w:val="en-US" w:eastAsia="zh-CN"/>
        </w:rPr>
        <w:t>—</w:t>
      </w:r>
      <w:r>
        <w:rPr>
          <w:rFonts w:hint="eastAsia" w:ascii="Times New Roman" w:hAnsi="Times New Roman" w:eastAsia="宋体" w:cs="Times New Roman"/>
          <w:sz w:val="32"/>
          <w:lang w:val="en-US" w:eastAsia="zh-CN"/>
        </w:rPr>
        <w:t>082</w:t>
      </w:r>
      <w:r>
        <w:rPr>
          <w:rFonts w:hint="eastAsia" w:ascii="Times New Roman" w:hAnsi="Times New Roman" w:cs="Times New Roman"/>
          <w:sz w:val="32"/>
          <w:lang w:val="en-US" w:eastAsia="zh-CN"/>
        </w:rPr>
        <w:t xml:space="preserve">000X </w:t>
      </w: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FF0000"/>
          <w:sz w:val="56"/>
          <w:szCs w:val="56"/>
        </w:rPr>
        <w:pict>
          <v:shape id="_x0000_i1025" o:spt="136" type="#_x0000_t136" style="height:60pt;width:432pt;" fillcolor="#FF0000" filled="t" stroked="t" coordsize="21600,21600" adj="10800">
            <v:path/>
            <v:fill on="t" color2="#FFFFFF" focussize="0,0"/>
            <v:stroke weight="0pt" color="#FF0000" dashstyle="1 1" endcap="round"/>
            <v:imagedata o:title=""/>
            <o:lock v:ext="edit" aspectratio="f"/>
            <v:textpath on="t" fitshape="t" fitpath="t" trim="t" xscale="f" string="淄博市医疗保障局文件&#10;" style="font-family:方正小标宋简体;font-size:36pt;font-weight:bold;v-text-align:center;"/>
            <w10:wrap type="none"/>
            <w10:anchorlock/>
          </v:shape>
        </w:pict>
      </w:r>
    </w:p>
    <w:p>
      <w:pPr>
        <w:pStyle w:val="11"/>
        <w:keepNext w:val="0"/>
        <w:keepLines w:val="0"/>
        <w:pageBreakBefore w:val="0"/>
        <w:widowControl w:val="0"/>
        <w:kinsoku/>
        <w:wordWrap/>
        <w:overflowPunct/>
        <w:topLinePunct w:val="0"/>
        <w:autoSpaceDE/>
        <w:autoSpaceDN/>
        <w:bidi w:val="0"/>
        <w:adjustRightInd/>
        <w:snapToGrid/>
        <w:spacing w:line="600" w:lineRule="atLeast"/>
        <w:jc w:val="both"/>
        <w:textAlignment w:val="auto"/>
        <w:rPr>
          <w:rFonts w:hint="default" w:ascii="Times New Roman" w:hAnsi="Times New Roman" w:eastAsia="仿宋_GB2312"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淄医保</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kern w:val="0"/>
          <w:sz w:val="32"/>
          <w:szCs w:val="32"/>
          <w:shd w:val="clear" w:color="auto" w:fill="FFFFFF"/>
        </w:rPr>
        <w:t>〔20</w:t>
      </w:r>
      <w:r>
        <w:rPr>
          <w:rFonts w:hint="default" w:ascii="Times New Roman" w:hAnsi="Times New Roman" w:eastAsia="仿宋_GB2312" w:cs="Times New Roman"/>
          <w:kern w:val="0"/>
          <w:sz w:val="32"/>
          <w:szCs w:val="32"/>
          <w:shd w:val="clear" w:color="auto" w:fill="FFFFFF"/>
          <w:lang w:val="en-US" w:eastAsia="zh-CN"/>
        </w:rPr>
        <w:t>2</w:t>
      </w:r>
      <w:r>
        <w:rPr>
          <w:rFonts w:hint="eastAsia" w:ascii="Times New Roman" w:hAnsi="Times New Roman" w:eastAsia="仿宋_GB2312" w:cs="Times New Roman"/>
          <w:kern w:val="0"/>
          <w:sz w:val="32"/>
          <w:szCs w:val="32"/>
          <w:shd w:val="clear" w:color="auto" w:fill="FFFFFF"/>
          <w:lang w:val="en-US" w:eastAsia="zh-CN"/>
        </w:rPr>
        <w:t>4</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lang w:val="en-US" w:eastAsia="zh-CN"/>
        </w:rPr>
        <w:t>XX</w:t>
      </w:r>
      <w:r>
        <w:rPr>
          <w:rFonts w:hint="default" w:ascii="Times New Roman" w:hAnsi="Times New Roman" w:eastAsia="仿宋_GB2312" w:cs="Times New Roman"/>
          <w:kern w:val="0"/>
          <w:sz w:val="32"/>
          <w:szCs w:val="32"/>
          <w:shd w:val="clear" w:color="auto" w:fill="FFFFFF"/>
        </w:rPr>
        <w:t>号</w:t>
      </w:r>
    </w:p>
    <w:p>
      <w:pPr>
        <w:pStyle w:val="11"/>
        <w:keepNext w:val="0"/>
        <w:keepLines w:val="0"/>
        <w:pageBreakBefore w:val="0"/>
        <w:widowControl w:val="0"/>
        <w:kinsoku/>
        <w:wordWrap/>
        <w:overflowPunct/>
        <w:topLinePunct w:val="0"/>
        <w:autoSpaceDE/>
        <w:autoSpaceDN/>
        <w:bidi w:val="0"/>
        <w:adjustRightInd/>
        <w:snapToGrid/>
        <w:spacing w:before="0" w:after="0" w:line="600" w:lineRule="atLeast"/>
        <w:ind w:left="0" w:leftChars="0" w:right="0" w:rightChars="0"/>
        <w:textAlignment w:val="auto"/>
        <w:rPr>
          <w:rFonts w:hint="default" w:ascii="Times New Roman" w:hAnsi="Times New Roman" w:eastAsia="仿宋_GB2312" w:cs="Times New Roman"/>
          <w:color w:val="auto"/>
          <w:sz w:val="44"/>
          <w:szCs w:val="44"/>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26035</wp:posOffset>
                </wp:positionV>
                <wp:extent cx="5603240" cy="6985"/>
                <wp:effectExtent l="0" t="9525" r="16510" b="12065"/>
                <wp:wrapNone/>
                <wp:docPr id="1" name="直接连接符 1"/>
                <wp:cNvGraphicFramePr/>
                <a:graphic xmlns:a="http://schemas.openxmlformats.org/drawingml/2006/main">
                  <a:graphicData uri="http://schemas.microsoft.com/office/word/2010/wordprocessingShape">
                    <wps:wsp>
                      <wps:cNvCnPr/>
                      <wps:spPr>
                        <a:xfrm flipV="1">
                          <a:off x="0" y="0"/>
                          <a:ext cx="5603240" cy="698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5pt;margin-top:2.05pt;height:0.55pt;width:441.2pt;z-index:251660288;mso-width-relative:page;mso-height-relative:page;" filled="f" stroked="t" coordsize="21600,21600" o:gfxdata="UEsFBgAAAAAAAAAAAAAAAAAAAAAAAFBLAwQKAAAAAACHTuJAAAAAAAAAAAAAAAAABAAAAGRycy9Q&#10;SwMEFAAAAAgAh07iQGxsbP/WAAAABgEAAA8AAABkcnMvZG93bnJldi54bWxNj0FLw0AUhO+C/2F5&#10;grd2s7VKiHkpUrAQRbBV79vsaxKafRt2t2n9964nPQ4zzHxTri52EBP50DtGUPMMBHHjTM8twufH&#10;8ywHEaJmowfHhPBNAVbV9VWpC+POvKVpF1uRSjgUGqGLcSykDE1HVoe5G4mTd3De6pikb6Xx+pzK&#10;7SAXWfYgre45LXR6pHVHzXF3sgj8+uK3x/e39ddmQ9Pd01ibQ10j3t6o7BFEpEv8C8MvfkKHKjHt&#10;3YlNEAPCTKUrEWGpQCQ7z9USxB7hfgGyKuV//OoHUEsDBBQAAAAIAIdO4kAFBS1gBAIAAAAEAAAO&#10;AAAAZHJzL2Uyb0RvYy54bWytU72OEzEQ7pF4B8s92U0g0d0qmysuhAZBJH56x2vvWvKfPE42eQle&#10;AIkOKkr6exuOx2DsXaLjaFLgwhrPjL+Z7/N4eXM0mhxEAOVsTaeTkhJhuWuUbWv64f3m2RUlEJlt&#10;mHZW1PQkgN6snj5Z9r4SM9c53YhAEMRC1fuadjH6qiiAd8IwmDgvLAalC4ZFPIa2aALrEd3oYlaW&#10;i6J3ofHBcQGA3vUQpCNiuATQSam4WDu+N8LGATUIzSJSgk55oKvcrZSCx7dSgohE1xSZxrxjEbR3&#10;aS9WS1a1gflO8bEFdkkLjzgZpiwWPUOtWWRkH9Q/UEbx4MDJOOHOFAORrAiymJaPtHnXMS8yF5Qa&#10;/Fl0+H+w/M1hG4hqcBIosczgg99//vHz09dfd19wv//+jUyTSL2HCnNv7TaMJ/DbkBgfZTBEauU/&#10;JozkQVbkmCU+nSUWx0g4OueL8vnsBarPMba4vpon8GJASXd9gPhKOEOSUVOtbBKAVezwGuKQ+icl&#10;ubUlPZa9LucJkuE4ShwDNI1HSmDbfBmcVs1GaZ2uQGh3tzqQA8OR2GxKXGMPf6WlKmsG3ZCXQymN&#10;VZ1gzUvbkHjyKJbFP0JTD0Y0lGiBXypZOTMypS/JRPraJmiRB3YkmhQfNE7WzjUnfKi9D6rtUJj8&#10;KEWK4GBkBcchTpP38Iz2w4+7+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sbGz/1gAAAAYBAAAP&#10;AAAAAAAAAAEAIAAAADgAAABkcnMvZG93bnJldi54bWxQSwECFAAUAAAACACHTuJABQUtYAQCAAAA&#10;BAAADgAAAAAAAAABACAAAAA7AQAAZHJzL2Uyb0RvYy54bWxQSwUGAAAAAAYABgBZAQAAsQU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val="0"/>
          <w:bCs w:val="0"/>
          <w:color w:val="auto"/>
          <w:sz w:val="44"/>
          <w:szCs w:val="44"/>
          <w:lang w:val="en-US" w:eastAsia="zh-CN"/>
        </w:rPr>
        <w:t>淄博市医疗保障局</w:t>
      </w:r>
      <w:r>
        <w:rPr>
          <w:rFonts w:hint="eastAsia" w:ascii="Times New Roman" w:hAnsi="Times New Roman" w:eastAsia="方正小标宋简体" w:cs="方正小标宋简体"/>
          <w:color w:val="000000" w:themeColor="text1"/>
          <w:kern w:val="0"/>
          <w:sz w:val="44"/>
          <w:szCs w:val="44"/>
          <w14:textFill>
            <w14:solidFill>
              <w14:schemeClr w14:val="tx1"/>
            </w14:solidFill>
          </w14:textFill>
        </w:rPr>
        <w:t>关于公布部分医疗服务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000000" w:themeColor="text1"/>
          <w:kern w:val="0"/>
          <w:sz w:val="44"/>
          <w:szCs w:val="44"/>
          <w14:textFill>
            <w14:solidFill>
              <w14:schemeClr w14:val="tx1"/>
            </w14:solidFill>
          </w14:textFill>
        </w:rPr>
      </w:pPr>
      <w:r>
        <w:rPr>
          <w:rFonts w:hint="eastAsia" w:ascii="Times New Roman" w:hAnsi="Times New Roman" w:eastAsia="方正小标宋简体" w:cs="方正小标宋简体"/>
          <w:color w:val="000000" w:themeColor="text1"/>
          <w:kern w:val="0"/>
          <w:sz w:val="44"/>
          <w:szCs w:val="44"/>
          <w14:textFill>
            <w14:solidFill>
              <w14:schemeClr w14:val="tx1"/>
            </w14:solidFill>
          </w14:textFill>
        </w:rPr>
        <w:t>项目及价格有关事项的通知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简体"/>
          <w:lang w:eastAsia="zh-CN"/>
        </w:rPr>
      </w:pPr>
      <w:r>
        <w:rPr>
          <w:rFonts w:hint="eastAsia" w:eastAsia="方正小标宋简体" w:cs="方正小标宋简体"/>
          <w:color w:val="000000" w:themeColor="text1"/>
          <w:kern w:val="0"/>
          <w:sz w:val="44"/>
          <w:szCs w:val="44"/>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Times New Roman" w:hAnsi="Times New Roman" w:eastAsia="仿宋_GB2312" w:cs="Times New Roman"/>
          <w:b/>
          <w:bCs/>
          <w:color w:val="auto"/>
          <w:kern w:val="0"/>
          <w:sz w:val="32"/>
          <w:szCs w:val="32"/>
          <w:lang w:eastAsia="zh-CN"/>
        </w:rPr>
      </w:pPr>
      <w:r>
        <w:rPr>
          <w:rFonts w:hint="eastAsia"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ind w:left="0" w:leftChars="0"/>
        <w:textAlignment w:val="auto"/>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各</w:t>
      </w:r>
      <w:r>
        <w:rPr>
          <w:rFonts w:hint="eastAsia" w:cs="Times New Roman"/>
          <w:color w:val="auto"/>
          <w:spacing w:val="-6"/>
          <w:sz w:val="32"/>
          <w:szCs w:val="32"/>
          <w:lang w:eastAsia="zh-CN"/>
        </w:rPr>
        <w:t>区县医保分局</w:t>
      </w:r>
      <w:r>
        <w:rPr>
          <w:rFonts w:ascii="Times New Roman" w:hAnsi="Times New Roman" w:eastAsia="仿宋_GB2312" w:cs="Times New Roman"/>
          <w:color w:val="auto"/>
          <w:spacing w:val="-6"/>
          <w:sz w:val="32"/>
          <w:szCs w:val="32"/>
        </w:rPr>
        <w:t>，</w:t>
      </w:r>
      <w:r>
        <w:rPr>
          <w:rFonts w:hint="eastAsia" w:cs="Times New Roman"/>
          <w:color w:val="auto"/>
          <w:spacing w:val="-6"/>
          <w:sz w:val="32"/>
          <w:szCs w:val="32"/>
          <w:lang w:eastAsia="zh-CN"/>
        </w:rPr>
        <w:t>高新区、经开区医保分局，市医保中心，市稽核中心，</w:t>
      </w:r>
      <w:r>
        <w:rPr>
          <w:rFonts w:hint="eastAsia" w:cs="Times New Roman"/>
          <w:color w:val="auto"/>
          <w:spacing w:val="-6"/>
          <w:sz w:val="32"/>
          <w:szCs w:val="32"/>
          <w:lang w:val="en-US" w:eastAsia="zh-CN"/>
        </w:rPr>
        <w:t>全市</w:t>
      </w:r>
      <w:r>
        <w:rPr>
          <w:rFonts w:hint="eastAsia" w:cs="Times New Roman"/>
          <w:color w:val="auto"/>
          <w:spacing w:val="-6"/>
          <w:sz w:val="32"/>
          <w:szCs w:val="32"/>
          <w:lang w:eastAsia="zh-CN"/>
        </w:rPr>
        <w:t>各公立医院</w:t>
      </w:r>
      <w:r>
        <w:rPr>
          <w:rFonts w:ascii="Times New Roman" w:hAnsi="Times New Roman" w:eastAsia="仿宋_GB2312" w:cs="Times New Roman"/>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为进一步满足人民群众日益增长的医疗服务需求，支持医疗机构创新发展，根据</w:t>
      </w:r>
      <w:r>
        <w:rPr>
          <w:rFonts w:hint="eastAsia" w:cs="Times New Roman"/>
          <w:color w:val="auto"/>
          <w:spacing w:val="0"/>
          <w:sz w:val="32"/>
          <w:szCs w:val="32"/>
          <w:lang w:eastAsia="zh-CN"/>
        </w:rPr>
        <w:t>山东省医保局《关于公布部分医疗服务项目及价格有关事项的通知》（鲁医保发〔2024〕</w:t>
      </w:r>
      <w:r>
        <w:rPr>
          <w:rFonts w:hint="eastAsia" w:cs="Times New Roman"/>
          <w:color w:val="auto"/>
          <w:spacing w:val="0"/>
          <w:sz w:val="32"/>
          <w:szCs w:val="32"/>
          <w:lang w:val="en-US" w:eastAsia="zh-CN"/>
        </w:rPr>
        <w:t>26</w:t>
      </w:r>
      <w:r>
        <w:rPr>
          <w:rFonts w:hint="eastAsia" w:cs="Times New Roman"/>
          <w:color w:val="auto"/>
          <w:spacing w:val="0"/>
          <w:sz w:val="32"/>
          <w:szCs w:val="32"/>
          <w:lang w:eastAsia="zh-CN"/>
        </w:rPr>
        <w:t>号）文件精神</w:t>
      </w:r>
      <w:r>
        <w:rPr>
          <w:rFonts w:hint="eastAsia" w:ascii="Times New Roman" w:hAnsi="Times New Roman" w:cs="Times New Roman"/>
          <w:b w:val="0"/>
          <w:bCs w:val="0"/>
          <w:kern w:val="2"/>
          <w:sz w:val="32"/>
          <w:szCs w:val="32"/>
          <w:lang w:val="en-US" w:eastAsia="zh-CN" w:bidi="ar-SA"/>
        </w:rPr>
        <w:t>，</w:t>
      </w:r>
      <w:r>
        <w:rPr>
          <w:rFonts w:hint="eastAsia" w:cs="Times New Roman"/>
          <w:b w:val="0"/>
          <w:bCs w:val="0"/>
          <w:kern w:val="2"/>
          <w:sz w:val="32"/>
          <w:szCs w:val="32"/>
          <w:lang w:val="en-US" w:eastAsia="zh-CN" w:bidi="ar-SA"/>
        </w:rPr>
        <w:t>结合实际，</w:t>
      </w:r>
      <w:r>
        <w:rPr>
          <w:rFonts w:hint="eastAsia" w:ascii="Times New Roman" w:hAnsi="Times New Roman" w:eastAsia="仿宋_GB2312" w:cs="Times New Roman"/>
          <w:b w:val="0"/>
          <w:bCs w:val="0"/>
          <w:kern w:val="2"/>
          <w:sz w:val="32"/>
          <w:szCs w:val="32"/>
          <w:lang w:val="en-US" w:eastAsia="zh-CN" w:bidi="ar-SA"/>
        </w:rPr>
        <w:t>现公布部分纳入医保基金支付范围医疗服务项目价格、新增和修订医疗服务价格项目及可单独收费一次性医用材料。具体事项如下：</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一、附件1为</w:t>
      </w:r>
      <w:r>
        <w:rPr>
          <w:rFonts w:hint="eastAsia" w:cs="Times New Roman"/>
          <w:b w:val="0"/>
          <w:bCs w:val="0"/>
          <w:kern w:val="2"/>
          <w:sz w:val="32"/>
          <w:szCs w:val="32"/>
          <w:lang w:val="en-US" w:eastAsia="zh-CN" w:bidi="ar-SA"/>
        </w:rPr>
        <w:t>全市</w:t>
      </w:r>
      <w:r>
        <w:rPr>
          <w:rFonts w:hint="eastAsia" w:ascii="Times New Roman" w:hAnsi="Times New Roman" w:eastAsia="仿宋_GB2312" w:cs="Times New Roman"/>
          <w:b w:val="0"/>
          <w:bCs w:val="0"/>
          <w:kern w:val="2"/>
          <w:sz w:val="32"/>
          <w:szCs w:val="32"/>
          <w:lang w:val="en-US" w:eastAsia="zh-CN" w:bidi="ar-SA"/>
        </w:rPr>
        <w:t>公立医疗机构部分医疗服务项目价格，所列医疗服务项目纳入医保基金支付范围。其他相关政策按现行规定执行。</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二、附件2为全</w:t>
      </w:r>
      <w:r>
        <w:rPr>
          <w:rFonts w:hint="eastAsia" w:ascii="Times New Roman" w:hAnsi="Times New Roman" w:cs="Times New Roman"/>
          <w:b w:val="0"/>
          <w:bCs w:val="0"/>
          <w:kern w:val="2"/>
          <w:sz w:val="32"/>
          <w:szCs w:val="32"/>
          <w:lang w:val="en-US" w:eastAsia="zh-CN" w:bidi="ar-SA"/>
        </w:rPr>
        <w:t>市</w:t>
      </w:r>
      <w:r>
        <w:rPr>
          <w:rFonts w:hint="eastAsia" w:ascii="Times New Roman" w:hAnsi="Times New Roman" w:eastAsia="仿宋_GB2312" w:cs="Times New Roman"/>
          <w:b w:val="0"/>
          <w:bCs w:val="0"/>
          <w:kern w:val="2"/>
          <w:sz w:val="32"/>
          <w:szCs w:val="32"/>
          <w:lang w:val="en-US" w:eastAsia="zh-CN" w:bidi="ar-SA"/>
        </w:rPr>
        <w:t>新增医疗服务价格项目，由医疗机构制定试行价格，试行期1-2年。试行期满后，对经评审纳入医保基金支付范围的，由医疗保障部门制定价格，未纳入医保支付范围的，继续由医疗机构自主定价。</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三、附件3为全</w:t>
      </w:r>
      <w:r>
        <w:rPr>
          <w:rFonts w:hint="eastAsia" w:ascii="Times New Roman" w:hAnsi="Times New Roman" w:cs="Times New Roman"/>
          <w:b w:val="0"/>
          <w:bCs w:val="0"/>
          <w:kern w:val="2"/>
          <w:sz w:val="32"/>
          <w:szCs w:val="32"/>
          <w:lang w:val="en-US" w:eastAsia="zh-CN" w:bidi="ar-SA"/>
        </w:rPr>
        <w:t>市</w:t>
      </w:r>
      <w:r>
        <w:rPr>
          <w:rFonts w:hint="eastAsia" w:ascii="Times New Roman" w:hAnsi="Times New Roman" w:eastAsia="仿宋_GB2312" w:cs="Times New Roman"/>
          <w:b w:val="0"/>
          <w:bCs w:val="0"/>
          <w:kern w:val="2"/>
          <w:sz w:val="32"/>
          <w:szCs w:val="32"/>
          <w:lang w:val="en-US" w:eastAsia="zh-CN" w:bidi="ar-SA"/>
        </w:rPr>
        <w:t>可单独收费一次性医用材料</w:t>
      </w:r>
      <w:r>
        <w:rPr>
          <w:rFonts w:hint="eastAsia" w:ascii="Times New Roman" w:hAnsi="Times New Roman" w:cs="Times New Roman"/>
          <w:b w:val="0"/>
          <w:bCs w:val="0"/>
          <w:kern w:val="2"/>
          <w:sz w:val="32"/>
          <w:szCs w:val="32"/>
          <w:lang w:val="en-US" w:eastAsia="zh-CN" w:bidi="ar-SA"/>
        </w:rPr>
        <w:t>目录</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640"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四、附件4为</w:t>
      </w:r>
      <w:r>
        <w:rPr>
          <w:rFonts w:hint="eastAsia" w:cs="Times New Roman"/>
          <w:b w:val="0"/>
          <w:bCs w:val="0"/>
          <w:kern w:val="2"/>
          <w:sz w:val="32"/>
          <w:szCs w:val="32"/>
          <w:lang w:val="en-US" w:eastAsia="zh-CN" w:bidi="ar-SA"/>
        </w:rPr>
        <w:t>全市</w:t>
      </w:r>
      <w:r>
        <w:rPr>
          <w:rFonts w:hint="eastAsia" w:cs="Times New Roman"/>
          <w:color w:val="000000"/>
          <w:kern w:val="2"/>
          <w:sz w:val="32"/>
          <w:szCs w:val="32"/>
          <w:lang w:val="en-US" w:eastAsia="zh-CN" w:bidi="ar"/>
        </w:rPr>
        <w:t>修订</w:t>
      </w:r>
      <w:r>
        <w:rPr>
          <w:rFonts w:hint="default" w:ascii="Times New Roman" w:hAnsi="Times New Roman" w:eastAsia="仿宋_GB2312" w:cs="Times New Roman"/>
          <w:color w:val="000000"/>
          <w:kern w:val="2"/>
          <w:sz w:val="32"/>
          <w:szCs w:val="32"/>
          <w:lang w:val="en-US" w:eastAsia="zh-CN" w:bidi="ar"/>
        </w:rPr>
        <w:t>部分医疗服务项目</w:t>
      </w:r>
      <w:r>
        <w:rPr>
          <w:rFonts w:hint="eastAsia"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详见附件</w:t>
      </w:r>
      <w:r>
        <w:rPr>
          <w:rFonts w:hint="eastAsia" w:cs="Times New Roman"/>
          <w:color w:val="000000"/>
          <w:kern w:val="2"/>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lang w:val="en-US" w:eastAsia="zh-CN" w:bidi="ar-SA"/>
        </w:rPr>
        <w:t>五</w:t>
      </w:r>
      <w:r>
        <w:rPr>
          <w:rFonts w:hint="eastAsia" w:ascii="Times New Roman" w:hAnsi="Times New Roman" w:eastAsia="仿宋_GB2312" w:cs="Times New Roman"/>
          <w:b w:val="0"/>
          <w:bCs w:val="0"/>
          <w:kern w:val="2"/>
          <w:sz w:val="32"/>
          <w:szCs w:val="32"/>
          <w:lang w:val="en-US" w:eastAsia="zh-CN" w:bidi="ar-SA"/>
        </w:rPr>
        <w:t>、各</w:t>
      </w:r>
      <w:r>
        <w:rPr>
          <w:rFonts w:hint="eastAsia" w:ascii="Times New Roman" w:hAnsi="Times New Roman" w:cs="Times New Roman"/>
          <w:b w:val="0"/>
          <w:bCs w:val="0"/>
          <w:kern w:val="2"/>
          <w:sz w:val="32"/>
          <w:szCs w:val="32"/>
          <w:lang w:val="en-US" w:eastAsia="zh-CN" w:bidi="ar-SA"/>
        </w:rPr>
        <w:t>区县</w:t>
      </w:r>
      <w:r>
        <w:rPr>
          <w:rFonts w:hint="eastAsia" w:ascii="Times New Roman" w:hAnsi="Times New Roman" w:eastAsia="仿宋_GB2312" w:cs="Times New Roman"/>
          <w:b w:val="0"/>
          <w:bCs w:val="0"/>
          <w:kern w:val="2"/>
          <w:sz w:val="32"/>
          <w:szCs w:val="32"/>
          <w:lang w:val="en-US" w:eastAsia="zh-CN" w:bidi="ar-SA"/>
        </w:rPr>
        <w:t>医保</w:t>
      </w:r>
      <w:r>
        <w:rPr>
          <w:rFonts w:hint="eastAsia" w:cs="Times New Roman"/>
          <w:b w:val="0"/>
          <w:bCs w:val="0"/>
          <w:kern w:val="2"/>
          <w:sz w:val="32"/>
          <w:szCs w:val="32"/>
          <w:lang w:val="en-US" w:eastAsia="zh-CN" w:bidi="ar-SA"/>
        </w:rPr>
        <w:t>分</w:t>
      </w:r>
      <w:r>
        <w:rPr>
          <w:rFonts w:hint="eastAsia" w:ascii="Times New Roman" w:hAnsi="Times New Roman" w:eastAsia="仿宋_GB2312" w:cs="Times New Roman"/>
          <w:b w:val="0"/>
          <w:bCs w:val="0"/>
          <w:kern w:val="2"/>
          <w:sz w:val="32"/>
          <w:szCs w:val="32"/>
          <w:lang w:val="en-US" w:eastAsia="zh-CN" w:bidi="ar-SA"/>
        </w:rPr>
        <w:t>局要结合当地实际做好项目价格衔接，并做好政策落地实施的跟踪监测。</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kern w:val="2"/>
          <w:sz w:val="32"/>
          <w:szCs w:val="32"/>
          <w:highlight w:val="none"/>
          <w:lang w:val="en-US" w:eastAsia="zh-CN" w:bidi="ar-SA"/>
        </w:rPr>
        <w:t>六</w:t>
      </w:r>
      <w:r>
        <w:rPr>
          <w:rFonts w:hint="eastAsia" w:ascii="Times New Roman" w:hAnsi="Times New Roman" w:eastAsia="仿宋_GB2312" w:cs="Times New Roman"/>
          <w:b w:val="0"/>
          <w:bCs w:val="0"/>
          <w:kern w:val="2"/>
          <w:sz w:val="32"/>
          <w:szCs w:val="32"/>
          <w:highlight w:val="none"/>
          <w:lang w:val="en-US" w:eastAsia="zh-CN" w:bidi="ar-SA"/>
        </w:rPr>
        <w:t>、各</w:t>
      </w:r>
      <w:r>
        <w:rPr>
          <w:rFonts w:hint="eastAsia" w:ascii="Times New Roman" w:hAnsi="Times New Roman" w:eastAsia="仿宋_GB2312" w:cs="Times New Roman"/>
          <w:b w:val="0"/>
          <w:bCs w:val="0"/>
          <w:kern w:val="2"/>
          <w:sz w:val="32"/>
          <w:szCs w:val="32"/>
          <w:lang w:val="en-US" w:eastAsia="zh-CN" w:bidi="ar-SA"/>
        </w:rPr>
        <w:t>公立医疗机构应在服务场所显著位置做好价格公示，接受社会监督。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264" w:lineRule="auto"/>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本通知自2024年</w:t>
      </w:r>
      <w:r>
        <w:rPr>
          <w:rFonts w:hint="eastAsia" w:ascii="Times New Roman" w:hAnsi="Times New Roman" w:cs="Times New Roman"/>
          <w:b w:val="0"/>
          <w:bCs w:val="0"/>
          <w:kern w:val="2"/>
          <w:sz w:val="32"/>
          <w:szCs w:val="32"/>
          <w:lang w:val="en-US" w:eastAsia="zh-CN" w:bidi="ar-SA"/>
        </w:rPr>
        <w:t>11</w:t>
      </w:r>
      <w:r>
        <w:rPr>
          <w:rFonts w:hint="eastAsia" w:ascii="Times New Roman" w:hAnsi="Times New Roman" w:eastAsia="仿宋_GB2312" w:cs="Times New Roman"/>
          <w:b w:val="0"/>
          <w:bCs w:val="0"/>
          <w:kern w:val="2"/>
          <w:sz w:val="32"/>
          <w:szCs w:val="32"/>
          <w:lang w:val="en-US" w:eastAsia="zh-CN" w:bidi="ar-SA"/>
        </w:rPr>
        <w:t>月1日起施行。</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附件</w:t>
      </w:r>
      <w:r>
        <w:rPr>
          <w:rFonts w:hint="eastAsia" w:ascii="Times New Roman" w:hAnsi="Times New Roman" w:cs="Times New Roman"/>
          <w:b w:val="0"/>
          <w:bCs w:val="0"/>
          <w:kern w:val="2"/>
          <w:sz w:val="32"/>
          <w:szCs w:val="32"/>
          <w:lang w:val="en-US" w:eastAsia="zh-CN" w:bidi="ar-SA"/>
        </w:rPr>
        <w:t xml:space="preserve"> </w:t>
      </w:r>
      <w:r>
        <w:rPr>
          <w:rFonts w:hint="eastAsia" w:ascii="Times New Roman" w:hAnsi="Times New Roman" w:eastAsia="仿宋_GB2312" w:cs="Times New Roman"/>
          <w:b w:val="0"/>
          <w:bCs w:val="0"/>
          <w:kern w:val="2"/>
          <w:sz w:val="32"/>
          <w:szCs w:val="32"/>
          <w:lang w:val="en-US" w:eastAsia="zh-CN" w:bidi="ar-SA"/>
        </w:rPr>
        <w:t>1.淄博市公立医疗机构部分医疗服务项目价格</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    </w:t>
      </w:r>
      <w:r>
        <w:rPr>
          <w:rFonts w:hint="eastAsia" w:ascii="Times New Roman" w:hAnsi="Times New Roman" w:cs="Times New Roman"/>
          <w:b w:val="0"/>
          <w:bCs w:val="0"/>
          <w:kern w:val="2"/>
          <w:sz w:val="32"/>
          <w:szCs w:val="32"/>
          <w:lang w:val="en-US" w:eastAsia="zh-CN" w:bidi="ar-SA"/>
        </w:rPr>
        <w:t xml:space="preserve"> </w:t>
      </w:r>
      <w:r>
        <w:rPr>
          <w:rFonts w:hint="eastAsia" w:ascii="Times New Roman" w:hAnsi="Times New Roman" w:eastAsia="仿宋_GB2312" w:cs="Times New Roman"/>
          <w:b w:val="0"/>
          <w:bCs w:val="0"/>
          <w:kern w:val="2"/>
          <w:sz w:val="32"/>
          <w:szCs w:val="32"/>
          <w:lang w:val="en-US" w:eastAsia="zh-CN" w:bidi="ar-SA"/>
        </w:rPr>
        <w:t>2.淄博市新增医疗服务价格项目</w:t>
      </w:r>
    </w:p>
    <w:p>
      <w:pPr>
        <w:keepNext w:val="0"/>
        <w:keepLines w:val="0"/>
        <w:pageBreakBefore w:val="0"/>
        <w:widowControl w:val="0"/>
        <w:kinsoku/>
        <w:wordWrap/>
        <w:overflowPunct/>
        <w:topLinePunct w:val="0"/>
        <w:autoSpaceDE/>
        <w:autoSpaceDN/>
        <w:bidi w:val="0"/>
        <w:adjustRightInd/>
        <w:snapToGrid/>
        <w:spacing w:line="264" w:lineRule="auto"/>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     3.淄博市公立医疗机构可另收费的一次性材料目录</w:t>
      </w:r>
    </w:p>
    <w:p>
      <w:pPr>
        <w:keepNext w:val="0"/>
        <w:keepLines w:val="0"/>
        <w:pageBreakBefore w:val="0"/>
        <w:widowControl w:val="0"/>
        <w:kinsoku/>
        <w:wordWrap/>
        <w:overflowPunct/>
        <w:topLinePunct w:val="0"/>
        <w:autoSpaceDE/>
        <w:autoSpaceDN/>
        <w:bidi w:val="0"/>
        <w:adjustRightInd/>
        <w:snapToGrid/>
        <w:spacing w:line="264" w:lineRule="auto"/>
        <w:ind w:left="0" w:leftChars="0" w:firstLine="640" w:firstLineChars="200"/>
        <w:jc w:val="left"/>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b w:val="0"/>
          <w:bCs w:val="0"/>
          <w:kern w:val="2"/>
          <w:sz w:val="32"/>
          <w:szCs w:val="32"/>
          <w:lang w:val="en-US" w:eastAsia="zh-CN" w:bidi="ar-SA"/>
        </w:rPr>
        <w:t xml:space="preserve">     4.淄博市</w:t>
      </w:r>
      <w:r>
        <w:rPr>
          <w:rFonts w:hint="eastAsia" w:cs="Times New Roman"/>
          <w:color w:val="000000"/>
          <w:kern w:val="2"/>
          <w:sz w:val="32"/>
          <w:szCs w:val="32"/>
          <w:lang w:val="en-US" w:eastAsia="zh-CN" w:bidi="ar"/>
        </w:rPr>
        <w:t>修订</w:t>
      </w:r>
      <w:r>
        <w:rPr>
          <w:rFonts w:hint="default" w:ascii="Times New Roman" w:hAnsi="Times New Roman" w:eastAsia="仿宋_GB2312" w:cs="Times New Roman"/>
          <w:color w:val="000000"/>
          <w:kern w:val="2"/>
          <w:sz w:val="32"/>
          <w:szCs w:val="32"/>
          <w:lang w:val="en-US" w:eastAsia="zh-CN" w:bidi="ar"/>
        </w:rPr>
        <w:t>部分医疗服务项目</w:t>
      </w:r>
    </w:p>
    <w:p>
      <w:pPr>
        <w:keepNext w:val="0"/>
        <w:keepLines w:val="0"/>
        <w:pageBreakBefore w:val="0"/>
        <w:widowControl w:val="0"/>
        <w:kinsoku/>
        <w:wordWrap/>
        <w:overflowPunct/>
        <w:topLinePunct w:val="0"/>
        <w:autoSpaceDE/>
        <w:autoSpaceDN/>
        <w:bidi w:val="0"/>
        <w:adjustRightInd/>
        <w:snapToGrid/>
        <w:spacing w:line="264" w:lineRule="auto"/>
        <w:ind w:firstLine="482"/>
        <w:jc w:val="right"/>
        <w:textAlignment w:val="auto"/>
        <w:rPr>
          <w:rFonts w:ascii="Times New Roman" w:hAnsi="Times New Roman" w:eastAsia="仿宋_GB2312" w:cs="Times New Roman"/>
          <w:color w:val="auto"/>
          <w:kern w:val="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264" w:lineRule="auto"/>
        <w:ind w:firstLine="480"/>
        <w:jc w:val="center"/>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 xml:space="preserve">                     </w:t>
      </w:r>
      <w:r>
        <w:rPr>
          <w:rFonts w:hint="eastAsia" w:cs="Times New Roman"/>
          <w:color w:val="auto"/>
          <w:kern w:val="0"/>
          <w:sz w:val="32"/>
          <w:szCs w:val="32"/>
          <w:lang w:eastAsia="zh-CN"/>
        </w:rPr>
        <w:t>淄博市</w:t>
      </w:r>
      <w:r>
        <w:rPr>
          <w:rFonts w:ascii="Times New Roman" w:hAnsi="Times New Roman" w:eastAsia="仿宋_GB2312" w:cs="Times New Roman"/>
          <w:color w:val="auto"/>
          <w:kern w:val="0"/>
          <w:sz w:val="32"/>
          <w:szCs w:val="32"/>
        </w:rPr>
        <w:t>医疗保障局</w:t>
      </w:r>
    </w:p>
    <w:p>
      <w:pPr>
        <w:keepNext w:val="0"/>
        <w:keepLines w:val="0"/>
        <w:pageBreakBefore w:val="0"/>
        <w:widowControl w:val="0"/>
        <w:kinsoku/>
        <w:wordWrap/>
        <w:overflowPunct/>
        <w:topLinePunct w:val="0"/>
        <w:autoSpaceDE/>
        <w:autoSpaceDN/>
        <w:bidi w:val="0"/>
        <w:adjustRightInd/>
        <w:snapToGrid/>
        <w:spacing w:line="264" w:lineRule="auto"/>
        <w:ind w:firstLine="5203" w:firstLineChars="1626"/>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2024年</w:t>
      </w:r>
      <w:r>
        <w:rPr>
          <w:rFonts w:hint="eastAsia"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月</w:t>
      </w:r>
      <w:r>
        <w:rPr>
          <w:rFonts w:hint="eastAsia"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日</w:t>
      </w:r>
    </w:p>
    <w:p>
      <w:pPr>
        <w:pStyle w:val="2"/>
        <w:keepNext w:val="0"/>
        <w:keepLines w:val="0"/>
        <w:pageBreakBefore w:val="0"/>
        <w:widowControl w:val="0"/>
        <w:kinsoku/>
        <w:wordWrap/>
        <w:overflowPunct/>
        <w:topLinePunct w:val="0"/>
        <w:autoSpaceDE/>
        <w:autoSpaceDN/>
        <w:bidi w:val="0"/>
        <w:adjustRightInd/>
        <w:snapToGrid/>
        <w:spacing w:line="264" w:lineRule="auto"/>
        <w:textAlignment w:val="auto"/>
        <w:rPr>
          <w:rFonts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eastAsia="仿宋_GB2312"/>
          <w:lang w:val="en-US" w:eastAsia="zh-CN"/>
        </w:rPr>
      </w:pPr>
      <w:r>
        <w:rPr>
          <w:rFonts w:hint="eastAsia" w:ascii="Times New Roman" w:hAnsi="Times New Roman" w:eastAsia="仿宋_GB2312" w:cs="Times New Roman"/>
          <w:color w:val="auto"/>
          <w:kern w:val="0"/>
          <w:sz w:val="32"/>
          <w:szCs w:val="32"/>
          <w:lang w:val="en-US" w:eastAsia="zh-CN"/>
        </w:rPr>
        <w:t xml:space="preserve">    （此件主动公开）</w:t>
      </w:r>
    </w:p>
    <w:p>
      <w:r>
        <w:br w:type="page"/>
      </w:r>
    </w:p>
    <w:p>
      <w:pPr>
        <w:sectPr>
          <w:footerReference r:id="rId3" w:type="default"/>
          <w:pgSz w:w="11906" w:h="16838"/>
          <w:pgMar w:top="2098" w:right="1531" w:bottom="1417" w:left="1531" w:header="851" w:footer="992" w:gutter="0"/>
          <w:pgNumType w:fmt="decimal"/>
          <w:cols w:space="0" w:num="1"/>
          <w:docGrid w:type="lines" w:linePitch="465" w:charSpace="0"/>
        </w:sectPr>
      </w:pPr>
    </w:p>
    <w:tbl>
      <w:tblPr>
        <w:tblStyle w:val="7"/>
        <w:tblW w:w="1551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1"/>
        <w:gridCol w:w="1109"/>
        <w:gridCol w:w="1256"/>
        <w:gridCol w:w="4400"/>
        <w:gridCol w:w="1125"/>
        <w:gridCol w:w="675"/>
        <w:gridCol w:w="1110"/>
        <w:gridCol w:w="1065"/>
        <w:gridCol w:w="1050"/>
        <w:gridCol w:w="180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exact"/>
        </w:trPr>
        <w:tc>
          <w:tcPr>
            <w:tcW w:w="10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ESI黑体-GB2312" w:hAnsi="CESI黑体-GB2312" w:eastAsia="CESI黑体-GB2312" w:cs="CESI黑体-GB2312"/>
                <w:i w:val="0"/>
                <w:iCs w:val="0"/>
                <w:color w:val="000000"/>
                <w:sz w:val="32"/>
                <w:szCs w:val="32"/>
                <w:u w:val="none"/>
              </w:rPr>
            </w:pPr>
            <w:r>
              <w:rPr>
                <w:rFonts w:hint="eastAsia" w:ascii="CESI黑体-GB2312" w:hAnsi="CESI黑体-GB2312" w:eastAsia="CESI黑体-GB2312" w:cs="CESI黑体-GB2312"/>
                <w:i w:val="0"/>
                <w:iCs w:val="0"/>
                <w:color w:val="000000"/>
                <w:kern w:val="0"/>
                <w:sz w:val="32"/>
                <w:szCs w:val="32"/>
                <w:u w:val="none"/>
                <w:lang w:val="en-US" w:eastAsia="zh-CN" w:bidi="ar"/>
              </w:rPr>
              <w:t>附件1</w:t>
            </w:r>
          </w:p>
        </w:tc>
        <w:tc>
          <w:tcPr>
            <w:tcW w:w="1109"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256"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44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12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67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1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06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05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80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870" w:type="dxa"/>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exact"/>
        </w:trPr>
        <w:tc>
          <w:tcPr>
            <w:tcW w:w="15511" w:type="dxa"/>
            <w:gridSpan w:val="11"/>
            <w:tcBorders>
              <w:top w:val="nil"/>
              <w:left w:val="nil"/>
              <w:bottom w:val="single" w:color="auto" w:sz="4" w:space="0"/>
              <w:right w:val="nil"/>
            </w:tcBorders>
            <w:shd w:val="clear" w:color="auto" w:fill="auto"/>
            <w:vAlign w:val="center"/>
          </w:tcPr>
          <w:tbl>
            <w:tblPr>
              <w:tblStyle w:val="7"/>
              <w:tblW w:w="16455"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16455" w:type="dxa"/>
                  <w:tcBorders>
                    <w:top w:val="nil"/>
                    <w:left w:val="nil"/>
                    <w:bottom w:val="nil"/>
                    <w:right w:val="nil"/>
                  </w:tcBorders>
                  <w:shd w:val="clear" w:color="auto" w:fill="auto"/>
                  <w:vAlign w:val="center"/>
                </w:tcPr>
                <w:p>
                  <w:pPr>
                    <w:keepNext w:val="0"/>
                    <w:keepLines w:val="0"/>
                    <w:widowControl/>
                    <w:suppressLineNumbers w:val="0"/>
                    <w:ind w:firstLine="3240" w:firstLineChars="900"/>
                    <w:jc w:val="both"/>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淄博市公立医疗机构部分医疗服务项目价格</w:t>
                  </w:r>
                </w:p>
              </w:tc>
            </w:tr>
          </w:tbl>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序号</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项目编码</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项目名称</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项目内涵</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除外内容</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计价单位</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三级价格（元）</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二级价格（元）</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一级价格（元）</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kern w:val="0"/>
                <w:sz w:val="20"/>
                <w:szCs w:val="20"/>
                <w:u w:val="none"/>
                <w:lang w:val="en-US" w:eastAsia="zh-CN" w:bidi="ar"/>
              </w:rPr>
              <w:t>说明</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是否纳入医保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105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110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111000005</w:t>
            </w:r>
          </w:p>
        </w:tc>
        <w:tc>
          <w:tcPr>
            <w:tcW w:w="12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多学科门诊会诊</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针对疑难复杂疾病患者，由两个及以上多个相关学科专家共同检查病人、分析病情，制定诊查治疗方案。由相对固定的专家组成工作组，针对某一疾病，通过定时、定址的会议，提出适当、综合的诊疗意见。详细询问患者病史，查阅实验室及影像学资料，讨论分析病情，对患者病情进行综合评估，确定最佳的综合序贯诊治方案。</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450 </w:t>
            </w:r>
          </w:p>
        </w:tc>
        <w:tc>
          <w:tcPr>
            <w:tcW w:w="106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450 </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450 </w:t>
            </w:r>
          </w:p>
        </w:tc>
        <w:tc>
          <w:tcPr>
            <w:tcW w:w="1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指三个学科，两个学科收</w:t>
            </w:r>
            <w:r>
              <w:rPr>
                <w:rStyle w:val="20"/>
                <w:rFonts w:hint="default" w:ascii="Times New Roman" w:hAnsi="Times New Roman" w:eastAsia="仿宋_GB2312" w:cs="Times New Roman"/>
                <w:sz w:val="18"/>
                <w:szCs w:val="18"/>
                <w:lang w:val="en-US" w:eastAsia="zh-CN" w:bidi="ar"/>
              </w:rPr>
              <w:t>400</w:t>
            </w:r>
            <w:r>
              <w:rPr>
                <w:rStyle w:val="19"/>
                <w:rFonts w:hint="default" w:ascii="Times New Roman" w:hAnsi="Times New Roman" w:eastAsia="仿宋_GB2312" w:cs="Times New Roman"/>
                <w:sz w:val="18"/>
                <w:szCs w:val="18"/>
                <w:lang w:val="en-US" w:eastAsia="zh-CN" w:bidi="ar"/>
              </w:rPr>
              <w:t>元。每增加一个学科加收</w:t>
            </w:r>
            <w:r>
              <w:rPr>
                <w:rStyle w:val="20"/>
                <w:rFonts w:hint="default" w:ascii="Times New Roman" w:hAnsi="Times New Roman" w:eastAsia="仿宋_GB2312" w:cs="Times New Roman"/>
                <w:sz w:val="18"/>
                <w:szCs w:val="18"/>
                <w:lang w:val="en-US" w:eastAsia="zh-CN" w:bidi="ar"/>
              </w:rPr>
              <w:t>100</w:t>
            </w:r>
            <w:r>
              <w:rPr>
                <w:rStyle w:val="19"/>
                <w:rFonts w:hint="default" w:ascii="Times New Roman" w:hAnsi="Times New Roman" w:eastAsia="仿宋_GB2312" w:cs="Times New Roman"/>
                <w:sz w:val="18"/>
                <w:szCs w:val="18"/>
                <w:lang w:val="en-US" w:eastAsia="zh-CN" w:bidi="ar"/>
              </w:rPr>
              <w:t>元。限医师使用。</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9"/>
                <w:rFonts w:hint="default" w:ascii="Times New Roman" w:hAnsi="Times New Roman" w:eastAsia="仿宋_GB2312" w:cs="Times New Roman"/>
                <w:sz w:val="18"/>
                <w:szCs w:val="18"/>
                <w:lang w:val="en-US" w:eastAsia="zh-CN" w:bidi="ar"/>
              </w:rPr>
            </w:pPr>
            <w:r>
              <w:rPr>
                <w:rStyle w:val="19"/>
                <w:rFonts w:hint="default" w:ascii="Times New Roman" w:hAnsi="Times New Roman" w:eastAsia="仿宋_GB2312" w:cs="Times New Roman"/>
                <w:sz w:val="18"/>
                <w:szCs w:val="18"/>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120300004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高流量湿化氧疗</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评估患者病情，核对医嘱及患者信息，安装管路及湿化罐，连接氧源，调节吸入气体流速、温度及氧浓度，严密监测患者病情及缺氧缓解程度，做好各项护理及记录。</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呼吸管路、面罩</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小时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12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12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250203088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肝素结合蛋白测定</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样本类型：血液。样本采集、签收、处理，加免疫试剂，检测，质控，审核结果，录入实验室信息系统或人工登记，发送报告；按规定处理废弃物；接受临床相关咨询。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230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230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250203089</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抗</w:t>
            </w:r>
            <w:r>
              <w:rPr>
                <w:rStyle w:val="20"/>
                <w:rFonts w:hint="default" w:ascii="Times New Roman" w:hAnsi="Times New Roman" w:eastAsia="仿宋_GB2312" w:cs="Times New Roman"/>
                <w:sz w:val="18"/>
                <w:szCs w:val="18"/>
                <w:lang w:val="en-US" w:eastAsia="zh-CN" w:bidi="ar"/>
              </w:rPr>
              <w:t>Xa</w:t>
            </w:r>
            <w:r>
              <w:rPr>
                <w:rStyle w:val="19"/>
                <w:rFonts w:hint="default" w:ascii="Times New Roman" w:hAnsi="Times New Roman" w:eastAsia="仿宋_GB2312" w:cs="Times New Roman"/>
                <w:sz w:val="18"/>
                <w:szCs w:val="18"/>
                <w:lang w:val="en-US" w:eastAsia="zh-CN" w:bidi="ar"/>
              </w:rPr>
              <w:t>因子活性测定</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样本类型：血液。样本采集、签收、处理，检测样本，审核结果，录入实验室信息系统或人工登记，发送报告；按规定处理废弃物；接受临床相关咨询。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55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55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250501046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真菌荧光染色镜检</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样本类型：各种标本。采样制片，染色，镜检，审核结果，录入实验室信息系统或人工登记，发送报告；按规定处理废弃物；接受临床相关咨询。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280100002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淋巴细胞微核率检测</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样本类型：外周血。样本采集、签收、处理，经培养、收获、制片、染片等步骤，镜下分析，计数包含：微核率、微核细胞率、淋巴细胞转化率，审核结果，录入实验室信息系统或人工登记，发送报告；按规定处理废弃物；接受临床相关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70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70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70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280100003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外周血淋巴细胞染色体畸变检测</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样本类型：外周血。样本采集、签收、处理，经培养、收获、制片、染片等步骤，镜下分析，计数包含：畸变细胞率（染色体型畸变）、双着丝粒染色体率、环状染色体率、不带断片的环状染色体率、无着丝粒片段率、相互易位率、倒位率、染色单体型畸变率</w:t>
            </w:r>
            <w:r>
              <w:rPr>
                <w:rStyle w:val="20"/>
                <w:rFonts w:hint="default" w:ascii="Times New Roman" w:hAnsi="Times New Roman" w:eastAsia="仿宋_GB2312" w:cs="Times New Roman"/>
                <w:sz w:val="18"/>
                <w:szCs w:val="18"/>
                <w:lang w:val="en-US" w:eastAsia="zh-CN" w:bidi="ar"/>
              </w:rPr>
              <w:t>(%)</w:t>
            </w:r>
            <w:r>
              <w:rPr>
                <w:rStyle w:val="19"/>
                <w:rFonts w:hint="default" w:ascii="Times New Roman" w:hAnsi="Times New Roman" w:eastAsia="仿宋_GB2312" w:cs="Times New Roman"/>
                <w:sz w:val="18"/>
                <w:szCs w:val="18"/>
                <w:lang w:val="en-US" w:eastAsia="zh-CN" w:bidi="ar"/>
              </w:rPr>
              <w:t>，审核结果，录入实验室信息系统或人工登是记，发送报告；按规定处理废弃物；接受临床相关咨询。</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72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72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72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310300100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前房穿刺术</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包括前房冲洗术、</w:t>
            </w:r>
            <w:r>
              <w:rPr>
                <w:rStyle w:val="21"/>
                <w:rFonts w:hint="default" w:ascii="Times New Roman" w:hAnsi="Times New Roman" w:eastAsia="仿宋_GB2312" w:cs="Times New Roman"/>
                <w:sz w:val="18"/>
                <w:szCs w:val="18"/>
                <w:lang w:val="en-US" w:eastAsia="zh-CN" w:bidi="ar"/>
              </w:rPr>
              <w:t>角膜层间冲洗术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单侧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240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240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编码</w:t>
            </w:r>
            <w:r>
              <w:rPr>
                <w:rStyle w:val="20"/>
                <w:rFonts w:hint="default" w:ascii="Times New Roman" w:hAnsi="Times New Roman" w:eastAsia="仿宋_GB2312" w:cs="Times New Roman"/>
                <w:sz w:val="18"/>
                <w:szCs w:val="18"/>
                <w:lang w:val="en-US" w:eastAsia="zh-CN" w:bidi="ar"/>
              </w:rPr>
              <w:t>330404017</w:t>
            </w:r>
            <w:r>
              <w:rPr>
                <w:rFonts w:hint="default" w:ascii="Times New Roman" w:hAnsi="Times New Roman" w:eastAsia="仿宋_GB2312" w:cs="Times New Roman"/>
                <w:i w:val="0"/>
                <w:iCs w:val="0"/>
                <w:color w:val="000000"/>
                <w:kern w:val="0"/>
                <w:sz w:val="18"/>
                <w:szCs w:val="18"/>
                <w:u w:val="none"/>
                <w:lang w:val="en-US" w:eastAsia="zh-CN" w:bidi="ar"/>
              </w:rPr>
              <w:t>停用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9</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310401053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视频头脉冲试验</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输入患者信息，讲解试验要求。挑选合适鼻托，佩戴检查眼镜，调整至瞳孔清晰可见，运行机器进行校准。患者紧盯视靶，操作人员快速甩动患者头部向特定方向</w:t>
            </w:r>
            <w:r>
              <w:rPr>
                <w:rStyle w:val="20"/>
                <w:rFonts w:hint="default" w:ascii="Times New Roman" w:hAnsi="Times New Roman" w:eastAsia="仿宋_GB2312" w:cs="Times New Roman"/>
                <w:sz w:val="18"/>
                <w:szCs w:val="18"/>
                <w:lang w:val="en-US" w:eastAsia="zh-CN" w:bidi="ar"/>
              </w:rPr>
              <w:t>10-20</w:t>
            </w:r>
            <w:r>
              <w:rPr>
                <w:rStyle w:val="19"/>
                <w:rFonts w:hint="default" w:ascii="Times New Roman" w:hAnsi="Times New Roman" w:eastAsia="仿宋_GB2312" w:cs="Times New Roman"/>
                <w:sz w:val="18"/>
                <w:szCs w:val="18"/>
                <w:lang w:val="en-US" w:eastAsia="zh-CN" w:bidi="ar"/>
              </w:rPr>
              <w:t>次（不同速度）以评估特定半规管通路的功能，共评估</w:t>
            </w:r>
            <w:r>
              <w:rPr>
                <w:rStyle w:val="20"/>
                <w:rFonts w:hint="default" w:ascii="Times New Roman" w:hAnsi="Times New Roman" w:eastAsia="仿宋_GB2312" w:cs="Times New Roman"/>
                <w:sz w:val="18"/>
                <w:szCs w:val="18"/>
                <w:lang w:val="en-US" w:eastAsia="zh-CN" w:bidi="ar"/>
              </w:rPr>
              <w:t>6</w:t>
            </w:r>
            <w:r>
              <w:rPr>
                <w:rStyle w:val="19"/>
                <w:rFonts w:hint="default" w:ascii="Times New Roman" w:hAnsi="Times New Roman" w:eastAsia="仿宋_GB2312" w:cs="Times New Roman"/>
                <w:sz w:val="18"/>
                <w:szCs w:val="18"/>
                <w:lang w:val="en-US" w:eastAsia="zh-CN" w:bidi="ar"/>
              </w:rPr>
              <w:t>个半规管。移除检查眼镜，制作及打印报告。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63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63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63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310603004</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俯卧位辅助通气治疗</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用于低氧血症病人。摆放患者体位，固定各种导管，对易受压部位进行皮肤保护，监测心电、机械通气等的各项指标，确保患者的安全。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150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150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限重症监护室使用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9"/>
                <w:rFonts w:hint="default" w:ascii="Times New Roman" w:hAnsi="Times New Roman" w:eastAsia="仿宋_GB2312" w:cs="Times New Roman"/>
                <w:sz w:val="18"/>
                <w:szCs w:val="18"/>
                <w:lang w:val="en-US" w:eastAsia="zh-CN" w:bidi="ar"/>
              </w:rPr>
            </w:pPr>
            <w:r>
              <w:rPr>
                <w:rStyle w:val="19"/>
                <w:rFonts w:hint="default" w:ascii="Times New Roman" w:hAnsi="Times New Roman" w:eastAsia="仿宋_GB2312" w:cs="Times New Roman"/>
                <w:sz w:val="18"/>
                <w:szCs w:val="18"/>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310604008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岩盐气溶胶治疗</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将岩盐配料经过研磨生成</w:t>
            </w:r>
            <w:r>
              <w:rPr>
                <w:rStyle w:val="20"/>
                <w:rFonts w:hint="default" w:ascii="Times New Roman" w:hAnsi="Times New Roman" w:eastAsia="仿宋_GB2312" w:cs="Times New Roman"/>
                <w:sz w:val="18"/>
                <w:szCs w:val="18"/>
                <w:lang w:val="en-US" w:eastAsia="zh-CN" w:bidi="ar"/>
              </w:rPr>
              <w:t>1-5</w:t>
            </w:r>
            <w:r>
              <w:rPr>
                <w:rStyle w:val="19"/>
                <w:rFonts w:hint="default" w:ascii="Times New Roman" w:hAnsi="Times New Roman" w:eastAsia="仿宋_GB2312" w:cs="Times New Roman"/>
                <w:sz w:val="18"/>
                <w:szCs w:val="18"/>
                <w:lang w:val="en-US" w:eastAsia="zh-CN" w:bidi="ar"/>
              </w:rPr>
              <w:t>微米的微粒后弥散在空气中与之发生空气离子化形成岩盐气溶胶，达到一定浓度后由患者吸入，从而改善呼吸症状和促进黏膜纤毛的廓清作用，用以治疗呼吸系统疾病。</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90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90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90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311000041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体外物理振动排石治疗</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B</w:t>
            </w:r>
            <w:r>
              <w:rPr>
                <w:rStyle w:val="19"/>
                <w:rFonts w:hint="default" w:ascii="Times New Roman" w:hAnsi="Times New Roman" w:eastAsia="仿宋_GB2312" w:cs="Times New Roman"/>
                <w:sz w:val="18"/>
                <w:szCs w:val="18"/>
                <w:lang w:val="en-US" w:eastAsia="zh-CN" w:bidi="ar"/>
              </w:rPr>
              <w:t>超定位，准备，调整患者体位，根据结石走向，顺走向轻推主振子，完成主动排石过程。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810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810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810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320600013</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脑血管腔内血栓取出术</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全麻，穿刺股动脉，在导丝的指引下将造影导管置于主动脉弓进行造影，发现颅内外大血管闭塞部位，在微导丝指引下将中间导管置于大脑闭塞血管，通过微导管将取栓器置于血栓处，应用取栓器、抽吸等方式行血管再通治疗，造影复查，穿刺点压迫包扎，人工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颅内取栓器，血流重建装置和传送系统，颅内支撑导管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4160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3740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3370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330202011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面神经松懈减压术</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含腮腺浅叶切除；包括面神经周围支支配的外周部分；包括枕大神经减压术、</w:t>
            </w:r>
            <w:r>
              <w:rPr>
                <w:rStyle w:val="20"/>
                <w:rFonts w:hint="default" w:ascii="Times New Roman" w:hAnsi="Times New Roman" w:eastAsia="仿宋_GB2312" w:cs="Times New Roman"/>
                <w:sz w:val="18"/>
                <w:szCs w:val="18"/>
                <w:lang w:val="en-US" w:eastAsia="zh-CN" w:bidi="ar"/>
              </w:rPr>
              <w:t xml:space="preserve"> </w:t>
            </w:r>
            <w:r>
              <w:rPr>
                <w:rStyle w:val="19"/>
                <w:rFonts w:hint="default" w:ascii="Times New Roman" w:hAnsi="Times New Roman" w:eastAsia="仿宋_GB2312" w:cs="Times New Roman"/>
                <w:sz w:val="18"/>
                <w:szCs w:val="18"/>
                <w:lang w:val="en-US" w:eastAsia="zh-CN" w:bidi="ar"/>
              </w:rPr>
              <w:t>耳颞神经减压术。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2770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2200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枕大神经减压术</w:t>
            </w:r>
            <w:r>
              <w:rPr>
                <w:rStyle w:val="20"/>
                <w:rFonts w:hint="default" w:ascii="Times New Roman" w:hAnsi="Times New Roman" w:eastAsia="仿宋_GB2312" w:cs="Times New Roman"/>
                <w:sz w:val="18"/>
                <w:szCs w:val="18"/>
                <w:lang w:val="en-US" w:eastAsia="zh-CN" w:bidi="ar"/>
              </w:rPr>
              <w:t>2200</w:t>
            </w:r>
            <w:r>
              <w:rPr>
                <w:rFonts w:hint="default" w:ascii="Times New Roman" w:hAnsi="Times New Roman" w:eastAsia="仿宋_GB2312" w:cs="Times New Roman"/>
                <w:i w:val="0"/>
                <w:iCs w:val="0"/>
                <w:color w:val="000000"/>
                <w:kern w:val="0"/>
                <w:sz w:val="18"/>
                <w:szCs w:val="18"/>
                <w:u w:val="none"/>
                <w:lang w:val="en-US" w:eastAsia="zh-CN" w:bidi="ar"/>
              </w:rPr>
              <w:t>元、</w:t>
            </w:r>
            <w:r>
              <w:rPr>
                <w:rStyle w:val="20"/>
                <w:rFonts w:hint="default" w:ascii="Times New Roman" w:hAnsi="Times New Roman" w:eastAsia="仿宋_GB2312" w:cs="Times New Roman"/>
                <w:sz w:val="18"/>
                <w:szCs w:val="18"/>
                <w:lang w:val="en-US" w:eastAsia="zh-CN" w:bidi="ar"/>
              </w:rPr>
              <w:t xml:space="preserve"> </w:t>
            </w:r>
            <w:r>
              <w:rPr>
                <w:rFonts w:hint="default" w:ascii="Times New Roman" w:hAnsi="Times New Roman" w:eastAsia="仿宋_GB2312" w:cs="Times New Roman"/>
                <w:i w:val="0"/>
                <w:iCs w:val="0"/>
                <w:color w:val="000000"/>
                <w:kern w:val="0"/>
                <w:sz w:val="18"/>
                <w:szCs w:val="18"/>
                <w:u w:val="none"/>
                <w:lang w:val="en-US" w:eastAsia="zh-CN" w:bidi="ar"/>
              </w:rPr>
              <w:t>耳颞神经减压术</w:t>
            </w:r>
            <w:r>
              <w:rPr>
                <w:rStyle w:val="20"/>
                <w:rFonts w:hint="default" w:ascii="Times New Roman" w:hAnsi="Times New Roman" w:eastAsia="仿宋_GB2312" w:cs="Times New Roman"/>
                <w:sz w:val="18"/>
                <w:szCs w:val="18"/>
                <w:lang w:val="en-US" w:eastAsia="zh-CN" w:bidi="ar"/>
              </w:rPr>
              <w:t>1500</w:t>
            </w:r>
            <w:r>
              <w:rPr>
                <w:rFonts w:hint="default" w:ascii="Times New Roman" w:hAnsi="Times New Roman" w:eastAsia="仿宋_GB2312" w:cs="Times New Roman"/>
                <w:i w:val="0"/>
                <w:iCs w:val="0"/>
                <w:color w:val="000000"/>
                <w:kern w:val="0"/>
                <w:sz w:val="18"/>
                <w:szCs w:val="18"/>
                <w:u w:val="none"/>
                <w:lang w:val="en-US" w:eastAsia="zh-CN" w:bidi="ar"/>
              </w:rPr>
              <w:t>元。编码</w:t>
            </w:r>
            <w:r>
              <w:rPr>
                <w:rStyle w:val="20"/>
                <w:rFonts w:hint="default" w:ascii="Times New Roman" w:hAnsi="Times New Roman" w:eastAsia="仿宋_GB2312" w:cs="Times New Roman"/>
                <w:sz w:val="18"/>
                <w:szCs w:val="18"/>
                <w:lang w:val="en-US" w:eastAsia="zh-CN" w:bidi="ar"/>
              </w:rPr>
              <w:t>311600007</w:t>
            </w:r>
            <w:r>
              <w:rPr>
                <w:rFonts w:hint="default" w:ascii="Times New Roman" w:hAnsi="Times New Roman" w:eastAsia="仿宋_GB2312" w:cs="Times New Roman"/>
                <w:i w:val="0"/>
                <w:iCs w:val="0"/>
                <w:color w:val="000000"/>
                <w:kern w:val="0"/>
                <w:sz w:val="18"/>
                <w:szCs w:val="18"/>
                <w:u w:val="none"/>
                <w:lang w:val="en-US" w:eastAsia="zh-CN" w:bidi="ar"/>
              </w:rPr>
              <w:t>、</w:t>
            </w:r>
            <w:r>
              <w:rPr>
                <w:rStyle w:val="20"/>
                <w:rFonts w:hint="default" w:ascii="Times New Roman" w:hAnsi="Times New Roman" w:eastAsia="仿宋_GB2312" w:cs="Times New Roman"/>
                <w:sz w:val="18"/>
                <w:szCs w:val="18"/>
                <w:lang w:val="en-US" w:eastAsia="zh-CN" w:bidi="ar"/>
              </w:rPr>
              <w:t>311600008</w:t>
            </w:r>
            <w:r>
              <w:rPr>
                <w:rFonts w:hint="default" w:ascii="Times New Roman" w:hAnsi="Times New Roman" w:eastAsia="仿宋_GB2312" w:cs="Times New Roman"/>
                <w:i w:val="0"/>
                <w:iCs w:val="0"/>
                <w:color w:val="000000"/>
                <w:kern w:val="0"/>
                <w:sz w:val="18"/>
                <w:szCs w:val="18"/>
                <w:u w:val="none"/>
                <w:lang w:val="en-US" w:eastAsia="zh-CN" w:bidi="ar"/>
              </w:rPr>
              <w:t>停用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15</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330404015</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舒莱姆氏管（</w:t>
            </w:r>
            <w:r>
              <w:rPr>
                <w:rStyle w:val="20"/>
                <w:rFonts w:hint="default" w:ascii="Times New Roman" w:hAnsi="Times New Roman" w:eastAsia="仿宋_GB2312" w:cs="Times New Roman"/>
                <w:sz w:val="18"/>
                <w:szCs w:val="18"/>
                <w:lang w:val="en-US" w:eastAsia="zh-CN" w:bidi="ar"/>
              </w:rPr>
              <w:t>Schlemm</w:t>
            </w:r>
            <w:r>
              <w:rPr>
                <w:rStyle w:val="19"/>
                <w:rFonts w:hint="default" w:ascii="Times New Roman" w:hAnsi="Times New Roman" w:eastAsia="仿宋_GB2312" w:cs="Times New Roman"/>
                <w:sz w:val="18"/>
                <w:szCs w:val="18"/>
                <w:lang w:val="en-US" w:eastAsia="zh-CN" w:bidi="ar"/>
              </w:rPr>
              <w:t>，</w:t>
            </w:r>
            <w:r>
              <w:rPr>
                <w:rStyle w:val="20"/>
                <w:rFonts w:hint="default" w:ascii="Times New Roman" w:hAnsi="Times New Roman" w:eastAsia="仿宋_GB2312" w:cs="Times New Roman"/>
                <w:sz w:val="18"/>
                <w:szCs w:val="18"/>
                <w:lang w:val="en-US" w:eastAsia="zh-CN" w:bidi="ar"/>
              </w:rPr>
              <w:t>s</w:t>
            </w:r>
            <w:r>
              <w:rPr>
                <w:rStyle w:val="19"/>
                <w:rFonts w:hint="default" w:ascii="Times New Roman" w:hAnsi="Times New Roman" w:eastAsia="仿宋_GB2312" w:cs="Times New Roman"/>
                <w:sz w:val="18"/>
                <w:szCs w:val="18"/>
                <w:lang w:val="en-US" w:eastAsia="zh-CN" w:bidi="ar"/>
              </w:rPr>
              <w:t>管）成形术</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麻醉，消毒铺巾，开睑，置手术贴膜，在手术显微镜下做透明角膜切口及透明角膜辅助切口，透明角膜切口注入粘弹剂，房角镜辅助下行</w:t>
            </w:r>
            <w:r>
              <w:rPr>
                <w:rStyle w:val="20"/>
                <w:rFonts w:hint="default" w:ascii="Times New Roman" w:hAnsi="Times New Roman" w:eastAsia="仿宋_GB2312" w:cs="Times New Roman"/>
                <w:sz w:val="18"/>
                <w:szCs w:val="18"/>
                <w:lang w:val="en-US" w:eastAsia="zh-CN" w:bidi="ar"/>
              </w:rPr>
              <w:t>Schlemm's</w:t>
            </w:r>
            <w:r>
              <w:rPr>
                <w:rStyle w:val="19"/>
                <w:rFonts w:hint="default" w:ascii="Times New Roman" w:hAnsi="Times New Roman" w:eastAsia="仿宋_GB2312" w:cs="Times New Roman"/>
                <w:sz w:val="18"/>
                <w:szCs w:val="18"/>
                <w:lang w:val="en-US" w:eastAsia="zh-CN" w:bidi="ar"/>
              </w:rPr>
              <w:t>管切开，微导管插入</w:t>
            </w:r>
            <w:r>
              <w:rPr>
                <w:rStyle w:val="20"/>
                <w:rFonts w:hint="default" w:ascii="Times New Roman" w:hAnsi="Times New Roman" w:eastAsia="仿宋_GB2312" w:cs="Times New Roman"/>
                <w:sz w:val="18"/>
                <w:szCs w:val="18"/>
                <w:lang w:val="en-US" w:eastAsia="zh-CN" w:bidi="ar"/>
              </w:rPr>
              <w:t>Schlemm's</w:t>
            </w:r>
            <w:r>
              <w:rPr>
                <w:rStyle w:val="19"/>
                <w:rFonts w:hint="default" w:ascii="Times New Roman" w:hAnsi="Times New Roman" w:eastAsia="仿宋_GB2312" w:cs="Times New Roman"/>
                <w:sz w:val="18"/>
                <w:szCs w:val="18"/>
                <w:lang w:val="en-US" w:eastAsia="zh-CN" w:bidi="ar"/>
              </w:rPr>
              <w:t>断端，顺</w:t>
            </w:r>
            <w:r>
              <w:rPr>
                <w:rStyle w:val="20"/>
                <w:rFonts w:hint="default" w:ascii="Times New Roman" w:hAnsi="Times New Roman" w:eastAsia="仿宋_GB2312" w:cs="Times New Roman"/>
                <w:sz w:val="18"/>
                <w:szCs w:val="18"/>
                <w:lang w:val="en-US" w:eastAsia="zh-CN" w:bidi="ar"/>
              </w:rPr>
              <w:t>Schlemm's</w:t>
            </w:r>
            <w:r>
              <w:rPr>
                <w:rStyle w:val="19"/>
                <w:rFonts w:hint="default" w:ascii="Times New Roman" w:hAnsi="Times New Roman" w:eastAsia="仿宋_GB2312" w:cs="Times New Roman"/>
                <w:sz w:val="18"/>
                <w:szCs w:val="18"/>
                <w:lang w:val="en-US" w:eastAsia="zh-CN" w:bidi="ar"/>
              </w:rPr>
              <w:t>管走形</w:t>
            </w:r>
            <w:r>
              <w:rPr>
                <w:rStyle w:val="20"/>
                <w:rFonts w:hint="default" w:ascii="Times New Roman" w:hAnsi="Times New Roman" w:eastAsia="仿宋_GB2312" w:cs="Times New Roman"/>
                <w:sz w:val="18"/>
                <w:szCs w:val="18"/>
                <w:lang w:val="en-US" w:eastAsia="zh-CN" w:bidi="ar"/>
              </w:rPr>
              <w:t>360°</w:t>
            </w:r>
            <w:r>
              <w:rPr>
                <w:rStyle w:val="19"/>
                <w:rFonts w:hint="default" w:ascii="Times New Roman" w:hAnsi="Times New Roman" w:eastAsia="仿宋_GB2312" w:cs="Times New Roman"/>
                <w:sz w:val="18"/>
                <w:szCs w:val="18"/>
                <w:lang w:val="en-US" w:eastAsia="zh-CN" w:bidi="ar"/>
              </w:rPr>
              <w:t>，牵拉切开</w:t>
            </w:r>
            <w:r>
              <w:rPr>
                <w:rStyle w:val="20"/>
                <w:rFonts w:hint="default" w:ascii="Times New Roman" w:hAnsi="Times New Roman" w:eastAsia="仿宋_GB2312" w:cs="Times New Roman"/>
                <w:sz w:val="18"/>
                <w:szCs w:val="18"/>
                <w:lang w:val="en-US" w:eastAsia="zh-CN" w:bidi="ar"/>
              </w:rPr>
              <w:t>Schlemm’s</w:t>
            </w:r>
            <w:r>
              <w:rPr>
                <w:rStyle w:val="19"/>
                <w:rFonts w:hint="default" w:ascii="Times New Roman" w:hAnsi="Times New Roman" w:eastAsia="仿宋_GB2312" w:cs="Times New Roman"/>
                <w:sz w:val="18"/>
                <w:szCs w:val="18"/>
                <w:lang w:val="en-US" w:eastAsia="zh-CN" w:bidi="ar"/>
              </w:rPr>
              <w:t>管内侧壁，缝合透明角膜切口，点眼，包扎术眼。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单侧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1800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1620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1460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16</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330603008</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支撑喉镜下梨状窝瘘内瘘口封闭术</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全麻，消毒铺巾，支撑喉镜暴露梨状窝内瘘口，在显微镜直视下，烧灼内瘘口后，切开内瘘口粘膜，缝合创缘，封闭内瘘口。</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单侧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1350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1215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1100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17</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331506001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肩锁关节脱位切开复位内固定术</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含韧带重建术；包括肩锁关节成形、韧带重建术。包括胸锁关节脱位切开复位内固定术。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3000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2430</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18</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450000016</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三维平衡正脊治疗</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适用于颈椎间盘突出症和腰椎间盘突出症（可伴有椎管狭窄）。患者俯卧位，在脊柱两侧膀胱经、痛点及肌痉挛处操作，配合上下肢被动运动，松解脊柱周围粘连，减轻椎间盘内压。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Style w:val="19"/>
                <w:rFonts w:hint="default" w:ascii="Times New Roman" w:hAnsi="Times New Roman" w:eastAsia="仿宋_GB2312" w:cs="Times New Roman"/>
                <w:sz w:val="18"/>
                <w:szCs w:val="18"/>
                <w:lang w:val="en-US" w:eastAsia="zh-CN" w:bidi="ar"/>
              </w:rPr>
              <w:t>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180 </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18"/>
                <w:szCs w:val="18"/>
                <w:u w:val="none"/>
                <w:lang w:eastAsia="zh-CN"/>
              </w:rPr>
            </w:pPr>
            <w:r>
              <w:rPr>
                <w:rFonts w:hint="default" w:ascii="Times New Roman" w:hAnsi="Times New Roman" w:eastAsia="仿宋_GB2312" w:cs="Times New Roman"/>
                <w:i w:val="0"/>
                <w:iCs w:val="0"/>
                <w:color w:val="000000"/>
                <w:sz w:val="18"/>
                <w:szCs w:val="18"/>
                <w:u w:val="none"/>
                <w:lang w:eastAsia="zh-CN"/>
              </w:rPr>
              <w:t>是</w:t>
            </w:r>
          </w:p>
        </w:tc>
      </w:tr>
    </w:tbl>
    <w:p>
      <w:pPr>
        <w:pStyle w:val="2"/>
        <w:sectPr>
          <w:footerReference r:id="rId4" w:type="default"/>
          <w:pgSz w:w="16838" w:h="11906" w:orient="landscape"/>
          <w:pgMar w:top="680" w:right="680" w:bottom="680" w:left="680" w:header="851" w:footer="992" w:gutter="0"/>
          <w:pgNumType w:fmt="decimal"/>
          <w:cols w:space="0" w:num="1"/>
          <w:docGrid w:type="lines" w:linePitch="465" w:charSpace="0"/>
        </w:sectPr>
      </w:pPr>
    </w:p>
    <w:tbl>
      <w:tblPr>
        <w:tblStyle w:val="7"/>
        <w:tblW w:w="1547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167"/>
        <w:gridCol w:w="1003"/>
        <w:gridCol w:w="2943"/>
        <w:gridCol w:w="4912"/>
        <w:gridCol w:w="840"/>
        <w:gridCol w:w="870"/>
        <w:gridCol w:w="1095"/>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trPr>
        <w:tc>
          <w:tcPr>
            <w:tcW w:w="1169"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ESI黑体-GB2312" w:hAnsi="CESI黑体-GB2312" w:eastAsia="CESI黑体-GB2312" w:cs="CESI黑体-GB2312"/>
                <w:i w:val="0"/>
                <w:iCs w:val="0"/>
                <w:color w:val="000000"/>
                <w:sz w:val="24"/>
                <w:szCs w:val="24"/>
                <w:u w:val="none"/>
              </w:rPr>
            </w:pPr>
            <w:r>
              <w:rPr>
                <w:rFonts w:hint="eastAsia" w:ascii="CESI黑体-GB2312" w:hAnsi="CESI黑体-GB2312" w:eastAsia="CESI黑体-GB2312" w:cs="CESI黑体-GB2312"/>
                <w:i w:val="0"/>
                <w:iCs w:val="0"/>
                <w:color w:val="000000"/>
                <w:kern w:val="0"/>
                <w:sz w:val="32"/>
                <w:szCs w:val="32"/>
                <w:u w:val="none"/>
                <w:lang w:val="en-US" w:eastAsia="zh-CN" w:bidi="ar"/>
              </w:rPr>
              <w:t>附件2</w:t>
            </w:r>
          </w:p>
        </w:tc>
        <w:tc>
          <w:tcPr>
            <w:tcW w:w="100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294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4912" w:type="dxa"/>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4"/>
                <w:szCs w:val="24"/>
                <w:u w:val="none"/>
              </w:rPr>
            </w:pPr>
          </w:p>
        </w:tc>
        <w:tc>
          <w:tcPr>
            <w:tcW w:w="84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8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09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264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trPr>
        <w:tc>
          <w:tcPr>
            <w:tcW w:w="15472"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淄博市新增医疗服务价格项目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项目编码</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项目名称</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项目内涵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除外内容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计价单位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价格</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120400019</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百级静脉用药药物配置</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准备药物，开启智能配药设备，在百级洁净环境配药。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组</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不得与集中静脉配置同时使用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120400020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经外周静脉置入中心静脉导管术</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经外周静脉以塞丁格技术穿刺置入中长期静脉血管通路装置。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中心静脉导管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250102035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尿液分析</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指仪器法，</w:t>
            </w:r>
            <w:r>
              <w:rPr>
                <w:rFonts w:hint="default" w:ascii="Times New Roman" w:hAnsi="Times New Roman" w:eastAsia="仿宋_GB2312" w:cs="Times New Roman"/>
                <w:i w:val="0"/>
                <w:iCs w:val="0"/>
                <w:color w:val="000000"/>
                <w:kern w:val="0"/>
                <w:sz w:val="18"/>
                <w:szCs w:val="18"/>
                <w:u w:val="none"/>
                <w:lang w:val="en-US" w:eastAsia="zh-CN" w:bidi="ar"/>
              </w:rPr>
              <w:t>8</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11</w:t>
            </w:r>
            <w:r>
              <w:rPr>
                <w:rFonts w:hint="eastAsia" w:ascii="仿宋_GB2312" w:hAnsi="宋体" w:eastAsia="仿宋_GB2312" w:cs="仿宋_GB2312"/>
                <w:i w:val="0"/>
                <w:iCs w:val="0"/>
                <w:color w:val="000000"/>
                <w:kern w:val="0"/>
                <w:sz w:val="18"/>
                <w:szCs w:val="18"/>
                <w:u w:val="none"/>
                <w:lang w:val="en-US" w:eastAsia="zh-CN" w:bidi="ar"/>
              </w:rPr>
              <w:t>项。包括尿形态学超活体</w:t>
            </w:r>
            <w:r>
              <w:rPr>
                <w:rFonts w:hint="default" w:ascii="Times New Roman" w:hAnsi="Times New Roman" w:eastAsia="仿宋_GB2312" w:cs="Times New Roman"/>
                <w:i w:val="0"/>
                <w:iCs w:val="0"/>
                <w:color w:val="000000"/>
                <w:kern w:val="0"/>
                <w:sz w:val="18"/>
                <w:szCs w:val="18"/>
                <w:u w:val="none"/>
                <w:lang w:val="en-US" w:eastAsia="zh-CN" w:bidi="ar"/>
              </w:rPr>
              <w:t>S</w:t>
            </w:r>
            <w:r>
              <w:rPr>
                <w:rFonts w:hint="eastAsia" w:ascii="仿宋_GB2312" w:hAnsi="宋体" w:eastAsia="仿宋_GB2312" w:cs="仿宋_GB2312"/>
                <w:i w:val="0"/>
                <w:iCs w:val="0"/>
                <w:color w:val="000000"/>
                <w:kern w:val="0"/>
                <w:sz w:val="18"/>
                <w:szCs w:val="18"/>
                <w:u w:val="none"/>
                <w:lang w:val="en-US" w:eastAsia="zh-CN" w:bidi="ar"/>
              </w:rPr>
              <w:t>染色分析检查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尿形态学超活体</w:t>
            </w:r>
            <w:r>
              <w:rPr>
                <w:rFonts w:hint="default" w:ascii="Times New Roman" w:hAnsi="Times New Roman" w:eastAsia="仿宋_GB2312" w:cs="Times New Roman"/>
                <w:i w:val="0"/>
                <w:iCs w:val="0"/>
                <w:color w:val="000000"/>
                <w:kern w:val="0"/>
                <w:sz w:val="18"/>
                <w:szCs w:val="18"/>
                <w:u w:val="none"/>
                <w:lang w:val="en-US" w:eastAsia="zh-CN" w:bidi="ar"/>
              </w:rPr>
              <w:t>S</w:t>
            </w:r>
            <w:r>
              <w:rPr>
                <w:rFonts w:hint="eastAsia" w:ascii="仿宋_GB2312" w:hAnsi="宋体" w:eastAsia="仿宋_GB2312" w:cs="仿宋_GB2312"/>
                <w:i w:val="0"/>
                <w:iCs w:val="0"/>
                <w:color w:val="000000"/>
                <w:kern w:val="0"/>
                <w:sz w:val="18"/>
                <w:szCs w:val="18"/>
                <w:u w:val="none"/>
                <w:lang w:val="en-US" w:eastAsia="zh-CN" w:bidi="ar"/>
              </w:rPr>
              <w:t>染色分析检查自主定价。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250104036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人类精子蛋白定量检测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样本类型：精液。样本采集、签收、处理、洗涤精子、制片、免疫杂交，检测</w:t>
            </w:r>
            <w:r>
              <w:rPr>
                <w:rFonts w:hint="default" w:ascii="Times New Roman" w:hAnsi="Times New Roman" w:eastAsia="仿宋_GB2312" w:cs="Times New Roman"/>
                <w:i w:val="0"/>
                <w:iCs w:val="0"/>
                <w:color w:val="000000"/>
                <w:kern w:val="0"/>
                <w:sz w:val="18"/>
                <w:szCs w:val="18"/>
                <w:u w:val="none"/>
                <w:lang w:val="en-US" w:eastAsia="zh-CN" w:bidi="ar"/>
              </w:rPr>
              <w:t>5</w:t>
            </w:r>
            <w:r>
              <w:rPr>
                <w:rFonts w:hint="eastAsia" w:ascii="仿宋_GB2312" w:hAnsi="宋体" w:eastAsia="仿宋_GB2312" w:cs="仿宋_GB2312"/>
                <w:i w:val="0"/>
                <w:iCs w:val="0"/>
                <w:color w:val="000000"/>
                <w:kern w:val="0"/>
                <w:sz w:val="18"/>
                <w:szCs w:val="18"/>
                <w:u w:val="none"/>
                <w:lang w:val="en-US" w:eastAsia="zh-CN" w:bidi="ar"/>
              </w:rPr>
              <w:t>种男性不育分子标志物（</w:t>
            </w:r>
            <w:r>
              <w:rPr>
                <w:rFonts w:hint="default" w:ascii="Times New Roman" w:hAnsi="Times New Roman" w:eastAsia="仿宋_GB2312" w:cs="Times New Roman"/>
                <w:i w:val="0"/>
                <w:iCs w:val="0"/>
                <w:color w:val="000000"/>
                <w:kern w:val="0"/>
                <w:sz w:val="18"/>
                <w:szCs w:val="18"/>
                <w:u w:val="none"/>
                <w:lang w:val="en-US" w:eastAsia="zh-CN" w:bidi="ar"/>
              </w:rPr>
              <w:t>HEL-1</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HEL-2</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HTL-3</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HTL-4</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HTL-5</w:t>
            </w:r>
            <w:r>
              <w:rPr>
                <w:rFonts w:hint="eastAsia" w:ascii="仿宋_GB2312" w:hAnsi="宋体" w:eastAsia="仿宋_GB2312" w:cs="仿宋_GB2312"/>
                <w:i w:val="0"/>
                <w:iCs w:val="0"/>
                <w:color w:val="000000"/>
                <w:kern w:val="0"/>
                <w:sz w:val="18"/>
                <w:szCs w:val="18"/>
                <w:u w:val="none"/>
                <w:lang w:val="en-US" w:eastAsia="zh-CN" w:bidi="ar"/>
              </w:rPr>
              <w:t>）在精子上的定位与定量，分析报告。质控，审核结果，录入实验室信息系统或人工登记，发送报告。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250203090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环氧酶</w:t>
            </w:r>
            <w:r>
              <w:rPr>
                <w:rFonts w:hint="default" w:ascii="Times New Roman" w:hAnsi="Times New Roman" w:eastAsia="仿宋_GB2312" w:cs="Times New Roman"/>
                <w:i w:val="0"/>
                <w:iCs w:val="0"/>
                <w:color w:val="000000"/>
                <w:kern w:val="0"/>
                <w:sz w:val="18"/>
                <w:szCs w:val="18"/>
                <w:u w:val="none"/>
                <w:lang w:val="en-US" w:eastAsia="zh-CN" w:bidi="ar"/>
              </w:rPr>
              <w:t>-1</w:t>
            </w:r>
            <w:r>
              <w:rPr>
                <w:rFonts w:hint="eastAsia" w:ascii="仿宋_GB2312" w:hAnsi="宋体" w:eastAsia="仿宋_GB2312" w:cs="仿宋_GB2312"/>
                <w:i w:val="0"/>
                <w:iCs w:val="0"/>
                <w:color w:val="000000"/>
                <w:kern w:val="0"/>
                <w:sz w:val="18"/>
                <w:szCs w:val="18"/>
                <w:u w:val="none"/>
                <w:lang w:val="en-US" w:eastAsia="zh-CN" w:bidi="ar"/>
              </w:rPr>
              <w:t>血小板凝集实验</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250301027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错误折叠蛋白检测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250304015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不饱和铁结合力检测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250306016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生长分化因子</w:t>
            </w:r>
            <w:r>
              <w:rPr>
                <w:rFonts w:hint="default" w:ascii="Times New Roman" w:hAnsi="Times New Roman" w:eastAsia="仿宋_GB2312" w:cs="Times New Roman"/>
                <w:i w:val="0"/>
                <w:iCs w:val="0"/>
                <w:color w:val="000000"/>
                <w:kern w:val="0"/>
                <w:sz w:val="18"/>
                <w:szCs w:val="18"/>
                <w:u w:val="none"/>
                <w:lang w:val="en-US" w:eastAsia="zh-CN" w:bidi="ar"/>
              </w:rPr>
              <w:t>-15</w:t>
            </w:r>
            <w:r>
              <w:rPr>
                <w:rFonts w:hint="eastAsia" w:ascii="仿宋_GB2312" w:hAnsi="宋体" w:eastAsia="仿宋_GB2312" w:cs="仿宋_GB2312"/>
                <w:i w:val="0"/>
                <w:iCs w:val="0"/>
                <w:color w:val="000000"/>
                <w:kern w:val="0"/>
                <w:sz w:val="18"/>
                <w:szCs w:val="18"/>
                <w:u w:val="none"/>
                <w:lang w:val="en-US" w:eastAsia="zh-CN" w:bidi="ar"/>
              </w:rPr>
              <w:t>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250310065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甲氧基肾上腺素（</w:t>
            </w:r>
            <w:r>
              <w:rPr>
                <w:rFonts w:hint="default" w:ascii="Times New Roman" w:hAnsi="Times New Roman" w:eastAsia="仿宋_GB2312" w:cs="Times New Roman"/>
                <w:i w:val="0"/>
                <w:iCs w:val="0"/>
                <w:color w:val="000000"/>
                <w:kern w:val="0"/>
                <w:sz w:val="18"/>
                <w:szCs w:val="18"/>
                <w:u w:val="none"/>
                <w:lang w:val="en-US" w:eastAsia="zh-CN" w:bidi="ar"/>
              </w:rPr>
              <w:t>MN</w:t>
            </w:r>
            <w:r>
              <w:rPr>
                <w:rFonts w:hint="eastAsia" w:ascii="仿宋_GB2312" w:hAnsi="宋体" w:eastAsia="仿宋_GB2312" w:cs="仿宋_GB2312"/>
                <w:i w:val="0"/>
                <w:iCs w:val="0"/>
                <w:color w:val="000000"/>
                <w:kern w:val="0"/>
                <w:sz w:val="18"/>
                <w:szCs w:val="18"/>
                <w:u w:val="none"/>
                <w:lang w:val="en-US" w:eastAsia="zh-CN" w:bidi="ar"/>
              </w:rPr>
              <w:t>）测定</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样本类型：血液、尿液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250310066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甲氧基去甲肾上腺素（</w:t>
            </w:r>
            <w:r>
              <w:rPr>
                <w:rFonts w:hint="default" w:ascii="Times New Roman" w:hAnsi="Times New Roman" w:eastAsia="仿宋_GB2312" w:cs="Times New Roman"/>
                <w:i w:val="0"/>
                <w:iCs w:val="0"/>
                <w:color w:val="000000"/>
                <w:kern w:val="0"/>
                <w:sz w:val="18"/>
                <w:szCs w:val="18"/>
                <w:u w:val="none"/>
                <w:lang w:val="en-US" w:eastAsia="zh-CN" w:bidi="ar"/>
              </w:rPr>
              <w:t>NMN</w:t>
            </w:r>
            <w:r>
              <w:rPr>
                <w:rFonts w:hint="eastAsia" w:ascii="仿宋_GB2312" w:hAnsi="宋体" w:eastAsia="仿宋_GB2312" w:cs="仿宋_GB2312"/>
                <w:i w:val="0"/>
                <w:iCs w:val="0"/>
                <w:color w:val="000000"/>
                <w:kern w:val="0"/>
                <w:sz w:val="18"/>
                <w:szCs w:val="18"/>
                <w:u w:val="none"/>
                <w:lang w:val="en-US" w:eastAsia="zh-CN" w:bidi="ar"/>
              </w:rPr>
              <w:t>）测定</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样本类型：血液、尿液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250402070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酪氨酸磷酸酶抗体测定</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250402071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胶质纤维酸性蛋白（</w:t>
            </w:r>
            <w:r>
              <w:rPr>
                <w:rFonts w:hint="default" w:ascii="Times New Roman" w:hAnsi="Times New Roman" w:eastAsia="仿宋_GB2312" w:cs="Times New Roman"/>
                <w:i w:val="0"/>
                <w:iCs w:val="0"/>
                <w:color w:val="000000"/>
                <w:kern w:val="0"/>
                <w:sz w:val="18"/>
                <w:szCs w:val="18"/>
                <w:u w:val="none"/>
                <w:lang w:val="en-US" w:eastAsia="zh-CN" w:bidi="ar"/>
              </w:rPr>
              <w:t>GFAP</w:t>
            </w:r>
            <w:r>
              <w:rPr>
                <w:rFonts w:hint="eastAsia" w:ascii="仿宋_GB2312" w:hAnsi="宋体" w:eastAsia="仿宋_GB2312" w:cs="仿宋_GB2312"/>
                <w:i w:val="0"/>
                <w:iCs w:val="0"/>
                <w:color w:val="000000"/>
                <w:kern w:val="0"/>
                <w:sz w:val="18"/>
                <w:szCs w:val="18"/>
                <w:u w:val="none"/>
                <w:lang w:val="en-US" w:eastAsia="zh-CN" w:bidi="ar"/>
              </w:rPr>
              <w:t>）检测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250402072</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脑特异性蛋白产物</w:t>
            </w:r>
            <w:r>
              <w:rPr>
                <w:rFonts w:hint="default" w:ascii="Times New Roman" w:hAnsi="Times New Roman" w:eastAsia="仿宋_GB2312" w:cs="Times New Roman"/>
                <w:i w:val="0"/>
                <w:iCs w:val="0"/>
                <w:color w:val="000000"/>
                <w:kern w:val="0"/>
                <w:sz w:val="18"/>
                <w:szCs w:val="18"/>
                <w:u w:val="none"/>
                <w:lang w:val="en-US" w:eastAsia="zh-CN" w:bidi="ar"/>
              </w:rPr>
              <w:t>9.5</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PGP9.5</w:t>
            </w:r>
            <w:r>
              <w:rPr>
                <w:rFonts w:hint="eastAsia" w:ascii="仿宋_GB2312" w:hAnsi="宋体" w:eastAsia="仿宋_GB2312" w:cs="仿宋_GB2312"/>
                <w:i w:val="0"/>
                <w:iCs w:val="0"/>
                <w:color w:val="000000"/>
                <w:kern w:val="0"/>
                <w:sz w:val="18"/>
                <w:szCs w:val="18"/>
                <w:u w:val="none"/>
                <w:lang w:val="en-US" w:eastAsia="zh-CN" w:bidi="ar"/>
              </w:rPr>
              <w:t>）检测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250404010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细胞角蛋白</w:t>
            </w:r>
            <w:r>
              <w:rPr>
                <w:rFonts w:hint="default" w:ascii="Times New Roman" w:hAnsi="Times New Roman" w:eastAsia="仿宋_GB2312" w:cs="Times New Roman"/>
                <w:i w:val="0"/>
                <w:iCs w:val="0"/>
                <w:color w:val="000000"/>
                <w:kern w:val="0"/>
                <w:sz w:val="18"/>
                <w:szCs w:val="18"/>
                <w:u w:val="none"/>
                <w:lang w:val="en-US" w:eastAsia="zh-CN" w:bidi="ar"/>
              </w:rPr>
              <w:t>19</w:t>
            </w:r>
            <w:r>
              <w:rPr>
                <w:rFonts w:hint="eastAsia" w:ascii="仿宋_GB2312" w:hAnsi="宋体" w:eastAsia="仿宋_GB2312" w:cs="仿宋_GB2312"/>
                <w:i w:val="0"/>
                <w:iCs w:val="0"/>
                <w:color w:val="000000"/>
                <w:kern w:val="0"/>
                <w:sz w:val="18"/>
                <w:szCs w:val="18"/>
                <w:u w:val="none"/>
                <w:lang w:val="en-US" w:eastAsia="zh-CN" w:bidi="ar"/>
              </w:rPr>
              <w:t>片段测定</w:t>
            </w:r>
            <w:r>
              <w:rPr>
                <w:rFonts w:hint="default" w:ascii="Times New Roman" w:hAnsi="Times New Roman" w:eastAsia="仿宋_GB2312" w:cs="Times New Roman"/>
                <w:i w:val="0"/>
                <w:iCs w:val="0"/>
                <w:color w:val="000000"/>
                <w:kern w:val="0"/>
                <w:sz w:val="18"/>
                <w:szCs w:val="18"/>
                <w:u w:val="none"/>
                <w:lang w:val="en-US" w:eastAsia="zh-CN" w:bidi="ar"/>
              </w:rPr>
              <w:t>(CYFRA21-1)</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包括细胞角蛋白</w:t>
            </w:r>
            <w:r>
              <w:rPr>
                <w:rFonts w:hint="default" w:ascii="Times New Roman" w:hAnsi="Times New Roman" w:eastAsia="仿宋_GB2312" w:cs="Times New Roman"/>
                <w:i w:val="0"/>
                <w:iCs w:val="0"/>
                <w:color w:val="000000"/>
                <w:kern w:val="0"/>
                <w:sz w:val="18"/>
                <w:szCs w:val="18"/>
                <w:u w:val="none"/>
                <w:lang w:val="en-US" w:eastAsia="zh-CN" w:bidi="ar"/>
              </w:rPr>
              <w:t>18</w:t>
            </w:r>
            <w:r>
              <w:rPr>
                <w:rFonts w:hint="eastAsia" w:ascii="仿宋_GB2312" w:hAnsi="宋体" w:eastAsia="仿宋_GB2312" w:cs="仿宋_GB2312"/>
                <w:i w:val="0"/>
                <w:iCs w:val="0"/>
                <w:color w:val="000000"/>
                <w:kern w:val="0"/>
                <w:sz w:val="18"/>
                <w:szCs w:val="18"/>
                <w:u w:val="none"/>
                <w:lang w:val="en-US" w:eastAsia="zh-CN" w:bidi="ar"/>
              </w:rPr>
              <w:t>片段</w:t>
            </w:r>
            <w:r>
              <w:rPr>
                <w:rFonts w:hint="default" w:ascii="Times New Roman" w:hAnsi="Times New Roman" w:eastAsia="仿宋_GB2312" w:cs="Times New Roman"/>
                <w:i w:val="0"/>
                <w:iCs w:val="0"/>
                <w:color w:val="000000"/>
                <w:kern w:val="0"/>
                <w:sz w:val="18"/>
                <w:szCs w:val="18"/>
                <w:u w:val="none"/>
                <w:lang w:val="en-US" w:eastAsia="zh-CN" w:bidi="ar"/>
              </w:rPr>
              <w:t>(CK18-M30</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M65)</w:t>
            </w:r>
            <w:r>
              <w:rPr>
                <w:rFonts w:hint="eastAsia" w:ascii="仿宋_GB2312" w:hAnsi="宋体" w:eastAsia="仿宋_GB2312" w:cs="仿宋_GB2312"/>
                <w:i w:val="0"/>
                <w:iCs w:val="0"/>
                <w:color w:val="000000"/>
                <w:kern w:val="0"/>
                <w:sz w:val="18"/>
                <w:szCs w:val="18"/>
                <w:u w:val="none"/>
                <w:lang w:val="en-US" w:eastAsia="zh-CN" w:bidi="ar"/>
              </w:rPr>
              <w:t>测定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w:t>
            </w:r>
            <w:r>
              <w:rPr>
                <w:rFonts w:hint="default" w:ascii="Times New Roman" w:hAnsi="Times New Roman" w:eastAsia="仿宋_GB2312" w:cs="Times New Roman"/>
                <w:i w:val="0"/>
                <w:iCs w:val="0"/>
                <w:color w:val="000000"/>
                <w:kern w:val="0"/>
                <w:sz w:val="18"/>
                <w:szCs w:val="18"/>
                <w:u w:val="none"/>
                <w:lang w:val="en-US" w:eastAsia="zh-CN" w:bidi="ar"/>
              </w:rPr>
              <w:t>1</w:t>
            </w:r>
            <w:r>
              <w:rPr>
                <w:rFonts w:hint="eastAsia" w:ascii="仿宋_GB2312" w:hAnsi="宋体" w:eastAsia="仿宋_GB2312" w:cs="仿宋_GB2312"/>
                <w:i w:val="0"/>
                <w:iCs w:val="0"/>
                <w:color w:val="000000"/>
                <w:kern w:val="0"/>
                <w:sz w:val="18"/>
                <w:szCs w:val="18"/>
                <w:u w:val="none"/>
                <w:lang w:val="en-US" w:eastAsia="zh-CN" w:bidi="ar"/>
              </w:rPr>
              <w:t>片段为</w:t>
            </w:r>
            <w:r>
              <w:rPr>
                <w:rFonts w:hint="default" w:ascii="Times New Roman" w:hAnsi="Times New Roman" w:eastAsia="仿宋_GB2312" w:cs="Times New Roman"/>
                <w:i w:val="0"/>
                <w:iCs w:val="0"/>
                <w:color w:val="000000"/>
                <w:kern w:val="0"/>
                <w:sz w:val="18"/>
                <w:szCs w:val="18"/>
                <w:u w:val="none"/>
                <w:lang w:val="en-US" w:eastAsia="zh-CN" w:bidi="ar"/>
              </w:rPr>
              <w:t>1</w:t>
            </w:r>
            <w:r>
              <w:rPr>
                <w:rFonts w:hint="eastAsia" w:ascii="仿宋_GB2312" w:hAnsi="宋体" w:eastAsia="仿宋_GB2312" w:cs="仿宋_GB2312"/>
                <w:i w:val="0"/>
                <w:iCs w:val="0"/>
                <w:color w:val="000000"/>
                <w:kern w:val="0"/>
                <w:sz w:val="18"/>
                <w:szCs w:val="18"/>
                <w:u w:val="none"/>
                <w:lang w:val="en-US" w:eastAsia="zh-CN" w:bidi="ar"/>
              </w:rPr>
              <w:t>项。细胞角蛋白</w:t>
            </w:r>
            <w:r>
              <w:rPr>
                <w:rFonts w:hint="default" w:ascii="Times New Roman" w:hAnsi="Times New Roman" w:eastAsia="仿宋_GB2312" w:cs="Times New Roman"/>
                <w:i w:val="0"/>
                <w:iCs w:val="0"/>
                <w:color w:val="000000"/>
                <w:kern w:val="0"/>
                <w:sz w:val="18"/>
                <w:szCs w:val="18"/>
                <w:u w:val="none"/>
                <w:lang w:val="en-US" w:eastAsia="zh-CN" w:bidi="ar"/>
              </w:rPr>
              <w:t>18</w:t>
            </w:r>
            <w:r>
              <w:rPr>
                <w:rFonts w:hint="eastAsia" w:ascii="仿宋_GB2312" w:hAnsi="宋体" w:eastAsia="仿宋_GB2312" w:cs="仿宋_GB2312"/>
                <w:i w:val="0"/>
                <w:iCs w:val="0"/>
                <w:color w:val="000000"/>
                <w:kern w:val="0"/>
                <w:sz w:val="18"/>
                <w:szCs w:val="18"/>
                <w:u w:val="none"/>
                <w:lang w:val="en-US" w:eastAsia="zh-CN" w:bidi="ar"/>
              </w:rPr>
              <w:t>片段</w:t>
            </w:r>
            <w:r>
              <w:rPr>
                <w:rFonts w:hint="default" w:ascii="Times New Roman" w:hAnsi="Times New Roman" w:eastAsia="仿宋_GB2312" w:cs="Times New Roman"/>
                <w:i w:val="0"/>
                <w:iCs w:val="0"/>
                <w:color w:val="000000"/>
                <w:kern w:val="0"/>
                <w:sz w:val="18"/>
                <w:szCs w:val="18"/>
                <w:u w:val="none"/>
                <w:lang w:val="en-US" w:eastAsia="zh-CN" w:bidi="ar"/>
              </w:rPr>
              <w:t>(CK18-M30</w:t>
            </w:r>
            <w:r>
              <w:rPr>
                <w:rFonts w:hint="eastAsia" w:ascii="仿宋_GB2312" w:hAnsi="宋体" w:eastAsia="仿宋_GB2312" w:cs="仿宋_GB2312"/>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M65)</w:t>
            </w:r>
            <w:r>
              <w:rPr>
                <w:rFonts w:hint="eastAsia" w:ascii="仿宋_GB2312" w:hAnsi="宋体" w:eastAsia="仿宋_GB2312" w:cs="仿宋_GB2312"/>
                <w:i w:val="0"/>
                <w:iCs w:val="0"/>
                <w:color w:val="000000"/>
                <w:kern w:val="0"/>
                <w:sz w:val="18"/>
                <w:szCs w:val="18"/>
                <w:u w:val="none"/>
                <w:lang w:val="en-US" w:eastAsia="zh-CN" w:bidi="ar"/>
              </w:rPr>
              <w:t>测定自主定价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250404027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循环肿瘤细胞检测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包括特异性染色体异常循环细胞检测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250503017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肠道屏障功能检测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含二胺氧化酶、乳酸、细菌内毒素联检。连续测量循环血</w:t>
            </w:r>
            <w:r>
              <w:rPr>
                <w:rFonts w:hint="default" w:ascii="Times New Roman" w:hAnsi="Times New Roman" w:eastAsia="仿宋_GB2312" w:cs="Times New Roman"/>
                <w:i w:val="0"/>
                <w:iCs w:val="0"/>
                <w:color w:val="000000"/>
                <w:kern w:val="0"/>
                <w:sz w:val="18"/>
                <w:szCs w:val="18"/>
                <w:u w:val="none"/>
                <w:lang w:val="en-US" w:eastAsia="zh-CN" w:bidi="ar"/>
              </w:rPr>
              <w:t>D</w:t>
            </w:r>
            <w:r>
              <w:rPr>
                <w:rFonts w:hint="eastAsia" w:ascii="仿宋_GB2312" w:hAnsi="宋体" w:eastAsia="仿宋_GB2312" w:cs="仿宋_GB2312"/>
                <w:i w:val="0"/>
                <w:iCs w:val="0"/>
                <w:color w:val="000000"/>
                <w:kern w:val="0"/>
                <w:sz w:val="18"/>
                <w:szCs w:val="18"/>
                <w:u w:val="none"/>
                <w:lang w:val="en-US" w:eastAsia="zh-CN" w:bidi="ar"/>
              </w:rPr>
              <w:t>乳酸、二胺氧化酶和细菌内毒素含量值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270800011</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石蜡组织白片切取</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每张</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310100055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经颅交流电刺激</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打开治疗仪，给予</w:t>
            </w:r>
            <w:r>
              <w:rPr>
                <w:rFonts w:hint="default" w:ascii="Times New Roman" w:hAnsi="Times New Roman" w:eastAsia="仿宋_GB2312" w:cs="Times New Roman"/>
                <w:i w:val="0"/>
                <w:iCs w:val="0"/>
                <w:color w:val="000000"/>
                <w:kern w:val="0"/>
                <w:sz w:val="18"/>
                <w:szCs w:val="18"/>
                <w:u w:val="none"/>
                <w:lang w:val="en-US" w:eastAsia="zh-CN" w:bidi="ar"/>
              </w:rPr>
              <w:t>15mA,77.5Hz</w:t>
            </w:r>
            <w:r>
              <w:rPr>
                <w:rFonts w:hint="eastAsia" w:ascii="仿宋_GB2312" w:hAnsi="宋体" w:eastAsia="仿宋_GB2312" w:cs="仿宋_GB2312"/>
                <w:i w:val="0"/>
                <w:iCs w:val="0"/>
                <w:color w:val="000000"/>
                <w:kern w:val="0"/>
                <w:sz w:val="18"/>
                <w:szCs w:val="18"/>
                <w:u w:val="none"/>
                <w:lang w:val="en-US" w:eastAsia="zh-CN" w:bidi="ar"/>
              </w:rPr>
              <w:t>的交流电治疗，做好治疗记录。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310208007</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糖尿病泌汗神经病变检测</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将检测试纸贴于待检部位进行检测，通过仪器记录单位时间内试纸颜色变化情况，并出具人工报告。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310300125</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角膜生物力学检查</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应用高精度摄像技术采集成像，分析角膜生物力学指数（</w:t>
            </w:r>
            <w:r>
              <w:rPr>
                <w:rFonts w:hint="default" w:ascii="Times New Roman" w:hAnsi="Times New Roman" w:eastAsia="仿宋_GB2312" w:cs="Times New Roman"/>
                <w:i w:val="0"/>
                <w:iCs w:val="0"/>
                <w:color w:val="000000"/>
                <w:kern w:val="0"/>
                <w:sz w:val="18"/>
                <w:szCs w:val="18"/>
                <w:u w:val="none"/>
                <w:lang w:val="en-US" w:eastAsia="zh-CN" w:bidi="ar"/>
              </w:rPr>
              <w:t>CBl</w:t>
            </w:r>
            <w:r>
              <w:rPr>
                <w:rFonts w:hint="eastAsia" w:ascii="仿宋_GB2312" w:hAnsi="宋体" w:eastAsia="仿宋_GB2312" w:cs="仿宋_GB2312"/>
                <w:i w:val="0"/>
                <w:iCs w:val="0"/>
                <w:color w:val="000000"/>
                <w:kern w:val="0"/>
                <w:sz w:val="18"/>
                <w:szCs w:val="18"/>
                <w:u w:val="none"/>
                <w:lang w:val="en-US" w:eastAsia="zh-CN" w:bidi="ar"/>
              </w:rPr>
              <w:t>）、生物力学校正眼压（</w:t>
            </w:r>
            <w:r>
              <w:rPr>
                <w:rFonts w:hint="default" w:ascii="Times New Roman" w:hAnsi="Times New Roman" w:eastAsia="仿宋_GB2312" w:cs="Times New Roman"/>
                <w:i w:val="0"/>
                <w:iCs w:val="0"/>
                <w:color w:val="000000"/>
                <w:kern w:val="0"/>
                <w:sz w:val="18"/>
                <w:szCs w:val="18"/>
                <w:u w:val="none"/>
                <w:lang w:val="en-US" w:eastAsia="zh-CN" w:bidi="ar"/>
              </w:rPr>
              <w:t>BIOP</w:t>
            </w:r>
            <w:r>
              <w:rPr>
                <w:rFonts w:hint="eastAsia" w:ascii="仿宋_GB2312" w:hAnsi="宋体" w:eastAsia="仿宋_GB2312" w:cs="仿宋_GB2312"/>
                <w:i w:val="0"/>
                <w:iCs w:val="0"/>
                <w:color w:val="000000"/>
                <w:kern w:val="0"/>
                <w:sz w:val="18"/>
                <w:szCs w:val="18"/>
                <w:u w:val="none"/>
                <w:lang w:val="en-US" w:eastAsia="zh-CN" w:bidi="ar"/>
              </w:rPr>
              <w:t>）、中央角膜厚度、</w:t>
            </w:r>
            <w:r>
              <w:rPr>
                <w:rFonts w:hint="default" w:ascii="Times New Roman" w:hAnsi="Times New Roman" w:eastAsia="仿宋_GB2312" w:cs="Times New Roman"/>
                <w:i w:val="0"/>
                <w:iCs w:val="0"/>
                <w:color w:val="000000"/>
                <w:kern w:val="0"/>
                <w:sz w:val="18"/>
                <w:szCs w:val="18"/>
                <w:u w:val="none"/>
                <w:lang w:val="en-US" w:eastAsia="zh-CN" w:bidi="ar"/>
              </w:rPr>
              <w:t>DA</w:t>
            </w:r>
            <w:r>
              <w:rPr>
                <w:rFonts w:hint="eastAsia" w:ascii="仿宋_GB2312" w:hAnsi="宋体" w:eastAsia="仿宋_GB2312" w:cs="仿宋_GB2312"/>
                <w:i w:val="0"/>
                <w:iCs w:val="0"/>
                <w:color w:val="000000"/>
                <w:kern w:val="0"/>
                <w:sz w:val="18"/>
                <w:szCs w:val="18"/>
                <w:u w:val="none"/>
                <w:lang w:val="en-US" w:eastAsia="zh-CN" w:bidi="ar"/>
              </w:rPr>
              <w:t>比率、综合半径、角膜硬度参数、</w:t>
            </w:r>
            <w:r>
              <w:rPr>
                <w:rFonts w:hint="default" w:ascii="Times New Roman" w:hAnsi="Times New Roman" w:eastAsia="仿宋_GB2312" w:cs="Times New Roman"/>
                <w:i w:val="0"/>
                <w:iCs w:val="0"/>
                <w:color w:val="000000"/>
                <w:kern w:val="0"/>
                <w:sz w:val="18"/>
                <w:szCs w:val="18"/>
                <w:u w:val="none"/>
                <w:lang w:val="en-US" w:eastAsia="zh-CN" w:bidi="ar"/>
              </w:rPr>
              <w:t>ARTh</w:t>
            </w:r>
            <w:r>
              <w:rPr>
                <w:rFonts w:hint="eastAsia" w:ascii="仿宋_GB2312" w:hAnsi="宋体" w:eastAsia="仿宋_GB2312" w:cs="仿宋_GB2312"/>
                <w:i w:val="0"/>
                <w:iCs w:val="0"/>
                <w:color w:val="000000"/>
                <w:kern w:val="0"/>
                <w:sz w:val="18"/>
                <w:szCs w:val="18"/>
                <w:u w:val="none"/>
                <w:lang w:val="en-US" w:eastAsia="zh-CN" w:bidi="ar"/>
              </w:rPr>
              <w:t>（厚度与厚度变化率比值）。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眼</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311000046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电脉冲消融术</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术中影像引导下，利用不可逆电穿孔机理对病灶进行脉冲消融治疗。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消融电极针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311202016</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新生儿脐血管置管术</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311503024</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心理治疗</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包括集中式运动治疗、正念治疗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一般心理治疗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330400000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3D</w:t>
            </w:r>
            <w:r>
              <w:rPr>
                <w:rFonts w:hint="eastAsia" w:ascii="仿宋_GB2312" w:hAnsi="Times New Roman" w:eastAsia="仿宋_GB2312" w:cs="仿宋_GB2312"/>
                <w:i w:val="0"/>
                <w:iCs w:val="0"/>
                <w:color w:val="000000"/>
                <w:kern w:val="0"/>
                <w:sz w:val="18"/>
                <w:szCs w:val="18"/>
                <w:u w:val="none"/>
                <w:lang w:val="en-US" w:eastAsia="zh-CN" w:bidi="ar"/>
              </w:rPr>
              <w:t>显微眼科手术技术</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通过对病灶的放大及景深增强的方式，显示患者眼球三维影像；针对不同层次眼组织结构自定义色彩设置，提高治疗精度，实现数据交融。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331602018</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创面密封负压引流术</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清创后</w:t>
            </w:r>
            <w:r>
              <w:rPr>
                <w:rFonts w:hint="default" w:ascii="Times New Roman" w:hAnsi="Times New Roman" w:eastAsia="仿宋_GB2312"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将创面用无菌敷料覆盖创面</w:t>
            </w:r>
            <w:r>
              <w:rPr>
                <w:rFonts w:hint="default" w:ascii="Times New Roman" w:hAnsi="Times New Roman" w:eastAsia="仿宋_GB2312"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将引流管置入合适位置引出体外</w:t>
            </w:r>
            <w:r>
              <w:rPr>
                <w:rFonts w:hint="default" w:ascii="Times New Roman" w:hAnsi="Times New Roman" w:eastAsia="仿宋_GB2312"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创面密封膜封闭创面</w:t>
            </w:r>
            <w:r>
              <w:rPr>
                <w:rFonts w:hint="default" w:ascii="Times New Roman" w:hAnsi="Times New Roman" w:eastAsia="仿宋_GB2312" w:cs="Times New Roman"/>
                <w:i w:val="0"/>
                <w:iCs w:val="0"/>
                <w:color w:val="000000"/>
                <w:kern w:val="0"/>
                <w:sz w:val="18"/>
                <w:szCs w:val="18"/>
                <w:u w:val="none"/>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连接负压吸引。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每创面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340100030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准分子光疗</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每光斑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LEBZX010</w:t>
            </w:r>
          </w:p>
        </w:tc>
        <w:tc>
          <w:tcPr>
            <w:tcW w:w="2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微电流疼痛治疗</w:t>
            </w:r>
          </w:p>
        </w:tc>
        <w:tc>
          <w:tcPr>
            <w:tcW w:w="4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使用微电流技术对痛点进行长时间治疗。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bl>
    <w:p/>
    <w:p>
      <w:pPr>
        <w:pStyle w:val="2"/>
      </w:pPr>
    </w:p>
    <w:p>
      <w:pPr>
        <w:pStyle w:val="2"/>
      </w:pPr>
    </w:p>
    <w:p/>
    <w:p/>
    <w:p>
      <w:pPr>
        <w:pStyle w:val="2"/>
      </w:pPr>
    </w:p>
    <w:p/>
    <w:p>
      <w:pPr>
        <w:pStyle w:val="2"/>
      </w:pPr>
    </w:p>
    <w:p/>
    <w:p>
      <w:pPr>
        <w:pStyle w:val="2"/>
      </w:pPr>
    </w:p>
    <w:p/>
    <w:tbl>
      <w:tblPr>
        <w:tblStyle w:val="7"/>
        <w:tblW w:w="154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9"/>
        <w:gridCol w:w="1748"/>
        <w:gridCol w:w="1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13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ESI黑体-GB2312" w:hAnsi="CESI黑体-GB2312" w:eastAsia="CESI黑体-GB2312" w:cs="CESI黑体-GB2312"/>
                <w:i w:val="0"/>
                <w:iCs w:val="0"/>
                <w:color w:val="000000"/>
                <w:sz w:val="24"/>
                <w:szCs w:val="24"/>
                <w:u w:val="none"/>
              </w:rPr>
            </w:pPr>
            <w:r>
              <w:rPr>
                <w:rFonts w:hint="eastAsia" w:ascii="CESI黑体-GB2312" w:hAnsi="CESI黑体-GB2312" w:eastAsia="CESI黑体-GB2312" w:cs="CESI黑体-GB2312"/>
                <w:i w:val="0"/>
                <w:iCs w:val="0"/>
                <w:color w:val="000000"/>
                <w:kern w:val="0"/>
                <w:sz w:val="32"/>
                <w:szCs w:val="32"/>
                <w:u w:val="none"/>
                <w:lang w:val="en-US" w:eastAsia="zh-CN" w:bidi="ar"/>
              </w:rPr>
              <w:t>附件3</w:t>
            </w:r>
          </w:p>
        </w:tc>
        <w:tc>
          <w:tcPr>
            <w:tcW w:w="1748"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125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trPr>
        <w:tc>
          <w:tcPr>
            <w:tcW w:w="15457"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淄博市公立医疗机构可另收费的一次性材料目录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rFonts w:hAnsi="Times New Roman"/>
                <w:lang w:val="en-US" w:eastAsia="zh-CN" w:bidi="ar"/>
              </w:rPr>
              <w:t>编码</w:t>
            </w:r>
          </w:p>
        </w:tc>
        <w:tc>
          <w:tcPr>
            <w:tcW w:w="14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22"/>
                <w:rFonts w:hAnsi="Times New Roman"/>
                <w:lang w:val="en-US" w:eastAsia="zh-CN" w:bidi="ar"/>
              </w:rPr>
              <w:t>材料名称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22"/>
                <w:rFonts w:hAnsi="Times New Roman"/>
                <w:lang w:val="en-US" w:eastAsia="zh-CN" w:bidi="ar"/>
              </w:rPr>
              <w:t>一、综合医疗服务类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Style w:val="23"/>
                <w:rFonts w:hAnsi="Times New Roman"/>
                <w:lang w:val="en-US" w:eastAsia="zh-CN" w:bidi="ar"/>
              </w:rPr>
              <w:t>一般检查治疗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输液</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输液器、输血器、静脉留置针、一次性头皮针、肝素帽、一次性采血止血贴、输液敷贴、正压接头、输液泵管道（套件）、</w:t>
            </w:r>
            <w:r>
              <w:rPr>
                <w:rStyle w:val="24"/>
                <w:rFonts w:eastAsia="仿宋_GB2312"/>
                <w:lang w:val="en-US" w:eastAsia="zh-CN" w:bidi="ar"/>
              </w:rPr>
              <w:t>PICC</w:t>
            </w:r>
            <w:r>
              <w:rPr>
                <w:rFonts w:hint="eastAsia" w:ascii="仿宋_GB2312" w:hAnsi="宋体" w:eastAsia="仿宋_GB2312" w:cs="仿宋_GB2312"/>
                <w:i w:val="0"/>
                <w:iCs w:val="0"/>
                <w:color w:val="000000"/>
                <w:kern w:val="0"/>
                <w:sz w:val="18"/>
                <w:szCs w:val="18"/>
                <w:u w:val="none"/>
                <w:lang w:val="en-US" w:eastAsia="zh-CN" w:bidi="ar"/>
              </w:rPr>
              <w:t>导管、中心静脉导管、连接管（头）、延长管、营养输液袋、中心静脉套件、测压套件、一次性无菌溶药器、预充式导管冲洗器、胰岛素注射笔、胰岛素注射专用针头、创疡贴，输液恒温器、医用固定板、输液接头消毒帽、多通管（阀）、密闭式配药转移器、控温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注射</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注射器、微量泵管道（注射泵）、胰岛素泵管道、贮药器、上下腔静脉插管、泵用注射器、一次性采血器、血气采血针、一次性使用注射针、胰岛素注射笔及专用针头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吸氧</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鼻塞、氧气面罩、吸氧管、一次性氧气湿化瓶、一次性呼吸机管路、一次性呼吸机湿化罐滤纸、呼吸机短管、呼吸功能训练器、牙垫、过滤器、一次性气管套管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雾化吸入</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雾化管道、简易雾化吸入杯、氧动力雾化器、雾化器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引流</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引流袋（瓶）、水封瓶、负压袋、脑室引流管、脑室引流装置、空肠造漏装置、造口袋、防漏膏、</w:t>
            </w:r>
            <w:r>
              <w:rPr>
                <w:rStyle w:val="24"/>
                <w:rFonts w:eastAsia="仿宋_GB2312"/>
                <w:lang w:val="en-US" w:eastAsia="zh-CN" w:bidi="ar"/>
              </w:rPr>
              <w:t>T</w:t>
            </w:r>
            <w:r>
              <w:rPr>
                <w:rFonts w:hint="eastAsia" w:ascii="仿宋_GB2312" w:hAnsi="宋体" w:eastAsia="仿宋_GB2312" w:cs="仿宋_GB2312"/>
                <w:i w:val="0"/>
                <w:iCs w:val="0"/>
                <w:color w:val="000000"/>
                <w:kern w:val="0"/>
                <w:sz w:val="18"/>
                <w:szCs w:val="18"/>
                <w:u w:val="none"/>
                <w:lang w:val="en-US" w:eastAsia="zh-CN" w:bidi="ar"/>
              </w:rPr>
              <w:t>（异）型管、三腔管、肛管、通风管（耳）、创伤引流套装，造口护肤粉、造口底盘</w:t>
            </w:r>
            <w:r>
              <w:rPr>
                <w:rStyle w:val="24"/>
                <w:rFonts w:eastAsia="仿宋_GB2312"/>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板</w:t>
            </w:r>
            <w:r>
              <w:rPr>
                <w:rStyle w:val="24"/>
                <w:rFonts w:eastAsia="仿宋_GB2312"/>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、引流管固定(系统)敷贴、造口过滤片、造口保护剂（膜）、造口环、造口贴、造口腰带（绷带）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吸痰</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吸痰管、一次性吸引装置、连接管、热湿交换器、过滤器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导尿</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一次性导尿包、尿袋、尿管、尿道悬吊带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口腔护理</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一次性口腔护理包、牙龈炎冲洗器、银尔通、含漱液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基础护理</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一次性中单、一次性床垫、皮肤注输消毒液、冷敷袋、冷敷贴、臭氧消毒罩、会阴护理包、降温贴、一次性灌肠器、体位垫、一次性滑移垫（限活动受限患者）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换药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敷料、敷贴、纱布垫、溃疡膏、褥疮敷贴、绷带、碘纺沙条、引流条、皮肤止痒脱敏膜、弹力绷带、石膏绷带、一次性咽喉检查包、一次性鼻镜、可吸收性止血纱布、特殊感染手术包、聚酯纤维绷带、自粘式绷带、弹力衬、油纱、手术薄膜、无菌纱布（烧伤）、无菌棉垫（烧伤）、真丝编织线束，祛疤硅酮凝胶</w:t>
            </w:r>
            <w:r>
              <w:rPr>
                <w:rStyle w:val="24"/>
                <w:rFonts w:eastAsia="宋体"/>
                <w:lang w:val="en-US" w:eastAsia="zh-CN" w:bidi="ar"/>
              </w:rPr>
              <w:t>(ShuBaNing)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鼻饲</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一次性胃管、一次性鼻胃管、空肠导管、肠梗阻导管套件、胃肠营养输注管路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26"/>
                <w:rFonts w:hAnsi="Times New Roman"/>
                <w:lang w:val="en-US" w:eastAsia="zh-CN" w:bidi="ar"/>
              </w:rPr>
              <w:t>二、医技诊疗类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H20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医技诊疗类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一次性采血器、负压真空采血管；穿刺针、高压注射针头、一次性插管</w:t>
            </w:r>
            <w:r>
              <w:rPr>
                <w:rStyle w:val="24"/>
                <w:rFonts w:eastAsia="仿宋_GB2312"/>
                <w:lang w:val="en-US" w:eastAsia="zh-CN" w:bidi="ar"/>
              </w:rPr>
              <w:t xml:space="preserve"> </w:t>
            </w:r>
            <w:r>
              <w:rPr>
                <w:rFonts w:hint="eastAsia" w:ascii="仿宋_GB2312" w:hAnsi="宋体" w:eastAsia="仿宋_GB2312" w:cs="仿宋_GB2312"/>
                <w:i w:val="0"/>
                <w:iCs w:val="0"/>
                <w:color w:val="000000"/>
                <w:kern w:val="0"/>
                <w:sz w:val="18"/>
                <w:szCs w:val="18"/>
                <w:u w:val="none"/>
                <w:lang w:val="en-US" w:eastAsia="zh-CN" w:bidi="ar"/>
              </w:rPr>
              <w:t>、一次性导管；</w:t>
            </w:r>
            <w:r>
              <w:rPr>
                <w:rStyle w:val="24"/>
                <w:rFonts w:eastAsia="仿宋_GB2312"/>
                <w:lang w:val="en-US" w:eastAsia="zh-CN" w:bidi="ar"/>
              </w:rPr>
              <w:t>DR</w:t>
            </w:r>
            <w:r>
              <w:rPr>
                <w:rFonts w:hint="eastAsia" w:ascii="仿宋_GB2312" w:hAnsi="宋体" w:eastAsia="仿宋_GB2312" w:cs="仿宋_GB2312"/>
                <w:i w:val="0"/>
                <w:iCs w:val="0"/>
                <w:color w:val="000000"/>
                <w:kern w:val="0"/>
                <w:sz w:val="18"/>
                <w:szCs w:val="18"/>
                <w:u w:val="none"/>
                <w:lang w:val="en-US" w:eastAsia="zh-CN" w:bidi="ar"/>
              </w:rPr>
              <w:t>、</w:t>
            </w:r>
            <w:r>
              <w:rPr>
                <w:rStyle w:val="24"/>
                <w:rFonts w:eastAsia="仿宋_GB2312"/>
                <w:lang w:val="en-US" w:eastAsia="zh-CN" w:bidi="ar"/>
              </w:rPr>
              <w:t>CR</w:t>
            </w:r>
            <w:r>
              <w:rPr>
                <w:rFonts w:hint="eastAsia" w:ascii="仿宋_GB2312" w:hAnsi="宋体" w:eastAsia="仿宋_GB2312" w:cs="仿宋_GB2312"/>
                <w:i w:val="0"/>
                <w:iCs w:val="0"/>
                <w:color w:val="000000"/>
                <w:kern w:val="0"/>
                <w:sz w:val="18"/>
                <w:szCs w:val="18"/>
                <w:u w:val="none"/>
                <w:lang w:val="en-US" w:eastAsia="zh-CN" w:bidi="ar"/>
              </w:rPr>
              <w:t>胶片、造影胶片、</w:t>
            </w:r>
            <w:r>
              <w:rPr>
                <w:rStyle w:val="24"/>
                <w:rFonts w:eastAsia="仿宋_GB2312"/>
                <w:lang w:val="en-US" w:eastAsia="zh-CN" w:bidi="ar"/>
              </w:rPr>
              <w:t>X</w:t>
            </w:r>
            <w:r>
              <w:rPr>
                <w:rFonts w:hint="eastAsia" w:ascii="仿宋_GB2312" w:hAnsi="宋体" w:eastAsia="仿宋_GB2312" w:cs="仿宋_GB2312"/>
                <w:i w:val="0"/>
                <w:iCs w:val="0"/>
                <w:color w:val="000000"/>
                <w:kern w:val="0"/>
                <w:sz w:val="18"/>
                <w:szCs w:val="18"/>
                <w:u w:val="none"/>
                <w:lang w:val="en-US" w:eastAsia="zh-CN" w:bidi="ar"/>
              </w:rPr>
              <w:t>光片、数据存贮介质、彩色胶片；面膜、体膜、头颈肩膜、边孔边条、医用射线防护剂、医用消毒超声耦合剂、血糖试纸（自备血糖仪者），胃肠道造影显示剂、一次性细胞刷、一次性拍片支架、数字医学影像卡、医用超声耦合套（片）、腔内检查保护套、一次性全自动中段尿处理器、</w:t>
            </w:r>
            <w:r>
              <w:rPr>
                <w:rStyle w:val="27"/>
                <w:rFonts w:hAnsi="宋体"/>
                <w:lang w:val="en-US" w:eastAsia="zh-CN" w:bidi="ar"/>
              </w:rPr>
              <w:t>固定板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26"/>
                <w:rFonts w:hAnsi="Times New Roman"/>
                <w:lang w:val="en-US" w:eastAsia="zh-CN" w:bidi="ar"/>
              </w:rPr>
              <w:t>三、临床诊疗类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一次性穿刺针（包）、活检针（钳）、注射器、一次性采血针（器）、镇痛泵、一次性网状头套、换能器、过滤纸、滤器、三联三通；一次性备皮包、一次性血液诊断包、中心静脉取石网篮、动静脉插管、栓（填）塞（修补）材料，一次性防褥疮垫、射频消融针、微波消融针、腔镜特殊器械、手术显微器械、治疗用电极、</w:t>
            </w:r>
            <w:r>
              <w:rPr>
                <w:rFonts w:hint="default" w:ascii="Times New Roman" w:hAnsi="Times New Roman" w:eastAsia="仿宋_GB2312" w:cs="Times New Roman"/>
                <w:i w:val="0"/>
                <w:iCs w:val="0"/>
                <w:color w:val="000000"/>
                <w:kern w:val="0"/>
                <w:sz w:val="18"/>
                <w:szCs w:val="18"/>
                <w:u w:val="none"/>
                <w:lang w:val="en-US" w:eastAsia="zh-CN" w:bidi="ar"/>
              </w:rPr>
              <w:t>ACT</w:t>
            </w:r>
            <w:r>
              <w:rPr>
                <w:rStyle w:val="27"/>
                <w:rFonts w:hAnsi="宋体"/>
                <w:lang w:val="en-US" w:eastAsia="zh-CN" w:bidi="ar"/>
              </w:rPr>
              <w:t>试剂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腹带、胸带、腰围、悬吊带、牵引带、颌枕带、治疗袜（裤、下肢套、足套、颌套、颈套、胸套、上肢套、头套、乳套、手套）、颈（颌）托、约束带、隔离用</w:t>
            </w:r>
            <w:r>
              <w:rPr>
                <w:rStyle w:val="24"/>
                <w:rFonts w:eastAsia="仿宋_GB2312"/>
                <w:lang w:val="en-US" w:eastAsia="zh-CN" w:bidi="ar"/>
              </w:rPr>
              <w:t>PE</w:t>
            </w:r>
            <w:r>
              <w:rPr>
                <w:rFonts w:hint="eastAsia" w:ascii="仿宋_GB2312" w:hAnsi="宋体" w:eastAsia="仿宋_GB2312" w:cs="仿宋_GB2312"/>
                <w:i w:val="0"/>
                <w:iCs w:val="0"/>
                <w:color w:val="000000"/>
                <w:kern w:val="0"/>
                <w:sz w:val="18"/>
                <w:szCs w:val="18"/>
                <w:u w:val="none"/>
                <w:lang w:val="en-US" w:eastAsia="zh-CN" w:bidi="ar"/>
              </w:rPr>
              <w:t>布、医用胶、冷冻器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穴位贴：暖宫贴、神阙贴、骨刺灵贴、行气通便贴、平喘止咳贴、消痛贴；骨伤愈膜、疤痕贴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因病情需要出院带：试纸、棉棒、纱布、碘伏、酒精、复合碘、胶布、液晶体温计等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因损坏赔偿：被、褥、床单、被罩、病号服、体温计等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临床各系统诊疗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临床各系统诊疗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消融电极、特殊导丝、导管、支架、球（气）囊、特殊缝线（针）、钛夹，纳米银抗菌凝胶</w:t>
            </w:r>
            <w:r>
              <w:rPr>
                <w:rStyle w:val="24"/>
                <w:rFonts w:eastAsia="仿宋_GB2312"/>
                <w:lang w:val="en-US" w:eastAsia="zh-CN" w:bidi="ar"/>
              </w:rPr>
              <w:t>(SilverCare)</w:t>
            </w:r>
            <w:r>
              <w:rPr>
                <w:rFonts w:hint="eastAsia" w:ascii="仿宋_GB2312" w:hAnsi="宋体" w:eastAsia="仿宋_GB2312" w:cs="仿宋_GB2312"/>
                <w:i w:val="0"/>
                <w:iCs w:val="0"/>
                <w:color w:val="000000"/>
                <w:kern w:val="0"/>
                <w:sz w:val="18"/>
                <w:szCs w:val="18"/>
                <w:u w:val="none"/>
                <w:lang w:val="en-US" w:eastAsia="zh-CN" w:bidi="ar"/>
              </w:rPr>
              <w:t>，血氧饱和度粘性探头</w:t>
            </w:r>
            <w:r>
              <w:rPr>
                <w:rStyle w:val="24"/>
                <w:rFonts w:eastAsia="仿宋_GB2312"/>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限新生儿、婴幼儿、传染病人、急症手术病人、大、中抢救病人使用收费</w:t>
            </w:r>
            <w:r>
              <w:rPr>
                <w:rStyle w:val="24"/>
                <w:rFonts w:eastAsia="仿宋_GB2312"/>
                <w:lang w:val="en-US" w:eastAsia="zh-CN" w:bidi="ar"/>
              </w:rPr>
              <w:t>)</w:t>
            </w:r>
            <w:r>
              <w:rPr>
                <w:rFonts w:hint="eastAsia" w:ascii="仿宋_GB2312" w:hAnsi="宋体" w:eastAsia="仿宋_GB2312" w:cs="仿宋_GB2312"/>
                <w:i w:val="0"/>
                <w:iCs w:val="0"/>
                <w:color w:val="000000"/>
                <w:kern w:val="0"/>
                <w:sz w:val="18"/>
                <w:szCs w:val="18"/>
                <w:u w:val="none"/>
                <w:lang w:val="en-US" w:eastAsia="zh-CN" w:bidi="ar"/>
              </w:rPr>
              <w:t>、医用无菌润滑剂、一次性电子内窥镜、软性亲水接触镜、一次性灌肠器、取卵针、内镜隔离套（帽）、激光纤维束、一次性使用皮肤削切器、泪河试纸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神经系统</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神经刺激仪套针、一次性测压包、颅内血肿清除装置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H3104</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耳鼻咽喉</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助听器、喉声图录像带、鼻腔冲洗器、一次性鼻镜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修复材料</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冠、嵌体、桩核、根帽、贴面、桩冠、固定桥、特殊粘接材料、模型制备、特殊临时冠材料，托盘、咬合板、软衬、特殊材料义齿、特殊材料总义齿、特制暂基托、附着体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种植材料</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牙种植系列套钻、螺丝攻、成形钻，牙种植体、复盖螺丝，牙种植基台，一般牙种植基台配套材料（保护帽、印模套、代型基台、定位柱、替代体、气化帽），计算机制作种植体导板，种植用胶原膜、钛膜、骨粉、钛钉、人工牙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口外材料</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腭护板，口腔颌面异型刀、锯、钻，牙弓夹板、微型小夹板、链状橡皮圈，口腔腺体导管、支架、球囊、扩张器，诱导成骨材料，口腔手术材料（负压引流器、高分子可吸收缝线、人工关节、牵引成骨器械），无痛拔牙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正畸材料</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口腔矫治器、保持器、正位器、功能性训练器、呼吸睡眠暂停综合症矫治器各类构件，斜面导板，种植体支抗，计算机创作微螺钉导板，进口粘结剂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口内材料</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牙齿美容材料、特殊牙体修复材料、特殊牙周修复材料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感控材料</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一次性口腔器械盘，三用枪转换头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H3107</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心脏及血管系统</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起搏器、除颤器、温度传感器、漂浮导管植入套件、套管针、穿刺鞘、电极（起搏、射频、刀形、椎间盘）、电极板、电凝、电极清洁片、一次性复律除颤电极、一次性血压袖带、心脏组织固定器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H3108</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血液及淋巴系统</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滤除白细胞输血器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H3109</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消化系统</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弹簧圈、圈套器、套扎器、息肉勒除器、推送器、粒子置入器、造瘘器、内镜胶囊、一次性切开刀、一次性取石网篮、银夹、电极板、导管鞘、引流管、一次性胃管、牙垫、胃镜胶、组织粘合胶、粘膜染色剂、定位标记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H3110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泌尿系统</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透析器、滤器、血浆置换器、血液灌流器、血制品分离器、吸附器、透析血液回路、管道、腹透管、蓝夹子、钛接头、虑芯、丝状探条、硬化剂、透析粉、碘伏小帽、集尿管路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H3111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男性生殖系统</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气囊导管、硬化剂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H3112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女性生殖系统及孕产（含新生儿诊疗）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节育器、宫颈扩张棒、一次性胎头吸引器、宫托、一次性产包、一次性引产水囊、一次性通水管、一次性新生儿专用吸痰管、一次性窥器、阴道扩张模具、阴道塞子、妇科载体栓、产妇垫巾（计血纸）、抗菌洗液、抗菌凝胶；襁褓、三角巾、一次性尿布、一次性纸尿裤、一次性筐套、一次性婴儿沐浴垫巾、识别带，纳米银妇女外用抗菌器</w:t>
            </w:r>
            <w:r>
              <w:rPr>
                <w:rStyle w:val="24"/>
                <w:rFonts w:eastAsia="宋体"/>
                <w:lang w:val="en-US" w:eastAsia="zh-CN" w:bidi="ar"/>
              </w:rPr>
              <w:t>(</w:t>
            </w:r>
            <w:r>
              <w:rPr>
                <w:rStyle w:val="25"/>
                <w:rFonts w:hAnsi="Times New Roman"/>
                <w:lang w:val="en-US" w:eastAsia="zh-CN" w:bidi="ar"/>
              </w:rPr>
              <w:t>膜型</w:t>
            </w:r>
            <w:r>
              <w:rPr>
                <w:rStyle w:val="24"/>
                <w:rFonts w:eastAsia="宋体"/>
                <w:lang w:val="en-US" w:eastAsia="zh-CN" w:bidi="ar"/>
              </w:rPr>
              <w:t>)(Nano-silver Film)</w:t>
            </w:r>
            <w:r>
              <w:rPr>
                <w:rStyle w:val="25"/>
                <w:rFonts w:hAnsi="Times New Roman"/>
                <w:lang w:val="en-US" w:eastAsia="zh-CN" w:bidi="ar"/>
              </w:rPr>
              <w:t>、会阴冷敷垫、一次性吸引器、一次性使用妇科冲洗器、脐部护理材料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经血管介入诊疗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经血管介入诊疗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封堵器、起搏器、换能器、解脱器、抓捕器、止血压迫器（桡动脉、股动脉）、血管缝合器、滤器、扩张器、压力泵；支架、球囊、弹簧圈、栓塞剂；各种导管、导丝、鞘管、三通、</w:t>
            </w:r>
            <w:r>
              <w:rPr>
                <w:rStyle w:val="24"/>
                <w:rFonts w:eastAsia="宋体"/>
                <w:lang w:val="en-US" w:eastAsia="zh-CN" w:bidi="ar"/>
              </w:rPr>
              <w:t>Y</w:t>
            </w:r>
            <w:r>
              <w:rPr>
                <w:rStyle w:val="25"/>
                <w:rFonts w:hAnsi="Times New Roman"/>
                <w:lang w:val="en-US" w:eastAsia="zh-CN" w:bidi="ar"/>
              </w:rPr>
              <w:t>阀；输送器、灌注管道、远端保护装置、起搏器专用线、连接线（管）；电极、电极板、一次性吸引装置、温控大头；穿刺套盒、缝合针、针头；主动脉插管、连接管、介入包；输液器、注射器、高压注射器、环柄注射器；绷带、弹力绷带、自粘式绷带、脱敏胶布、粘贴巾、网篮敷贴；真丝编织线束；</w:t>
            </w:r>
            <w:r>
              <w:rPr>
                <w:rStyle w:val="24"/>
                <w:rFonts w:eastAsia="宋体"/>
                <w:lang w:val="en-US" w:eastAsia="zh-CN" w:bidi="ar"/>
              </w:rPr>
              <w:t>X</w:t>
            </w:r>
            <w:r>
              <w:rPr>
                <w:rStyle w:val="25"/>
                <w:rFonts w:hAnsi="Times New Roman"/>
                <w:lang w:val="en-US" w:eastAsia="zh-CN" w:bidi="ar"/>
              </w:rPr>
              <w:t>光片、光盘、数字医学影像卡、血管塞、一次性滑移垫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支架、球囊、人工植入体、组织器官移植供体；钛夹、钛钉、钛板；特殊导丝、导管、漂浮导管、取栓导管、补片、起搏器、撑开器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血氧饱和度粘性探头</w:t>
            </w:r>
            <w:r>
              <w:rPr>
                <w:rStyle w:val="24"/>
                <w:rFonts w:eastAsia="宋体"/>
                <w:lang w:val="en-US" w:eastAsia="zh-CN" w:bidi="ar"/>
              </w:rPr>
              <w:t>(</w:t>
            </w:r>
            <w:r>
              <w:rPr>
                <w:rStyle w:val="25"/>
                <w:rFonts w:hAnsi="Times New Roman"/>
                <w:lang w:val="en-US" w:eastAsia="zh-CN" w:bidi="ar"/>
              </w:rPr>
              <w:t>限新生儿、婴幼儿、传染病人、急症手术病人、大、中抢救病人使用收费</w:t>
            </w:r>
            <w:r>
              <w:rPr>
                <w:rStyle w:val="24"/>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吻合器、缝合器、吻（缝）合器钉仓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各种引流管、引流瓶、引流袋、负压吸引装置、脑室分流管、一次性连接管（套件）、一次性灌注冲洗管路、留置导管、三通、连接管、气管导管、中心静脉套件、鼻胃肠管、胃管、猪尾管、肛管、特殊感染手术包、导尿管、一次性导尿包，一次性冲洗器、一次性软木盘、一次性使用前列腺热蒸汽治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切口保护器、结肠造瘘装置、自体血回输装置、内镜取物袋、取石网篮、腔镜特殊器械、手术显微器械，病理标本子母袋（含固定液），内窥镜隔离套、内窥镜血管采集系统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一次性线锯、锯片、磨头、钻头；施加钳、钛接头、止血夹、定位用结扎夹、动脉夹、银夹、头皮夹等</w:t>
            </w:r>
            <w:r>
              <w:rPr>
                <w:rStyle w:val="24"/>
                <w:rFonts w:eastAsia="宋体"/>
                <w:lang w:val="en-US" w:eastAsia="zh-CN" w:bidi="ar"/>
              </w:rPr>
              <w:t xml:space="preserve"> </w:t>
            </w:r>
            <w:r>
              <w:rPr>
                <w:rStyle w:val="25"/>
                <w:rFonts w:hAnsi="Times New Roman"/>
                <w:lang w:val="en-US" w:eastAsia="zh-CN" w:bidi="ar"/>
              </w:rPr>
              <w:t>；骨蜡、留置针、特殊穿刺针、特殊缝针（线）、一次性穿刺器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刨刀头、等离子刀头、鼻内窥镜切割刀头、铣刀头、超声刀头、一次性等离子刀头；等离子电切环、汽化电极环、一次性电刀头清洁片；激光纤维束；一次性高频电刀头，双极电凝镊，一次性电极板、圈断器、电刀头、电凝笔、电刺激探针、热凝刀、消融钳、消融笔、消融电极，镜鞘、定位薄膜、血管刀、组织闭合器械、夹子装置、超声头端、管路套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微波消融针、一次性滑移垫、腹带、敷贴、易扣Ⅱ吻合术辅助器械、吹雾管、水凝胶护眼贴、微创入路系统、多功能手术解剖器、真丝编织线束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可吸收止血材料（生物蛋白海绵、明胶海绵）、防粘连、止血材料、医用胶、人体组织粘合剂、功能性敷料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石膏绷带、弹力绷带、聚酯纤维绷带、自粘式绷带、高分子绷带、弹力衬、胸带、腹带、敷贴、手术薄膜、皮肤保护膜、脑棉片、无菌粘性免缝条带、一次性网状头套、一次性加压垫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手术治疗</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灌洗液、冲洗液</w:t>
            </w:r>
            <w:r>
              <w:rPr>
                <w:rStyle w:val="24"/>
                <w:rFonts w:eastAsia="宋体"/>
                <w:lang w:val="en-US" w:eastAsia="zh-CN" w:bidi="ar"/>
              </w:rPr>
              <w:t>;</w:t>
            </w:r>
            <w:r>
              <w:rPr>
                <w:rStyle w:val="25"/>
                <w:rFonts w:hAnsi="Times New Roman"/>
                <w:lang w:val="en-US" w:eastAsia="zh-CN" w:bidi="ar"/>
              </w:rPr>
              <w:t>必施、硅油；医用气体、玻切用气液交换管、末端抓持膜镊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H3301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麻醉</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细菌过滤器、压力传感器、一次性镇痛泵、血液回收装置、钠石灰、麻醉回路、中心静脉导管包、口咽通气道、气管插管、腰硬联合麻醉包、连续腰椎麻醉穿刺套件、一次性喉罩、一次性喉镜片、双腔支气管导管，气管插管固定器、钙石灰、神经阻滞针、鼻氧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H3302</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神经系统手术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解脱器、脑深部电刺激器、脑室镜电极、颅内压监护仪专用探头、特殊固定材料，神经鞘管、颅内血肿清除装置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H3304</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眼部手术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18"/>
                <w:szCs w:val="18"/>
                <w:u w:val="none"/>
              </w:rPr>
            </w:pPr>
            <w:r>
              <w:rPr>
                <w:rFonts w:hint="eastAsia" w:ascii="仿宋_GB2312" w:hAnsi="宋体" w:eastAsia="仿宋_GB2312" w:cs="仿宋_GB2312"/>
                <w:i w:val="0"/>
                <w:iCs w:val="0"/>
                <w:color w:val="000000"/>
                <w:kern w:val="0"/>
                <w:sz w:val="18"/>
                <w:szCs w:val="18"/>
                <w:u w:val="none"/>
                <w:lang w:val="en-US" w:eastAsia="zh-CN" w:bidi="ar"/>
              </w:rPr>
              <w:t>各种输液泵、微量泵、羟基磷灰石义眼台、羟基磷灰石板（石眼台）；青光眼治疗专用减压阀、青光眼引流器、玻璃体切割头、</w:t>
            </w:r>
            <w:r>
              <w:rPr>
                <w:rStyle w:val="27"/>
                <w:rFonts w:hAnsi="宋体"/>
                <w:lang w:val="en-US" w:eastAsia="zh-CN" w:bidi="ar"/>
              </w:rPr>
              <w:t>眼科软组织切开</w:t>
            </w:r>
            <w:r>
              <w:rPr>
                <w:rFonts w:hint="eastAsia" w:ascii="仿宋_GB2312" w:hAnsi="宋体" w:eastAsia="仿宋_GB2312" w:cs="仿宋_GB2312"/>
                <w:i w:val="0"/>
                <w:iCs w:val="0"/>
                <w:color w:val="000000"/>
                <w:kern w:val="0"/>
                <w:sz w:val="18"/>
                <w:szCs w:val="18"/>
                <w:u w:val="none"/>
                <w:lang w:val="en-US" w:eastAsia="zh-CN" w:bidi="ar"/>
              </w:rPr>
              <w:t>、角膜环钻、空气过滤阀；准分子手术专用刀片（治疗卡）、</w:t>
            </w:r>
            <w:r>
              <w:rPr>
                <w:rStyle w:val="24"/>
                <w:rFonts w:eastAsia="仿宋_GB2312"/>
                <w:lang w:val="en-US" w:eastAsia="zh-CN" w:bidi="ar"/>
              </w:rPr>
              <w:t>CK(</w:t>
            </w:r>
            <w:r>
              <w:rPr>
                <w:rFonts w:hint="eastAsia" w:ascii="仿宋_GB2312" w:hAnsi="宋体" w:eastAsia="仿宋_GB2312" w:cs="仿宋_GB2312"/>
                <w:i w:val="0"/>
                <w:iCs w:val="0"/>
                <w:color w:val="000000"/>
                <w:kern w:val="0"/>
                <w:sz w:val="18"/>
                <w:szCs w:val="18"/>
                <w:u w:val="none"/>
                <w:lang w:val="en-US" w:eastAsia="zh-CN" w:bidi="ar"/>
              </w:rPr>
              <w:t>老花眼）治疗针、治疗卡；鼻泪道再通硅胶管或金属管、泪道塞子；粘弹剂</w:t>
            </w:r>
            <w:r>
              <w:rPr>
                <w:rStyle w:val="24"/>
                <w:rFonts w:eastAsia="仿宋_GB2312"/>
                <w:lang w:val="en-US" w:eastAsia="zh-CN" w:bidi="ar"/>
              </w:rPr>
              <w:t xml:space="preserve"> </w:t>
            </w:r>
            <w:r>
              <w:rPr>
                <w:rFonts w:hint="eastAsia" w:ascii="仿宋_GB2312" w:hAnsi="宋体" w:eastAsia="仿宋_GB2312" w:cs="仿宋_GB2312"/>
                <w:i w:val="0"/>
                <w:iCs w:val="0"/>
                <w:color w:val="000000"/>
                <w:kern w:val="0"/>
                <w:sz w:val="18"/>
                <w:szCs w:val="18"/>
                <w:u w:val="none"/>
                <w:lang w:val="en-US" w:eastAsia="zh-CN" w:bidi="ar"/>
              </w:rPr>
              <w:t>、重水、膨胀气体；硅管、硅胶板、悬吊材料、特殊固定材料、玻切包、玻切用气液交换管、末端抓持膜镊，移液手柄、切开器、超乳包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H3306</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鼻、口、咽部手术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鼻腔止血气囊、腭管、印摸材料、种植用胶原膜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H3307</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呼吸系统手术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射频针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H3308</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心脏及血管系统手术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牛心包片；</w:t>
            </w:r>
            <w:r>
              <w:rPr>
                <w:rStyle w:val="24"/>
                <w:rFonts w:eastAsia="宋体"/>
                <w:lang w:val="en-US" w:eastAsia="zh-CN" w:bidi="ar"/>
              </w:rPr>
              <w:t>ACT</w:t>
            </w:r>
            <w:r>
              <w:rPr>
                <w:rStyle w:val="25"/>
                <w:rFonts w:hAnsi="Times New Roman"/>
                <w:lang w:val="en-US" w:eastAsia="zh-CN" w:bidi="ar"/>
              </w:rPr>
              <w:t>试剂、心肌保护液；血滤器、腔静脉滤器、膜肺、氧合器、阻隔器、血液回收器、球式灌注器、气体过滤器、一次性特殊牵开器、人工辅助泵；球囊扩张导管、球囊反搏导管、起搏导线、鞘；一次性血氧饱和度接头、血平面贴片；输送器、滤网；体外循环插管、体外循环管道、体外管路接头、冷血灌注套装管道</w:t>
            </w:r>
            <w:r>
              <w:rPr>
                <w:rStyle w:val="24"/>
                <w:rFonts w:eastAsia="宋体"/>
                <w:lang w:val="en-US" w:eastAsia="zh-CN" w:bidi="ar"/>
              </w:rPr>
              <w:t xml:space="preserve"> </w:t>
            </w:r>
            <w:r>
              <w:rPr>
                <w:rStyle w:val="25"/>
                <w:rFonts w:hAnsi="Times New Roman"/>
                <w:lang w:val="en-US" w:eastAsia="zh-CN" w:bidi="ar"/>
              </w:rPr>
              <w:t>、离心泵特殊管路、逆行灌注管、取栓管、转流管、左右心吸引头；瓣膜刀、冠状动脉刀、打孔器、一次性打孔材料、银夹；冠脉阻断带、灌注针头、射频消融头（针）、左心耳闭合系统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H3310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消化系统手术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食道置入器、转流泵；鼻胃肠管、胃造瘘套管、一次性造瘘管、化疗泵及导管、肝管、脾管、胆道穿刺内外引流管、支架管、射频针、可调胃绷带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H3311</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泌尿系统手术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网状支架、尿道悬吊器；腹膜透析套装、特殊尿管、双丁管、支架管；消融电极；肾网袋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H3313</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女性生殖系统手术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举宫器、银夹、扩张模具、吊带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H3314</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产科手术与操作</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节育器，一次性使用脐带夹剪器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H3315</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肌肉骨骼系统手术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外固定及支抗用融合器、板、钉、网、棒、丝、凿、关节锁链、骨水泥配套器械；体外支具、矫形器具、牵引弓、托、内衬、指套、尼龙搭扣、钢丝、滑轮条；针、石膏、石膏绷带、弹力绷带、纱套、测量探针、下肢力线测量仪、扩髓配套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H3316</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体被系统手术</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旋切探针、吸脂器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H34</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物理治疗与康复</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平衡功能训练所用支具、作业疗法所用自助具、压力腿套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0"/>
                <w:szCs w:val="20"/>
                <w:u w:val="none"/>
              </w:rPr>
            </w:pPr>
            <w:r>
              <w:rPr>
                <w:rStyle w:val="26"/>
                <w:rFonts w:hAnsi="Times New Roman"/>
                <w:lang w:val="en-US" w:eastAsia="zh-CN" w:bidi="ar"/>
              </w:rPr>
              <w:t>四、中医及民族医诊疗类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H40</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中医及民族医诊疗类</w:t>
            </w:r>
          </w:p>
        </w:tc>
        <w:tc>
          <w:tcPr>
            <w:tcW w:w="12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5"/>
                <w:rFonts w:hAnsi="Times New Roman"/>
                <w:lang w:val="en-US" w:eastAsia="zh-CN" w:bidi="ar"/>
              </w:rPr>
              <w:t>一次性针灸用针、外固定材料（支具）、粘弹剂、外固定材料，小针刀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457" w:type="dxa"/>
            <w:gridSpan w:val="3"/>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 </w:t>
            </w:r>
            <w:r>
              <w:rPr>
                <w:rStyle w:val="22"/>
                <w:rFonts w:hAnsi="Times New Roman"/>
                <w:lang w:val="en-US" w:eastAsia="zh-CN" w:bidi="ar"/>
              </w:rPr>
              <w:t>注：按照耗材注册证规定，主要功能与目录内产品一致的，均可单独收费。</w:t>
            </w:r>
          </w:p>
        </w:tc>
      </w:tr>
    </w:tbl>
    <w:p>
      <w:pPr>
        <w:pStyle w:val="2"/>
      </w:pPr>
    </w:p>
    <w:p/>
    <w:p>
      <w:pPr>
        <w:pStyle w:val="2"/>
      </w:pPr>
    </w:p>
    <w:p/>
    <w:p>
      <w:pPr>
        <w:pStyle w:val="2"/>
      </w:pPr>
    </w:p>
    <w:p/>
    <w:p>
      <w:pPr>
        <w:pStyle w:val="2"/>
      </w:pPr>
    </w:p>
    <w:p/>
    <w:p>
      <w:pPr>
        <w:pStyle w:val="2"/>
      </w:pPr>
    </w:p>
    <w:p/>
    <w:p>
      <w:pPr>
        <w:pStyle w:val="2"/>
      </w:pPr>
    </w:p>
    <w:p/>
    <w:p>
      <w:pPr>
        <w:pStyle w:val="2"/>
      </w:pPr>
    </w:p>
    <w:p/>
    <w:p>
      <w:pPr>
        <w:pStyle w:val="2"/>
      </w:pPr>
    </w:p>
    <w:p/>
    <w:tbl>
      <w:tblPr>
        <w:tblStyle w:val="7"/>
        <w:tblW w:w="1547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4"/>
        <w:gridCol w:w="1050"/>
        <w:gridCol w:w="1125"/>
        <w:gridCol w:w="3863"/>
        <w:gridCol w:w="1995"/>
        <w:gridCol w:w="870"/>
        <w:gridCol w:w="1440"/>
        <w:gridCol w:w="1440"/>
        <w:gridCol w:w="142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trPr>
        <w:tc>
          <w:tcPr>
            <w:tcW w:w="109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CESI黑体-GB2312" w:hAnsi="CESI黑体-GB2312" w:eastAsia="CESI黑体-GB2312" w:cs="CESI黑体-GB2312"/>
                <w:i w:val="0"/>
                <w:iCs w:val="0"/>
                <w:color w:val="000000"/>
                <w:sz w:val="24"/>
                <w:szCs w:val="24"/>
                <w:u w:val="none"/>
              </w:rPr>
            </w:pPr>
            <w:r>
              <w:rPr>
                <w:rFonts w:hint="eastAsia" w:ascii="CESI黑体-GB2312" w:hAnsi="CESI黑体-GB2312" w:eastAsia="CESI黑体-GB2312" w:cs="CESI黑体-GB2312"/>
                <w:i w:val="0"/>
                <w:iCs w:val="0"/>
                <w:color w:val="000000"/>
                <w:kern w:val="0"/>
                <w:sz w:val="32"/>
                <w:szCs w:val="32"/>
                <w:u w:val="none"/>
                <w:lang w:val="en-US" w:eastAsia="zh-CN" w:bidi="ar"/>
              </w:rPr>
              <w:t>附件4</w:t>
            </w:r>
          </w:p>
        </w:tc>
        <w:tc>
          <w:tcPr>
            <w:tcW w:w="105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12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386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99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8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44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44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42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c>
          <w:tcPr>
            <w:tcW w:w="117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exact"/>
        </w:trPr>
        <w:tc>
          <w:tcPr>
            <w:tcW w:w="15472"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sz w:val="36"/>
                <w:szCs w:val="36"/>
                <w:u w:val="none"/>
              </w:rPr>
              <w:t>淄博市修订部分医疗服务项目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项目名称</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项目内涵</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除外内容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计价单位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三级价格（元）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二级价格（元）</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一级价格（元）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ascii="仿宋_GB2312" w:hAnsi="Times New Roman" w:eastAsia="仿宋_GB2312" w:cs="仿宋_GB2312"/>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110900003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监护病房床位费</w:t>
            </w:r>
          </w:p>
        </w:tc>
        <w:tc>
          <w:tcPr>
            <w:tcW w:w="38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指专用重症监护病房</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如</w:t>
            </w:r>
            <w:r>
              <w:rPr>
                <w:rFonts w:hint="default" w:ascii="Times New Roman" w:hAnsi="Times New Roman" w:eastAsia="宋体" w:cs="Times New Roman"/>
                <w:i w:val="0"/>
                <w:iCs w:val="0"/>
                <w:color w:val="000000"/>
                <w:kern w:val="0"/>
                <w:sz w:val="18"/>
                <w:szCs w:val="18"/>
                <w:u w:val="none"/>
                <w:lang w:val="en-US" w:eastAsia="zh-CN" w:bidi="ar"/>
              </w:rPr>
              <w:t>ICU</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CCU</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RCU</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NICU</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EICU</w:t>
            </w:r>
            <w:r>
              <w:rPr>
                <w:rStyle w:val="28"/>
                <w:rFonts w:hAnsi="Times New Roman"/>
                <w:lang w:val="en-US" w:eastAsia="zh-CN" w:bidi="ar"/>
              </w:rPr>
              <w:t>等</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。设有中心监护台，心电监护仪及其它监护抢救设施，相对封闭管理的单人或多人监护病房，每天更换、消毒床单位，仪器设备的保养。含床位费、心电监测、血氧饱和度监测，含医用垃圾、污水处理费</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床日</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保留普通床位的，普通床位另计价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120400014</w:t>
            </w:r>
          </w:p>
        </w:tc>
        <w:tc>
          <w:tcPr>
            <w:tcW w:w="1125"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骨髓腔输液</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一次性使用穿刺针套件，固定敷贴，止血贴</w:t>
            </w:r>
          </w:p>
        </w:tc>
        <w:tc>
          <w:tcPr>
            <w:tcW w:w="87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个人首先自付</w:t>
            </w:r>
            <w:r>
              <w:rPr>
                <w:rFonts w:hint="default" w:ascii="Times New Roman" w:hAnsi="Times New Roman" w:eastAsia="宋体" w:cs="Times New Roman"/>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120400015</w:t>
            </w:r>
          </w:p>
        </w:tc>
        <w:tc>
          <w:tcPr>
            <w:tcW w:w="1125"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静脉用药集中调配</w:t>
            </w:r>
          </w:p>
        </w:tc>
        <w:tc>
          <w:tcPr>
            <w:tcW w:w="3863"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指在静脉用药调配中心进行的对肠外营养药品、危害药品、抗菌药物和其它静脉输液药品的配置。遵医嘱，核对治疗方案，准备药物，穿无菌防护服，戴无菌手套及无菌防护眼镜，打开层流柜，严格按无菌操作原则将药物加入相应的无菌液体中，再次核对患者信息。必要时将药物放入特殊装置，处理用物。</w:t>
            </w:r>
          </w:p>
        </w:tc>
        <w:tc>
          <w:tcPr>
            <w:tcW w:w="1995"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袋</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120400013</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抗肿瘤化学药物配置</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包括免疫抑制制剂配置</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组</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非静配中心使用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09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1206</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w:t>
            </w:r>
            <w:r>
              <w:rPr>
                <w:rFonts w:hint="eastAsia" w:ascii="仿宋_GB2312" w:hAnsi="Times New Roman" w:eastAsia="仿宋_GB2312" w:cs="仿宋_GB2312"/>
                <w:b/>
                <w:bCs/>
                <w:i w:val="0"/>
                <w:iCs w:val="0"/>
                <w:color w:val="000000"/>
                <w:kern w:val="0"/>
                <w:sz w:val="18"/>
                <w:szCs w:val="18"/>
                <w:u w:val="none"/>
                <w:lang w:val="en-US" w:eastAsia="zh-CN" w:bidi="ar"/>
              </w:rPr>
              <w:t>换药</w:t>
            </w:r>
          </w:p>
        </w:tc>
        <w:tc>
          <w:tcPr>
            <w:tcW w:w="38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包括门诊拆线；包括外擦药物治疗</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特殊药物、引流管、特殊外伤、长效抗菌材料、功能性敷料</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依据实际换药面积大小和使用敷料的多少分特大、大、中、小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6</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210101003</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床旁透视与术中透视</w:t>
            </w:r>
          </w:p>
        </w:tc>
        <w:tc>
          <w:tcPr>
            <w:tcW w:w="386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r>
              <w:rPr>
                <w:rStyle w:val="28"/>
                <w:rFonts w:hAnsi="Times New Roman"/>
                <w:lang w:val="en-US" w:eastAsia="zh-CN" w:bidi="ar"/>
              </w:rPr>
              <w:t>分钟</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17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210200003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脑功能成像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210200005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强化磁共振血管成像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包括血管斑块成像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每部位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210200006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磁共振水成像</w:t>
            </w:r>
            <w:r>
              <w:rPr>
                <w:rFonts w:hint="default" w:ascii="Times New Roman" w:hAnsi="Times New Roman" w:eastAsia="宋体" w:cs="Times New Roman"/>
                <w:i w:val="0"/>
                <w:iCs w:val="0"/>
                <w:color w:val="000000"/>
                <w:kern w:val="0"/>
                <w:sz w:val="18"/>
                <w:szCs w:val="18"/>
                <w:u w:val="none"/>
                <w:lang w:val="en-US" w:eastAsia="zh-CN" w:bidi="ar"/>
              </w:rPr>
              <w:t>(MRCP</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MRM</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MRU)</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每部位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210200008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磁共振波谱成像（</w:t>
            </w:r>
            <w:r>
              <w:rPr>
                <w:rFonts w:hint="default" w:ascii="Times New Roman" w:hAnsi="Times New Roman" w:eastAsia="宋体" w:cs="Times New Roman"/>
                <w:i w:val="0"/>
                <w:iCs w:val="0"/>
                <w:color w:val="000000"/>
                <w:kern w:val="0"/>
                <w:sz w:val="18"/>
                <w:szCs w:val="18"/>
                <w:u w:val="none"/>
                <w:lang w:val="en-US" w:eastAsia="zh-CN" w:bidi="ar"/>
              </w:rPr>
              <w:t>MRSI)</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210300004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X</w:t>
            </w:r>
            <w:r>
              <w:rPr>
                <w:rStyle w:val="28"/>
                <w:rFonts w:hAnsi="Times New Roman"/>
                <w:lang w:val="en-US" w:eastAsia="zh-CN" w:bidi="ar"/>
              </w:rPr>
              <w:t>线计算机体层</w:t>
            </w:r>
            <w:r>
              <w:rPr>
                <w:rFonts w:hint="default" w:ascii="Times New Roman" w:hAnsi="Times New Roman" w:eastAsia="宋体" w:cs="Times New Roman"/>
                <w:i w:val="0"/>
                <w:iCs w:val="0"/>
                <w:color w:val="000000"/>
                <w:kern w:val="0"/>
                <w:sz w:val="18"/>
                <w:szCs w:val="18"/>
                <w:u w:val="none"/>
                <w:lang w:val="en-US" w:eastAsia="zh-CN" w:bidi="ar"/>
              </w:rPr>
              <w:t>(CT)</w:t>
            </w:r>
            <w:r>
              <w:rPr>
                <w:rStyle w:val="28"/>
                <w:rFonts w:hAnsi="Times New Roman"/>
                <w:lang w:val="en-US" w:eastAsia="zh-CN" w:bidi="ar"/>
              </w:rPr>
              <w:t>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指用于血管、胆囊、</w:t>
            </w:r>
            <w:r>
              <w:rPr>
                <w:rFonts w:hint="default" w:ascii="Times New Roman" w:hAnsi="Times New Roman" w:eastAsia="宋体" w:cs="Times New Roman"/>
                <w:i w:val="0"/>
                <w:iCs w:val="0"/>
                <w:color w:val="000000"/>
                <w:kern w:val="0"/>
                <w:sz w:val="18"/>
                <w:szCs w:val="18"/>
                <w:u w:val="none"/>
                <w:lang w:val="en-US" w:eastAsia="zh-CN" w:bidi="ar"/>
              </w:rPr>
              <w:t>CTVE</w:t>
            </w:r>
            <w:r>
              <w:rPr>
                <w:rStyle w:val="28"/>
                <w:rFonts w:hAnsi="Times New Roman"/>
                <w:lang w:val="en-US" w:eastAsia="zh-CN" w:bidi="ar"/>
              </w:rPr>
              <w:t>、骨三维成象等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每个部位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210300006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冠状动脉成像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包括心脏结构成像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每个部位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210300007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灌注成像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每个部位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ECCZX004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磁共振单脏器磁敏感加权成像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包括化学位移成像</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210300006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冠状动脉成像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每个部位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平扫费另收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250104014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阴道分泌物检查</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含清洁度、滴虫、霉菌检查。包括乙酰氨基葡萄糖苷酶、脯氨酸基肽酶</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加测</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阴道分泌物唾液苷酶</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白细胞酯酶</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过氧化氢浓度</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每项加收</w:t>
            </w:r>
            <w:r>
              <w:rPr>
                <w:rFonts w:hint="default" w:ascii="Times New Roman" w:hAnsi="Times New Roman" w:eastAsia="宋体" w:cs="Times New Roman"/>
                <w:i w:val="0"/>
                <w:iCs w:val="0"/>
                <w:color w:val="000000"/>
                <w:kern w:val="0"/>
                <w:sz w:val="18"/>
                <w:szCs w:val="18"/>
                <w:u w:val="none"/>
                <w:lang w:val="en-US" w:eastAsia="zh-CN" w:bidi="ar"/>
              </w:rPr>
              <w:t>8</w:t>
            </w:r>
            <w:r>
              <w:rPr>
                <w:rStyle w:val="28"/>
                <w:rFonts w:hAnsi="Times New Roman"/>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250310024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儿茶酚胺测定</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包括血液和尿标本</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250403025b</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荧光探针法</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250503013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肺癌靶向治疗相关基因（</w:t>
            </w:r>
            <w:r>
              <w:rPr>
                <w:rFonts w:hint="default" w:ascii="Times New Roman" w:hAnsi="Times New Roman" w:eastAsia="宋体" w:cs="Times New Roman"/>
                <w:i w:val="0"/>
                <w:iCs w:val="0"/>
                <w:color w:val="000000"/>
                <w:kern w:val="0"/>
                <w:sz w:val="18"/>
                <w:szCs w:val="18"/>
                <w:u w:val="none"/>
                <w:lang w:val="en-US" w:eastAsia="zh-CN" w:bidi="ar"/>
              </w:rPr>
              <w:t xml:space="preserve">13 </w:t>
            </w:r>
            <w:r>
              <w:rPr>
                <w:rStyle w:val="28"/>
                <w:rFonts w:hAnsi="Times New Roman"/>
                <w:lang w:val="en-US" w:eastAsia="zh-CN" w:bidi="ar"/>
              </w:rPr>
              <w:t>个）测序</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标本：血液、组织。</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20</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 </w:t>
            </w:r>
          </w:p>
        </w:tc>
        <w:tc>
          <w:tcPr>
            <w:tcW w:w="13328" w:type="dxa"/>
            <w:gridSpan w:val="8"/>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w:t>
            </w:r>
            <w:r>
              <w:rPr>
                <w:rFonts w:hint="eastAsia" w:ascii="仿宋_GB2312" w:hAnsi="Times New Roman" w:eastAsia="仿宋_GB2312" w:cs="仿宋_GB2312"/>
                <w:b/>
                <w:bCs/>
                <w:i w:val="0"/>
                <w:iCs w:val="0"/>
                <w:color w:val="000000"/>
                <w:kern w:val="0"/>
                <w:sz w:val="18"/>
                <w:szCs w:val="18"/>
                <w:u w:val="none"/>
                <w:lang w:val="en-US" w:eastAsia="zh-CN" w:bidi="ar"/>
              </w:rPr>
              <w:t>一</w:t>
            </w:r>
            <w:r>
              <w:rPr>
                <w:rStyle w:val="29"/>
                <w:rFonts w:eastAsia="宋体"/>
                <w:lang w:val="en-US" w:eastAsia="zh-CN" w:bidi="ar"/>
              </w:rPr>
              <w:t>)</w:t>
            </w:r>
            <w:r>
              <w:rPr>
                <w:rFonts w:hint="eastAsia" w:ascii="仿宋_GB2312" w:hAnsi="Times New Roman" w:eastAsia="仿宋_GB2312" w:cs="仿宋_GB2312"/>
                <w:b/>
                <w:bCs/>
                <w:i w:val="0"/>
                <w:iCs w:val="0"/>
                <w:color w:val="000000"/>
                <w:kern w:val="0"/>
                <w:sz w:val="18"/>
                <w:szCs w:val="18"/>
                <w:u w:val="none"/>
                <w:lang w:val="en-US" w:eastAsia="zh-CN" w:bidi="ar"/>
              </w:rPr>
              <w:t>临床各系统诊疗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5" w:hRule="atLeast"/>
        </w:trPr>
        <w:tc>
          <w:tcPr>
            <w:tcW w:w="1094"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b/>
                <w:bCs/>
                <w:i w:val="0"/>
                <w:iCs w:val="0"/>
                <w:color w:val="000000"/>
                <w:sz w:val="18"/>
                <w:szCs w:val="18"/>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332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说明：</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w:t>
            </w:r>
            <w:r>
              <w:rPr>
                <w:rStyle w:val="28"/>
                <w:rFonts w:hAnsi="Times New Roman"/>
                <w:lang w:val="en-US" w:eastAsia="zh-CN" w:bidi="ar"/>
              </w:rPr>
              <w:t>本类包括神经系统、内分泌系统、眼、耳鼻咽喉、口腔颌面、呼吸系统、心脏及血管系统、血液及淋巴系统、消化系统、泌尿系统、男、女性生殖系统、肌肉骨骼系统、体被系统、精神心理卫生、疼痛</w:t>
            </w:r>
            <w:r>
              <w:rPr>
                <w:rFonts w:hint="default" w:ascii="Times New Roman" w:hAnsi="Times New Roman" w:eastAsia="宋体" w:cs="Times New Roman"/>
                <w:i w:val="0"/>
                <w:iCs w:val="0"/>
                <w:color w:val="000000"/>
                <w:kern w:val="0"/>
                <w:sz w:val="18"/>
                <w:szCs w:val="18"/>
                <w:u w:val="none"/>
                <w:lang w:val="en-US" w:eastAsia="zh-CN" w:bidi="ar"/>
              </w:rPr>
              <w:t>16</w:t>
            </w:r>
            <w:r>
              <w:rPr>
                <w:rStyle w:val="28"/>
                <w:rFonts w:hAnsi="Times New Roman"/>
                <w:lang w:val="en-US" w:eastAsia="zh-CN" w:bidi="ar"/>
              </w:rPr>
              <w:t>个第三级分类。</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Style w:val="28"/>
                <w:rFonts w:hAnsi="Times New Roman"/>
                <w:lang w:val="en-US" w:eastAsia="zh-CN" w:bidi="ar"/>
              </w:rPr>
              <w:t>在临床各系统诊疗项目中的</w:t>
            </w:r>
            <w:r>
              <w:rPr>
                <w:rFonts w:hint="default" w:ascii="Times New Roman" w:hAnsi="Times New Roman" w:eastAsia="宋体" w:cs="Times New Roman"/>
                <w:i w:val="0"/>
                <w:iCs w:val="0"/>
                <w:color w:val="000000"/>
                <w:kern w:val="0"/>
                <w:sz w:val="18"/>
                <w:szCs w:val="18"/>
                <w:u w:val="none"/>
                <w:lang w:val="en-US" w:eastAsia="zh-CN" w:bidi="ar"/>
              </w:rPr>
              <w:t>“XX</w:t>
            </w:r>
            <w:r>
              <w:rPr>
                <w:rStyle w:val="28"/>
                <w:rFonts w:hAnsi="Times New Roman"/>
                <w:lang w:val="en-US" w:eastAsia="zh-CN" w:bidi="ar"/>
              </w:rPr>
              <w:t>术</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是指以诊疗为主要目的非手术操作方式的服务项目。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Style w:val="28"/>
                <w:rFonts w:hAnsi="Times New Roman"/>
                <w:lang w:val="en-US" w:eastAsia="zh-CN" w:bidi="ar"/>
              </w:rPr>
              <w:t>诊疗中所需的特殊医用消耗材料</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如特殊穿刺针、消融电极、特殊导丝、导管、支架、球囊、特殊缝线、特殊缝针、钛夹、扩张器等）药品、化学粒子均为除外内容。凡在项目内涵中已含的不再单独收费。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Style w:val="28"/>
                <w:rFonts w:hAnsi="Times New Roman"/>
                <w:lang w:val="en-US" w:eastAsia="zh-CN" w:bidi="ar"/>
              </w:rPr>
              <w:t>在同一项目是使用激光、射频、微波、冷冻、超声聚焦、臭氧、离子、红外、电切、汽化、电灼、电凝、电化学等方法分别计价。</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Style w:val="28"/>
                <w:rFonts w:hAnsi="Times New Roman"/>
                <w:lang w:val="en-US" w:eastAsia="zh-CN" w:bidi="ar"/>
              </w:rPr>
              <w:t>诊疗中采用各种内镜治疗的可在原价基础上加收，具体加收金额见</w:t>
            </w:r>
            <w:r>
              <w:rPr>
                <w:rFonts w:hint="default" w:ascii="Times New Roman" w:hAnsi="Times New Roman" w:eastAsia="宋体" w:cs="Times New Roman"/>
                <w:i w:val="0"/>
                <w:iCs w:val="0"/>
                <w:color w:val="000000"/>
                <w:kern w:val="0"/>
                <w:sz w:val="18"/>
                <w:szCs w:val="18"/>
                <w:u w:val="none"/>
                <w:lang w:val="en-US" w:eastAsia="zh-CN" w:bidi="ar"/>
              </w:rPr>
              <w:t>“3317”</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Style w:val="28"/>
                <w:rFonts w:hAnsi="Times New Roman"/>
                <w:lang w:val="en-US" w:eastAsia="zh-CN" w:bidi="ar"/>
              </w:rPr>
              <w:t>纤维喉镜、支气管镜床边检查加收</w:t>
            </w:r>
            <w:r>
              <w:rPr>
                <w:rFonts w:hint="default" w:ascii="Times New Roman" w:hAnsi="Times New Roman" w:eastAsia="宋体" w:cs="Times New Roman"/>
                <w:i w:val="0"/>
                <w:iCs w:val="0"/>
                <w:color w:val="000000"/>
                <w:kern w:val="0"/>
                <w:sz w:val="18"/>
                <w:szCs w:val="18"/>
                <w:u w:val="none"/>
                <w:lang w:val="en-US" w:eastAsia="zh-CN" w:bidi="ar"/>
              </w:rPr>
              <w:t>100</w:t>
            </w:r>
            <w:r>
              <w:rPr>
                <w:rStyle w:val="28"/>
                <w:rFonts w:hAnsi="Times New Roman"/>
                <w:lang w:val="en-US" w:eastAsia="zh-CN" w:bidi="ar"/>
              </w:rPr>
              <w:t>元。</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Style w:val="28"/>
                <w:rFonts w:hAnsi="Times New Roman"/>
                <w:lang w:val="en-US" w:eastAsia="zh-CN" w:bidi="ar"/>
              </w:rPr>
              <w:t>本章有创活检和探查项目中六岁</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含</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以下的儿童加收不超过</w:t>
            </w:r>
            <w:r>
              <w:rPr>
                <w:rFonts w:hint="default" w:ascii="Times New Roman" w:hAnsi="Times New Roman" w:eastAsia="宋体" w:cs="Times New Roman"/>
                <w:i w:val="0"/>
                <w:iCs w:val="0"/>
                <w:color w:val="000000"/>
                <w:kern w:val="0"/>
                <w:sz w:val="18"/>
                <w:szCs w:val="18"/>
                <w:u w:val="none"/>
                <w:lang w:val="en-US" w:eastAsia="zh-CN" w:bidi="ar"/>
              </w:rPr>
              <w:t>20%</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31</w:t>
            </w:r>
            <w:r>
              <w:rPr>
                <w:rStyle w:val="28"/>
                <w:rFonts w:hAnsi="Times New Roman"/>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33</w:t>
            </w:r>
            <w:r>
              <w:rPr>
                <w:rStyle w:val="28"/>
                <w:rFonts w:hAnsi="Times New Roman"/>
                <w:lang w:val="en-US" w:eastAsia="zh-CN" w:bidi="ar"/>
              </w:rPr>
              <w:t>类编码为</w:t>
            </w:r>
            <w:r>
              <w:rPr>
                <w:rFonts w:hint="default" w:ascii="Times New Roman" w:hAnsi="Times New Roman" w:eastAsia="宋体" w:cs="Times New Roman"/>
                <w:i w:val="0"/>
                <w:iCs w:val="0"/>
                <w:color w:val="000000"/>
                <w:kern w:val="0"/>
                <w:sz w:val="18"/>
                <w:szCs w:val="18"/>
                <w:u w:val="none"/>
                <w:lang w:val="en-US" w:eastAsia="zh-CN" w:bidi="ar"/>
              </w:rPr>
              <w:t>15</w:t>
            </w:r>
            <w:r>
              <w:rPr>
                <w:rStyle w:val="28"/>
                <w:rFonts w:hAnsi="Times New Roman"/>
                <w:lang w:val="en-US" w:eastAsia="zh-CN" w:bidi="ar"/>
              </w:rPr>
              <w:t>位的口腔种植医疗服务价格项目总说明：</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1.</w:t>
            </w:r>
            <w:r>
              <w:rPr>
                <w:rStyle w:val="28"/>
                <w:rFonts w:hAnsi="Times New Roman"/>
                <w:lang w:val="en-US" w:eastAsia="zh-CN" w:bidi="ar"/>
              </w:rPr>
              <w:t>口腔种植手术材料（包括种植体、修复基台及配件、愈合基台、非基台类种植修复配件、人工骨及代骨材料等）、义齿修复材料等，按照实际采购价格零差率销售。收取医学</w:t>
            </w:r>
            <w:r>
              <w:rPr>
                <w:rFonts w:hint="default" w:ascii="Times New Roman" w:hAnsi="Times New Roman" w:eastAsia="宋体" w:cs="Times New Roman"/>
                <w:i w:val="0"/>
                <w:iCs w:val="0"/>
                <w:color w:val="000000"/>
                <w:kern w:val="0"/>
                <w:sz w:val="18"/>
                <w:szCs w:val="18"/>
                <w:u w:val="none"/>
                <w:lang w:val="en-US" w:eastAsia="zh-CN" w:bidi="ar"/>
              </w:rPr>
              <w:t>3D</w:t>
            </w:r>
            <w:r>
              <w:rPr>
                <w:rStyle w:val="28"/>
                <w:rFonts w:hAnsi="Times New Roman"/>
                <w:lang w:val="en-US" w:eastAsia="zh-CN" w:bidi="ar"/>
              </w:rPr>
              <w:t>模型打印（口腔）、医学</w:t>
            </w:r>
            <w:r>
              <w:rPr>
                <w:rFonts w:hint="default" w:ascii="Times New Roman" w:hAnsi="Times New Roman" w:eastAsia="宋体" w:cs="Times New Roman"/>
                <w:i w:val="0"/>
                <w:iCs w:val="0"/>
                <w:color w:val="000000"/>
                <w:kern w:val="0"/>
                <w:sz w:val="18"/>
                <w:szCs w:val="18"/>
                <w:u w:val="none"/>
                <w:lang w:val="en-US" w:eastAsia="zh-CN" w:bidi="ar"/>
              </w:rPr>
              <w:t>3D</w:t>
            </w:r>
            <w:r>
              <w:rPr>
                <w:rStyle w:val="28"/>
                <w:rFonts w:hAnsi="Times New Roman"/>
                <w:lang w:val="en-US" w:eastAsia="zh-CN" w:bidi="ar"/>
              </w:rPr>
              <w:t>导板打印（口腔）费用的，不得将</w:t>
            </w:r>
            <w:r>
              <w:rPr>
                <w:rFonts w:hint="default" w:ascii="Times New Roman" w:hAnsi="Times New Roman" w:eastAsia="宋体" w:cs="Times New Roman"/>
                <w:i w:val="0"/>
                <w:iCs w:val="0"/>
                <w:color w:val="000000"/>
                <w:kern w:val="0"/>
                <w:sz w:val="18"/>
                <w:szCs w:val="18"/>
                <w:u w:val="none"/>
                <w:lang w:val="en-US" w:eastAsia="zh-CN" w:bidi="ar"/>
              </w:rPr>
              <w:t>“3D</w:t>
            </w:r>
            <w:r>
              <w:rPr>
                <w:rStyle w:val="28"/>
                <w:rFonts w:hAnsi="Times New Roman"/>
                <w:lang w:val="en-US" w:eastAsia="zh-CN" w:bidi="ar"/>
              </w:rPr>
              <w:t>打印材料</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作为另收费一次性医用耗材进行收费。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2.“</w:t>
            </w:r>
            <w:r>
              <w:rPr>
                <w:rStyle w:val="28"/>
                <w:rFonts w:hAnsi="Times New Roman"/>
                <w:lang w:val="en-US" w:eastAsia="zh-CN" w:bidi="ar"/>
              </w:rPr>
              <w:t>基本物资消耗</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包）、注射器、压舌板、滑石粉、防渗漏垫、标签、操作器具、冲洗工具。基本物资消耗成本计入项目价格，不另行收费。除基本物耗外的其他耗材，按照实际采购价格零差率销售。</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3.</w:t>
            </w:r>
            <w:r>
              <w:rPr>
                <w:rStyle w:val="28"/>
                <w:rFonts w:hAnsi="Times New Roman"/>
                <w:lang w:val="en-US" w:eastAsia="zh-CN" w:bidi="ar"/>
              </w:rPr>
              <w:t>即刻种植指拔牙或牙齿缺失当日完成种植体植入的情况；即刻修复指种植体植入后</w:t>
            </w:r>
            <w:r>
              <w:rPr>
                <w:rFonts w:hint="default" w:ascii="Times New Roman" w:hAnsi="Times New Roman" w:eastAsia="宋体" w:cs="Times New Roman"/>
                <w:i w:val="0"/>
                <w:iCs w:val="0"/>
                <w:color w:val="000000"/>
                <w:kern w:val="0"/>
                <w:sz w:val="18"/>
                <w:szCs w:val="18"/>
                <w:u w:val="none"/>
                <w:lang w:val="en-US" w:eastAsia="zh-CN" w:bidi="ar"/>
              </w:rPr>
              <w:t>1</w:t>
            </w:r>
            <w:r>
              <w:rPr>
                <w:rStyle w:val="28"/>
                <w:rFonts w:hAnsi="Times New Roman"/>
                <w:lang w:val="en-US" w:eastAsia="zh-CN" w:bidi="ar"/>
              </w:rPr>
              <w:t>周以内完成牙冠置入的情形。</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4.</w:t>
            </w:r>
            <w:r>
              <w:rPr>
                <w:rStyle w:val="28"/>
                <w:rFonts w:hAnsi="Times New Roman"/>
                <w:lang w:val="en-US" w:eastAsia="zh-CN" w:bidi="ar"/>
              </w:rPr>
              <w:t>口腔内简单植骨指通过骨替代材料引导骨再生或填充牙槽嵴骨量；口腔内复杂植骨包括上颌窦外提升植骨、牙槽嵴块状自体骨移植；口腔内一般植骨指简单植骨与复杂植骨以外各类形式的植骨技术。</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5.</w:t>
            </w:r>
            <w:r>
              <w:rPr>
                <w:rStyle w:val="28"/>
                <w:rFonts w:hAnsi="Times New Roman"/>
                <w:lang w:val="en-US" w:eastAsia="zh-CN" w:bidi="ar"/>
              </w:rPr>
              <w:t>医疗机构应对本院施治的口腔内牙齿缺失植入体、置入体进行保质保修，保修范围内出现损坏，医疗机构应免费进行修理、再制作，不得向患者收取费用。</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6.</w:t>
            </w:r>
            <w:r>
              <w:rPr>
                <w:rStyle w:val="28"/>
                <w:rFonts w:hAnsi="Times New Roman"/>
                <w:lang w:val="en-US" w:eastAsia="zh-CN" w:bidi="ar"/>
              </w:rPr>
              <w:t>口腔医学</w:t>
            </w:r>
            <w:r>
              <w:rPr>
                <w:rFonts w:hint="default" w:ascii="Times New Roman" w:hAnsi="Times New Roman" w:eastAsia="宋体" w:cs="Times New Roman"/>
                <w:i w:val="0"/>
                <w:iCs w:val="0"/>
                <w:color w:val="000000"/>
                <w:kern w:val="0"/>
                <w:sz w:val="18"/>
                <w:szCs w:val="18"/>
                <w:u w:val="none"/>
                <w:lang w:val="en-US" w:eastAsia="zh-CN" w:bidi="ar"/>
              </w:rPr>
              <w:t>3D</w:t>
            </w:r>
            <w:r>
              <w:rPr>
                <w:rStyle w:val="28"/>
                <w:rFonts w:hAnsi="Times New Roman"/>
                <w:lang w:val="en-US" w:eastAsia="zh-CN" w:bidi="ar"/>
              </w:rPr>
              <w:t>项目，是指为口腔种植手术方案设计、导航定位等提供辅助的服务。制作牙冠所进行的</w:t>
            </w:r>
            <w:r>
              <w:rPr>
                <w:rFonts w:hint="default" w:ascii="Times New Roman" w:hAnsi="Times New Roman" w:eastAsia="宋体" w:cs="Times New Roman"/>
                <w:i w:val="0"/>
                <w:iCs w:val="0"/>
                <w:color w:val="000000"/>
                <w:kern w:val="0"/>
                <w:sz w:val="18"/>
                <w:szCs w:val="18"/>
                <w:u w:val="none"/>
                <w:lang w:val="en-US" w:eastAsia="zh-CN" w:bidi="ar"/>
              </w:rPr>
              <w:t>3D</w:t>
            </w:r>
            <w:r>
              <w:rPr>
                <w:rStyle w:val="28"/>
                <w:rFonts w:hAnsi="Times New Roman"/>
                <w:lang w:val="en-US" w:eastAsia="zh-CN" w:bidi="ar"/>
              </w:rPr>
              <w:t>扫描设计、打印切削，以及翻模精修、烧结上釉、上色调改等具体操作，作为成本要素计入种植牙牙冠价格，不再将上述牙冠加工制作的具体操作步骤作为医疗服务价格项目向患者收费。</w:t>
            </w:r>
            <w:r>
              <w:rPr>
                <w:rFonts w:hint="default" w:ascii="Times New Roman" w:hAnsi="Times New Roman" w:eastAsia="宋体" w:cs="Times New Roman"/>
                <w:i w:val="0"/>
                <w:iCs w:val="0"/>
                <w:color w:val="000000"/>
                <w:kern w:val="0"/>
                <w:sz w:val="18"/>
                <w:szCs w:val="18"/>
                <w:u w:val="none"/>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7.</w:t>
            </w:r>
            <w:r>
              <w:rPr>
                <w:rStyle w:val="28"/>
                <w:rFonts w:hAnsi="Times New Roman"/>
                <w:lang w:val="en-US" w:eastAsia="zh-CN" w:bidi="ar"/>
              </w:rPr>
              <w:t>医疗机构开展植入、修复、软组织移植、植骨以及取出、修理等口腔种植类医疗服务时，除收取诊察、换药、麻醉、检验、影像学检查、手术辅助操作项目费用外，限收取本类别项目费用。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21</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310100001a</w:t>
            </w:r>
          </w:p>
        </w:tc>
        <w:tc>
          <w:tcPr>
            <w:tcW w:w="11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脑电图</w:t>
            </w:r>
            <w:r>
              <w:rPr>
                <w:rFonts w:hint="default" w:ascii="Times New Roman" w:hAnsi="Times New Roman" w:eastAsia="宋体" w:cs="Times New Roman"/>
                <w:i w:val="0"/>
                <w:iCs w:val="0"/>
                <w:color w:val="000000"/>
                <w:kern w:val="0"/>
                <w:sz w:val="18"/>
                <w:szCs w:val="18"/>
                <w:u w:val="none"/>
                <w:lang w:val="en-US" w:eastAsia="zh-CN" w:bidi="ar"/>
              </w:rPr>
              <w:t>8</w:t>
            </w:r>
            <w:r>
              <w:rPr>
                <w:rStyle w:val="28"/>
                <w:rFonts w:hAnsi="Times New Roman"/>
                <w:lang w:val="en-US" w:eastAsia="zh-CN" w:bidi="ar"/>
              </w:rPr>
              <w:t>导及以下</w:t>
            </w:r>
          </w:p>
        </w:tc>
        <w:tc>
          <w:tcPr>
            <w:tcW w:w="3863"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9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4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117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310100001b</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脑电图</w:t>
            </w:r>
            <w:r>
              <w:rPr>
                <w:rFonts w:hint="default" w:ascii="Times New Roman" w:hAnsi="Times New Roman" w:eastAsia="宋体" w:cs="Times New Roman"/>
                <w:i w:val="0"/>
                <w:iCs w:val="0"/>
                <w:color w:val="000000"/>
                <w:kern w:val="0"/>
                <w:sz w:val="18"/>
                <w:szCs w:val="18"/>
                <w:u w:val="none"/>
                <w:lang w:val="en-US" w:eastAsia="zh-CN" w:bidi="ar"/>
              </w:rPr>
              <w:t>8-16</w:t>
            </w:r>
            <w:r>
              <w:rPr>
                <w:rStyle w:val="28"/>
                <w:rFonts w:hAnsi="Times New Roman"/>
                <w:lang w:val="en-US" w:eastAsia="zh-CN" w:bidi="ar"/>
              </w:rPr>
              <w:t>导</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含</w:t>
            </w:r>
            <w:r>
              <w:rPr>
                <w:rFonts w:hint="default" w:ascii="Times New Roman" w:hAnsi="Times New Roman" w:eastAsia="宋体" w:cs="Times New Roman"/>
                <w:i w:val="0"/>
                <w:iCs w:val="0"/>
                <w:color w:val="000000"/>
                <w:kern w:val="0"/>
                <w:sz w:val="18"/>
                <w:szCs w:val="18"/>
                <w:u w:val="none"/>
                <w:lang w:val="en-US" w:eastAsia="zh-CN" w:bidi="ar"/>
              </w:rPr>
              <w:t>)</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310100001c</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脑电图</w:t>
            </w:r>
            <w:r>
              <w:rPr>
                <w:rFonts w:hint="default" w:ascii="Times New Roman" w:hAnsi="Times New Roman" w:eastAsia="宋体" w:cs="Times New Roman"/>
                <w:i w:val="0"/>
                <w:iCs w:val="0"/>
                <w:color w:val="000000"/>
                <w:kern w:val="0"/>
                <w:sz w:val="18"/>
                <w:szCs w:val="18"/>
                <w:u w:val="none"/>
                <w:lang w:val="en-US" w:eastAsia="zh-CN" w:bidi="ar"/>
              </w:rPr>
              <w:t>16</w:t>
            </w:r>
            <w:r>
              <w:rPr>
                <w:rStyle w:val="28"/>
                <w:rFonts w:hAnsi="Times New Roman"/>
                <w:lang w:val="en-US" w:eastAsia="zh-CN" w:bidi="ar"/>
              </w:rPr>
              <w:t>导以上</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310205008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电脑血糖监测</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含床旁血糖监测、探头</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每天</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310300078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准分子激光屈光性角膜矫正术</w:t>
            </w:r>
            <w:r>
              <w:rPr>
                <w:rFonts w:hint="default" w:ascii="Times New Roman" w:hAnsi="Times New Roman" w:eastAsia="宋体" w:cs="Times New Roman"/>
                <w:i w:val="0"/>
                <w:iCs w:val="0"/>
                <w:color w:val="000000"/>
                <w:kern w:val="0"/>
                <w:sz w:val="18"/>
                <w:szCs w:val="18"/>
                <w:u w:val="none"/>
                <w:lang w:val="en-US" w:eastAsia="zh-CN" w:bidi="ar"/>
              </w:rPr>
              <w:t>(PRK)</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包括准分子激光治疗性角膜切削术</w:t>
            </w:r>
            <w:r>
              <w:rPr>
                <w:rFonts w:hint="default" w:ascii="Times New Roman" w:hAnsi="Times New Roman" w:eastAsia="宋体" w:cs="Times New Roman"/>
                <w:i w:val="0"/>
                <w:iCs w:val="0"/>
                <w:color w:val="000000"/>
                <w:kern w:val="0"/>
                <w:sz w:val="18"/>
                <w:szCs w:val="18"/>
                <w:u w:val="none"/>
                <w:lang w:val="en-US" w:eastAsia="zh-CN" w:bidi="ar"/>
              </w:rPr>
              <w:t>(PTK)</w:t>
            </w:r>
            <w:r>
              <w:rPr>
                <w:rStyle w:val="28"/>
                <w:rFonts w:hAnsi="Times New Roman"/>
                <w:lang w:val="en-US" w:eastAsia="zh-CN" w:bidi="ar"/>
              </w:rPr>
              <w:t>、个体化准分子激光屈光性角膜切削术、个体化上皮角膜切割准分子激光矫正手术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310300079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激光原位角膜磨镶术</w:t>
            </w:r>
            <w:r>
              <w:rPr>
                <w:rFonts w:hint="default" w:ascii="Times New Roman" w:hAnsi="Times New Roman" w:eastAsia="宋体" w:cs="Times New Roman"/>
                <w:i w:val="0"/>
                <w:iCs w:val="0"/>
                <w:color w:val="000000"/>
                <w:kern w:val="0"/>
                <w:sz w:val="18"/>
                <w:szCs w:val="18"/>
                <w:u w:val="none"/>
                <w:lang w:val="en-US" w:eastAsia="zh-CN" w:bidi="ar"/>
              </w:rPr>
              <w:t>(LASIK)</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包括飞秒激光角膜切削术、个体化准分子激光原位角膜磨镶术、个体化准分子激光上皮瓣下角膜磨镶术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市场调节价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310517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固定修复</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除外内容无另收加工费的，不再收加工费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各种特殊材料：冠、嵌体、桩核、根帽、贴面、桩冠、固定桥及特殊粘接材料和模型制备、特殊制作工艺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 xml:space="preserve">310518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eastAsia" w:ascii="仿宋_GB2312" w:hAnsi="Times New Roman" w:eastAsia="仿宋_GB2312" w:cs="仿宋_GB2312"/>
                <w:b/>
                <w:bCs/>
                <w:i w:val="0"/>
                <w:iCs w:val="0"/>
                <w:color w:val="000000"/>
                <w:kern w:val="0"/>
                <w:sz w:val="18"/>
                <w:szCs w:val="18"/>
                <w:u w:val="none"/>
                <w:lang w:val="en-US" w:eastAsia="zh-CN" w:bidi="ar"/>
              </w:rPr>
              <w:t>可摘义齿修复</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除外内容无另收加工费的，不再收加工费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各种特殊材料：活动桥、个别托盘、义齿、咬合板、软衬、局部义齿、总义齿、特制暂基托、附着体和模型制备、印模及模型材料</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310603004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俯卧位辅助通气治疗</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用于低氧血症病人。摆放患者体位，固定各种导管，对易受压部位进行皮肤保护，监测心电、机械通气等的各项指标，确保患者的安全。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30"/>
                <w:rFonts w:hAnsi="Times New Roman"/>
                <w:lang w:val="en-US" w:eastAsia="zh-CN" w:bidi="ar"/>
              </w:rPr>
              <w:t>限重症监护室使用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311503024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心理治疗</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包括集中式运动治疗、正念治疗</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8"/>
                <w:rFonts w:hAnsi="Times New Roman"/>
                <w:lang w:val="en-US" w:eastAsia="zh-CN" w:bidi="ar"/>
              </w:rPr>
            </w:pPr>
            <w:r>
              <w:rPr>
                <w:rStyle w:val="28"/>
                <w:rFonts w:hAnsi="Times New Roman"/>
                <w:lang w:val="en-US" w:eastAsia="zh-CN" w:bidi="ar"/>
              </w:rPr>
              <w:t>市场调节价</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bookmarkStart w:id="0" w:name="_GoBack"/>
            <w:bookmarkEnd w:id="0"/>
            <w:r>
              <w:rPr>
                <w:rStyle w:val="28"/>
                <w:rFonts w:hAnsi="Times New Roman"/>
                <w:lang w:val="en-US" w:eastAsia="zh-CN" w:bidi="ar"/>
              </w:rPr>
              <w:t>（除下列三项）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8"/>
                <w:rFonts w:hAnsi="Times New Roman"/>
                <w:lang w:val="en-US" w:eastAsia="zh-CN" w:bidi="ar"/>
              </w:rPr>
            </w:pPr>
            <w:r>
              <w:rPr>
                <w:rStyle w:val="28"/>
                <w:rFonts w:hAnsi="Times New Roman"/>
                <w:lang w:val="en-US" w:eastAsia="zh-CN" w:bidi="ar"/>
              </w:rPr>
              <w:t>市场调节价</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（除下列三项）</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8"/>
                <w:rFonts w:hAnsi="Times New Roman"/>
                <w:lang w:val="en-US" w:eastAsia="zh-CN" w:bidi="ar"/>
              </w:rPr>
            </w:pPr>
            <w:r>
              <w:rPr>
                <w:rStyle w:val="28"/>
                <w:rFonts w:hAnsi="Times New Roman"/>
                <w:lang w:val="en-US" w:eastAsia="zh-CN" w:bidi="ar"/>
              </w:rPr>
              <w:t>市场调节价</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（除下列三项）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一般心理治疗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3116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16.</w:t>
            </w:r>
            <w:r>
              <w:rPr>
                <w:rFonts w:hint="eastAsia" w:ascii="仿宋_GB2312" w:hAnsi="Times New Roman" w:eastAsia="仿宋_GB2312" w:cs="仿宋_GB2312"/>
                <w:b/>
                <w:bCs/>
                <w:i w:val="0"/>
                <w:iCs w:val="0"/>
                <w:color w:val="000000"/>
                <w:kern w:val="0"/>
                <w:sz w:val="18"/>
                <w:szCs w:val="18"/>
                <w:u w:val="none"/>
                <w:lang w:val="en-US" w:eastAsia="zh-CN" w:bidi="ar"/>
              </w:rPr>
              <w:t>疼痛</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311600007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显微镜下枕大神经减压术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用于顽固性枕大神经痛、偏头痛的治疗。监测生命体征下，消毒，采用耳后枕大神经减压手术入路，在显微镜下松解枕大神经出斜方肌腱膜处，松解枕大神经主干，切除与之病理性接触的枕动脉分支，清除炎性肿大的淋巴结，在神经与血管之间以人工硬膜隔离，解除枕动脉对枕大神经的刺激。不含术中电生理监测、神经导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311600008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显微镜下耳颞神经减压术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用于顽固性偏头痛、特别是耳颞神经痛的治疗。监测生命体征，消毒，采用耳前耳颞神经切断手术入路，在显微镜下分离获得耳颞神经浅筋膜分支后部分切断，并分离松解与耳颞神经病理性接触的颞浅动脉，在神经与血管之间以人工硬膜隔离，解除颞浅动脉对耳颞神经的刺激。不含术中电生理监测、神经导航。</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320100006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经皮静脉内球囊扩张</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支架置入术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支架、球囊、导管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320200011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经皮动脉激光成形</w:t>
            </w: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球囊扩张术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球囊、导管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2385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320200012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经皮肢体动脉旋切＋球囊扩张术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包括旋磨</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球囊、导管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330404004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角膜拆线</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指显微镜下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；裂隙灯下拆线</w:t>
            </w:r>
            <w:r>
              <w:rPr>
                <w:rFonts w:hint="default" w:ascii="Times New Roman" w:hAnsi="Times New Roman" w:eastAsia="宋体" w:cs="Times New Roman"/>
                <w:i w:val="0"/>
                <w:iCs w:val="0"/>
                <w:color w:val="000000"/>
                <w:kern w:val="0"/>
                <w:sz w:val="18"/>
                <w:szCs w:val="18"/>
                <w:u w:val="none"/>
                <w:lang w:val="en-US" w:eastAsia="zh-CN" w:bidi="ar"/>
              </w:rPr>
              <w:t>55</w:t>
            </w:r>
            <w:r>
              <w:rPr>
                <w:rStyle w:val="28"/>
                <w:rFonts w:hAnsi="Times New Roman"/>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330404017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角膜层间冲洗术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消毒铺巾，开睑，置手术贴膜，应用钝性针头穿刺入角膜层间，眼内冲洗液冲洗层间积血或者异物等。</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单眼</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市场调节价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eastAsia" w:ascii="仿宋_GB2312" w:hAnsi="Times New Roman" w:eastAsia="仿宋_GB2312" w:cs="仿宋_GB2312"/>
                <w:i w:val="0"/>
                <w:iCs w:val="0"/>
                <w:color w:val="000000"/>
                <w:kern w:val="0"/>
                <w:sz w:val="20"/>
                <w:szCs w:val="20"/>
                <w:u w:val="none"/>
                <w:lang w:val="en-US" w:eastAsia="zh-CN" w:bidi="ar"/>
              </w:rPr>
              <w:t>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331303024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子宫内翻复位术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指手法复位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331505019 </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髌骨骨折切开复位内固定术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包括髌骨脱位切开复位内固定术</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1560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r>
              <w:rPr>
                <w:rStyle w:val="28"/>
                <w:rFonts w:hAnsi="Times New Roman"/>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460000002b</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内操作</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460000006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环状混合痔切除术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包含混合痔脱出嵌顿</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460000016a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复杂化脓性肛周大汗腺炎切开清创引流术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含合并肛门直肠周围脓肿清创引流</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以肛门为中心，炎症波及半径超过</w:t>
            </w:r>
            <w:r>
              <w:rPr>
                <w:rFonts w:hint="default" w:ascii="Times New Roman" w:hAnsi="Times New Roman" w:eastAsia="宋体" w:cs="Times New Roman"/>
                <w:i w:val="0"/>
                <w:iCs w:val="0"/>
                <w:color w:val="000000"/>
                <w:kern w:val="0"/>
                <w:sz w:val="18"/>
                <w:szCs w:val="18"/>
                <w:u w:val="none"/>
                <w:lang w:val="en-US" w:eastAsia="zh-CN" w:bidi="ar"/>
              </w:rPr>
              <w:t>3cm</w:t>
            </w:r>
            <w:r>
              <w:rPr>
                <w:rStyle w:val="28"/>
                <w:rFonts w:hAnsi="Times New Roman"/>
                <w:lang w:val="en-US" w:eastAsia="zh-CN" w:bidi="ar"/>
              </w:rPr>
              <w:t>以上者为复杂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460000017a</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复杂肛周坏死性筋膜炎清创术</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含合并肛门直肠周围脓肿清创</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病复范围超过肛周四分之一像限者为复杂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480000006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中医辩证论治</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含诊察费</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28"/>
                <w:rFonts w:hAnsi="Times New Roman"/>
                <w:lang w:val="en-US" w:eastAsia="zh-CN" w:bidi="ar"/>
              </w:rPr>
              <w:t>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r>
    </w:tbl>
    <w:p>
      <w:pPr>
        <w:pStyle w:val="2"/>
        <w:sectPr>
          <w:footerReference r:id="rId5" w:type="default"/>
          <w:pgSz w:w="16838" w:h="11906" w:orient="landscape"/>
          <w:pgMar w:top="720" w:right="720" w:bottom="720" w:left="720" w:header="851" w:footer="992" w:gutter="0"/>
          <w:pgNumType w:fmt="decimal"/>
          <w:cols w:space="0" w:num="1"/>
          <w:docGrid w:type="lines" w:linePitch="465"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8"/>
        <w:tblpPr w:leftFromText="181" w:rightFromText="181" w:vertAnchor="page" w:horzAnchor="page" w:tblpX="1512" w:tblpY="14335"/>
        <w:tblOverlap w:val="never"/>
        <w:tblW w:w="884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center"/>
          </w:tcPr>
          <w:p>
            <w:pPr>
              <w:pStyle w:val="2"/>
              <w:ind w:left="0" w:leftChars="0" w:firstLine="280" w:firstLineChars="100"/>
              <w:jc w:val="both"/>
              <w:rPr>
                <w:rFonts w:hint="default" w:eastAsia="宋体"/>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lang w:val="en-US" w:eastAsia="zh-CN"/>
              </w:rPr>
              <w:t>抄送：</w:t>
            </w:r>
            <w:r>
              <w:rPr>
                <w:rFonts w:hint="default" w:ascii="Times New Roman" w:hAnsi="Times New Roman" w:eastAsia="仿宋_GB2312" w:cs="Times New Roman"/>
                <w:bCs/>
                <w:color w:val="auto"/>
                <w:sz w:val="28"/>
                <w:szCs w:val="28"/>
                <w:lang w:val="en-US" w:eastAsia="zh-CN"/>
              </w:rPr>
              <w:t>市</w:t>
            </w:r>
            <w:r>
              <w:rPr>
                <w:rFonts w:hint="eastAsia" w:ascii="Times New Roman" w:hAnsi="Times New Roman" w:eastAsia="仿宋_GB2312" w:cs="Times New Roman"/>
                <w:bCs/>
                <w:color w:val="auto"/>
                <w:sz w:val="28"/>
                <w:szCs w:val="28"/>
                <w:lang w:val="en-US" w:eastAsia="zh-CN"/>
              </w:rPr>
              <w:t>卫健委、市</w:t>
            </w:r>
            <w:r>
              <w:rPr>
                <w:rFonts w:hint="default" w:ascii="Times New Roman" w:hAnsi="Times New Roman" w:eastAsia="仿宋_GB2312" w:cs="Times New Roman"/>
                <w:bCs/>
                <w:color w:val="auto"/>
                <w:sz w:val="28"/>
                <w:szCs w:val="28"/>
                <w:lang w:val="en-US" w:eastAsia="zh-CN"/>
              </w:rPr>
              <w:t>市场监管局</w:t>
            </w:r>
            <w:r>
              <w:rPr>
                <w:rFonts w:hint="default" w:ascii="Times New Roman" w:hAnsi="Times New Roman" w:eastAsia="仿宋_GB2312" w:cs="Times New Roman"/>
                <w:bCs/>
                <w:color w:val="auto"/>
                <w:sz w:val="28"/>
                <w:szCs w:val="28"/>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560" w:lineRule="exact"/>
              <w:ind w:right="320" w:rightChars="100" w:firstLine="280" w:firstLineChars="100"/>
              <w:jc w:val="both"/>
              <w:textAlignment w:val="center"/>
              <w:rPr>
                <w:rFonts w:hint="default" w:eastAsia="宋体"/>
                <w:vertAlign w:val="baseline"/>
                <w:lang w:val="en-US" w:eastAsia="zh-CN"/>
              </w:rPr>
            </w:pPr>
            <w:r>
              <w:rPr>
                <w:rFonts w:hint="eastAsia" w:ascii="仿宋_GB2312" w:hAnsi="仿宋_GB2312" w:eastAsia="仿宋_GB2312" w:cs="仿宋_GB2312"/>
                <w:i w:val="0"/>
                <w:caps w:val="0"/>
                <w:color w:val="auto"/>
                <w:spacing w:val="0"/>
                <w:sz w:val="28"/>
                <w:szCs w:val="28"/>
                <w:shd w:val="clear" w:color="auto" w:fill="auto"/>
                <w:lang w:val="en-US" w:eastAsia="zh-CN"/>
              </w:rPr>
              <w:t xml:space="preserve">淄博市医疗保障局综合科                 </w:t>
            </w:r>
            <w:r>
              <w:rPr>
                <w:rFonts w:hint="eastAsia" w:ascii="仿宋_GB2312" w:hAnsi="仿宋_GB2312" w:cs="仿宋_GB2312"/>
                <w:i w:val="0"/>
                <w:caps w:val="0"/>
                <w:color w:val="auto"/>
                <w:spacing w:val="0"/>
                <w:sz w:val="28"/>
                <w:szCs w:val="28"/>
                <w:shd w:val="clear" w:color="auto" w:fill="auto"/>
                <w:lang w:val="en-US" w:eastAsia="zh-CN"/>
              </w:rPr>
              <w:t xml:space="preserve"> </w:t>
            </w:r>
            <w:r>
              <w:rPr>
                <w:rFonts w:hint="default" w:ascii="Times New Roman" w:hAnsi="Times New Roman" w:eastAsia="仿宋_GB2312" w:cs="Times New Roman"/>
                <w:i w:val="0"/>
                <w:caps w:val="0"/>
                <w:color w:val="auto"/>
                <w:spacing w:val="0"/>
                <w:sz w:val="28"/>
                <w:szCs w:val="28"/>
                <w:shd w:val="clear" w:color="auto" w:fill="auto"/>
                <w:lang w:val="en-US" w:eastAsia="zh-CN"/>
              </w:rPr>
              <w:t>202</w:t>
            </w:r>
            <w:r>
              <w:rPr>
                <w:rFonts w:hint="eastAsia" w:ascii="Times New Roman" w:hAnsi="Times New Roman" w:cs="Times New Roman"/>
                <w:i w:val="0"/>
                <w:caps w:val="0"/>
                <w:color w:val="auto"/>
                <w:spacing w:val="0"/>
                <w:sz w:val="28"/>
                <w:szCs w:val="28"/>
                <w:shd w:val="clear" w:color="auto" w:fill="auto"/>
                <w:lang w:val="en-US" w:eastAsia="zh-CN"/>
              </w:rPr>
              <w:t>4</w:t>
            </w:r>
            <w:r>
              <w:rPr>
                <w:rFonts w:hint="default" w:ascii="Times New Roman" w:hAnsi="Times New Roman" w:eastAsia="仿宋_GB2312" w:cs="Times New Roman"/>
                <w:i w:val="0"/>
                <w:caps w:val="0"/>
                <w:color w:val="auto"/>
                <w:spacing w:val="0"/>
                <w:sz w:val="28"/>
                <w:szCs w:val="28"/>
                <w:shd w:val="clear" w:color="auto" w:fill="auto"/>
                <w:lang w:val="en-US" w:eastAsia="zh-CN"/>
              </w:rPr>
              <w:t>年</w:t>
            </w:r>
            <w:r>
              <w:rPr>
                <w:rFonts w:hint="eastAsia" w:cs="Times New Roman"/>
                <w:i w:val="0"/>
                <w:caps w:val="0"/>
                <w:color w:val="auto"/>
                <w:spacing w:val="0"/>
                <w:sz w:val="28"/>
                <w:szCs w:val="28"/>
                <w:shd w:val="clear" w:color="auto" w:fill="auto"/>
                <w:lang w:val="en-US" w:eastAsia="zh-CN"/>
              </w:rPr>
              <w:t xml:space="preserve"> </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cs="Times New Roman"/>
                <w:i w:val="0"/>
                <w:caps w:val="0"/>
                <w:color w:val="auto"/>
                <w:spacing w:val="0"/>
                <w:sz w:val="28"/>
                <w:szCs w:val="28"/>
                <w:shd w:val="clear" w:color="auto" w:fill="auto"/>
                <w:lang w:val="en-US" w:eastAsia="zh-CN"/>
              </w:rPr>
              <w:t xml:space="preserve"> </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日印发  </w:t>
            </w:r>
          </w:p>
        </w:tc>
      </w:tr>
    </w:tbl>
    <w:p/>
    <w:sectPr>
      <w:footerReference r:id="rId6" w:type="default"/>
      <w:type w:val="continuous"/>
      <w:pgSz w:w="11906" w:h="16838"/>
      <w:pgMar w:top="2098" w:right="1531" w:bottom="1417" w:left="1531" w:header="851" w:footer="992" w:gutter="0"/>
      <w:pgNumType w:fmt="decimal"/>
      <w:cols w:space="0" w:num="1"/>
      <w:docGrid w:type="lines" w:linePitch="4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zQzMDZiZjVmOTFiYmY3ZDgwMzg2N2RmMjU5ZDEifQ=="/>
  </w:docVars>
  <w:rsids>
    <w:rsidRoot w:val="00172A27"/>
    <w:rsid w:val="00057347"/>
    <w:rsid w:val="0007531E"/>
    <w:rsid w:val="000811C6"/>
    <w:rsid w:val="00130CB3"/>
    <w:rsid w:val="002B162C"/>
    <w:rsid w:val="003B122C"/>
    <w:rsid w:val="003B2C53"/>
    <w:rsid w:val="003E4157"/>
    <w:rsid w:val="0051782C"/>
    <w:rsid w:val="00562638"/>
    <w:rsid w:val="00593437"/>
    <w:rsid w:val="005B559C"/>
    <w:rsid w:val="005E3496"/>
    <w:rsid w:val="00762739"/>
    <w:rsid w:val="00876D62"/>
    <w:rsid w:val="00B03125"/>
    <w:rsid w:val="00BA1E75"/>
    <w:rsid w:val="00D875B8"/>
    <w:rsid w:val="00DF6CC4"/>
    <w:rsid w:val="00EC1FDC"/>
    <w:rsid w:val="05A224EF"/>
    <w:rsid w:val="07FF8387"/>
    <w:rsid w:val="0B9A054C"/>
    <w:rsid w:val="0C20325E"/>
    <w:rsid w:val="18B65662"/>
    <w:rsid w:val="1A501D28"/>
    <w:rsid w:val="1B1C0FA5"/>
    <w:rsid w:val="1FC60EE1"/>
    <w:rsid w:val="216264D2"/>
    <w:rsid w:val="22E91B93"/>
    <w:rsid w:val="252F2806"/>
    <w:rsid w:val="27FA98EB"/>
    <w:rsid w:val="2FFF7051"/>
    <w:rsid w:val="337F7DA9"/>
    <w:rsid w:val="3467195A"/>
    <w:rsid w:val="367A1BD8"/>
    <w:rsid w:val="3AEFE771"/>
    <w:rsid w:val="3CB94246"/>
    <w:rsid w:val="3DA64D2D"/>
    <w:rsid w:val="3E51FE03"/>
    <w:rsid w:val="42185D72"/>
    <w:rsid w:val="42D334D2"/>
    <w:rsid w:val="4EDB9D1E"/>
    <w:rsid w:val="4F5E1152"/>
    <w:rsid w:val="4FC96BA2"/>
    <w:rsid w:val="526010E3"/>
    <w:rsid w:val="54A16996"/>
    <w:rsid w:val="579D2E49"/>
    <w:rsid w:val="5BF7B78C"/>
    <w:rsid w:val="5BFA20ED"/>
    <w:rsid w:val="5F7E0645"/>
    <w:rsid w:val="5FDF486D"/>
    <w:rsid w:val="631F58F6"/>
    <w:rsid w:val="637FD91A"/>
    <w:rsid w:val="649C6FB3"/>
    <w:rsid w:val="65FFBF82"/>
    <w:rsid w:val="6C9024CA"/>
    <w:rsid w:val="6DDC2FAD"/>
    <w:rsid w:val="6E6B1FF2"/>
    <w:rsid w:val="6EE76425"/>
    <w:rsid w:val="6FFA174F"/>
    <w:rsid w:val="71121CE9"/>
    <w:rsid w:val="72001B41"/>
    <w:rsid w:val="7375ECC5"/>
    <w:rsid w:val="78886285"/>
    <w:rsid w:val="79B6163A"/>
    <w:rsid w:val="7BDF2A7E"/>
    <w:rsid w:val="7DF52F8E"/>
    <w:rsid w:val="7F21929F"/>
    <w:rsid w:val="7FBD2EA7"/>
    <w:rsid w:val="7FE5D661"/>
    <w:rsid w:val="7FF0E354"/>
    <w:rsid w:val="8E7961D5"/>
    <w:rsid w:val="9DFEF586"/>
    <w:rsid w:val="B7FFBE25"/>
    <w:rsid w:val="BA7B23C6"/>
    <w:rsid w:val="BBDC20B3"/>
    <w:rsid w:val="BBEFE038"/>
    <w:rsid w:val="BBFE73E0"/>
    <w:rsid w:val="BC24D60C"/>
    <w:rsid w:val="BEDFA0F3"/>
    <w:rsid w:val="BFFBBD25"/>
    <w:rsid w:val="D34F80F3"/>
    <w:rsid w:val="D7982DB0"/>
    <w:rsid w:val="DDD5ACD2"/>
    <w:rsid w:val="DDFF3986"/>
    <w:rsid w:val="DFEE2E4A"/>
    <w:rsid w:val="E7F7DBFC"/>
    <w:rsid w:val="E7FD1370"/>
    <w:rsid w:val="EA9F3D96"/>
    <w:rsid w:val="ED3E7577"/>
    <w:rsid w:val="EDFD1322"/>
    <w:rsid w:val="EE3F21FE"/>
    <w:rsid w:val="EF7BBDBC"/>
    <w:rsid w:val="F3DEB0AD"/>
    <w:rsid w:val="F3E747BF"/>
    <w:rsid w:val="F3EFAF2E"/>
    <w:rsid w:val="F55FCD9C"/>
    <w:rsid w:val="F69223FC"/>
    <w:rsid w:val="F7FB2A3A"/>
    <w:rsid w:val="FAFFF306"/>
    <w:rsid w:val="FB168AF0"/>
    <w:rsid w:val="FBFAD5EB"/>
    <w:rsid w:val="FD7A1A7E"/>
    <w:rsid w:val="FDBF0FFF"/>
    <w:rsid w:val="FDF5D95A"/>
    <w:rsid w:val="FDFFF374"/>
    <w:rsid w:val="FE734873"/>
    <w:rsid w:val="FE7FD4BC"/>
    <w:rsid w:val="FF3DA4F0"/>
    <w:rsid w:val="FF599FAA"/>
    <w:rsid w:val="FF77A974"/>
    <w:rsid w:val="FF7D6DEB"/>
    <w:rsid w:val="FF9E3344"/>
    <w:rsid w:val="FFBA06C4"/>
    <w:rsid w:val="FFF3F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首行缩进:  2 字符"/>
    <w:basedOn w:val="1"/>
    <w:next w:val="3"/>
    <w:qFormat/>
    <w:uiPriority w:val="0"/>
    <w:pPr>
      <w:ind w:left="0" w:leftChars="0" w:firstLine="0"/>
    </w:pPr>
    <w:rPr>
      <w:rFonts w:ascii="Times New Roman" w:hAnsi="Times New Roman" w:cs="仿宋_GB2312"/>
    </w:rPr>
  </w:style>
  <w:style w:type="paragraph" w:customStyle="1" w:styleId="11">
    <w:name w:val="正文 New"/>
    <w:qFormat/>
    <w:uiPriority w:val="0"/>
    <w:pPr>
      <w:widowControl w:val="0"/>
      <w:jc w:val="both"/>
    </w:pPr>
    <w:rPr>
      <w:rFonts w:ascii="Calibri" w:hAnsi="Calibri" w:eastAsia="宋体" w:cs="宋体"/>
      <w:kern w:val="2"/>
      <w:sz w:val="21"/>
      <w:szCs w:val="22"/>
      <w:lang w:val="en-US" w:eastAsia="zh-CN" w:bidi="ar-SA"/>
    </w:rPr>
  </w:style>
  <w:style w:type="character" w:customStyle="1" w:styleId="12">
    <w:name w:val="font11"/>
    <w:basedOn w:val="9"/>
    <w:qFormat/>
    <w:uiPriority w:val="0"/>
    <w:rPr>
      <w:rFonts w:hint="eastAsia" w:ascii="仿宋_GB2312" w:eastAsia="仿宋_GB2312" w:cs="仿宋_GB2312"/>
      <w:color w:val="000000"/>
      <w:sz w:val="20"/>
      <w:szCs w:val="20"/>
      <w:u w:val="none"/>
    </w:rPr>
  </w:style>
  <w:style w:type="character" w:customStyle="1" w:styleId="13">
    <w:name w:val="font41"/>
    <w:basedOn w:val="9"/>
    <w:qFormat/>
    <w:uiPriority w:val="0"/>
    <w:rPr>
      <w:rFonts w:hint="default" w:ascii="Times New Roman" w:hAnsi="Times New Roman" w:cs="Times New Roman"/>
      <w:color w:val="000000"/>
      <w:sz w:val="20"/>
      <w:szCs w:val="20"/>
      <w:u w:val="none"/>
    </w:rPr>
  </w:style>
  <w:style w:type="character" w:customStyle="1" w:styleId="14">
    <w:name w:val="font181"/>
    <w:basedOn w:val="9"/>
    <w:qFormat/>
    <w:uiPriority w:val="0"/>
    <w:rPr>
      <w:rFonts w:hint="eastAsia" w:ascii="宋体" w:hAnsi="宋体" w:eastAsia="宋体" w:cs="宋体"/>
      <w:color w:val="000000"/>
      <w:sz w:val="20"/>
      <w:szCs w:val="20"/>
      <w:u w:val="none"/>
    </w:rPr>
  </w:style>
  <w:style w:type="character" w:customStyle="1" w:styleId="15">
    <w:name w:val="font141"/>
    <w:basedOn w:val="9"/>
    <w:qFormat/>
    <w:uiPriority w:val="0"/>
    <w:rPr>
      <w:rFonts w:hint="eastAsia" w:ascii="仿宋_GB2312" w:eastAsia="仿宋_GB2312" w:cs="仿宋_GB2312"/>
      <w:color w:val="000000"/>
      <w:sz w:val="20"/>
      <w:szCs w:val="20"/>
      <w:u w:val="none"/>
      <w:vertAlign w:val="superscript"/>
    </w:rPr>
  </w:style>
  <w:style w:type="character" w:customStyle="1" w:styleId="16">
    <w:name w:val="font61"/>
    <w:basedOn w:val="9"/>
    <w:qFormat/>
    <w:uiPriority w:val="0"/>
    <w:rPr>
      <w:rFonts w:hint="eastAsia" w:ascii="仿宋_GB2312" w:eastAsia="仿宋_GB2312" w:cs="仿宋_GB2312"/>
      <w:color w:val="000000"/>
      <w:sz w:val="20"/>
      <w:szCs w:val="20"/>
      <w:u w:val="none"/>
    </w:rPr>
  </w:style>
  <w:style w:type="character" w:customStyle="1" w:styleId="17">
    <w:name w:val="font101"/>
    <w:basedOn w:val="9"/>
    <w:qFormat/>
    <w:uiPriority w:val="0"/>
    <w:rPr>
      <w:rFonts w:hint="default" w:ascii="Times New Roman" w:hAnsi="Times New Roman" w:cs="Times New Roman"/>
      <w:b/>
      <w:bCs/>
      <w:color w:val="000000"/>
      <w:sz w:val="22"/>
      <w:szCs w:val="22"/>
      <w:u w:val="none"/>
    </w:rPr>
  </w:style>
  <w:style w:type="character" w:customStyle="1" w:styleId="18">
    <w:name w:val="font111"/>
    <w:basedOn w:val="9"/>
    <w:qFormat/>
    <w:uiPriority w:val="0"/>
    <w:rPr>
      <w:rFonts w:ascii="仿宋_GB2312" w:eastAsia="仿宋_GB2312" w:cs="仿宋_GB2312"/>
      <w:b/>
      <w:bCs/>
      <w:color w:val="000000"/>
      <w:sz w:val="22"/>
      <w:szCs w:val="22"/>
      <w:u w:val="none"/>
    </w:rPr>
  </w:style>
  <w:style w:type="character" w:customStyle="1" w:styleId="19">
    <w:name w:val="font121"/>
    <w:basedOn w:val="9"/>
    <w:qFormat/>
    <w:uiPriority w:val="0"/>
    <w:rPr>
      <w:rFonts w:hint="eastAsia" w:ascii="仿宋_GB2312" w:eastAsia="仿宋_GB2312" w:cs="仿宋_GB2312"/>
      <w:color w:val="000000"/>
      <w:sz w:val="18"/>
      <w:szCs w:val="18"/>
      <w:u w:val="none"/>
    </w:rPr>
  </w:style>
  <w:style w:type="character" w:customStyle="1" w:styleId="20">
    <w:name w:val="font51"/>
    <w:basedOn w:val="9"/>
    <w:qFormat/>
    <w:uiPriority w:val="0"/>
    <w:rPr>
      <w:rFonts w:hint="default" w:ascii="Times New Roman" w:hAnsi="Times New Roman" w:cs="Times New Roman"/>
      <w:color w:val="000000"/>
      <w:sz w:val="18"/>
      <w:szCs w:val="18"/>
      <w:u w:val="none"/>
    </w:rPr>
  </w:style>
  <w:style w:type="character" w:customStyle="1" w:styleId="21">
    <w:name w:val="font131"/>
    <w:basedOn w:val="9"/>
    <w:qFormat/>
    <w:uiPriority w:val="0"/>
    <w:rPr>
      <w:rFonts w:hint="eastAsia" w:ascii="仿宋_GB2312" w:eastAsia="仿宋_GB2312" w:cs="仿宋_GB2312"/>
      <w:color w:val="000000"/>
      <w:sz w:val="18"/>
      <w:szCs w:val="18"/>
      <w:u w:val="none"/>
    </w:rPr>
  </w:style>
  <w:style w:type="character" w:customStyle="1" w:styleId="22">
    <w:name w:val="font161"/>
    <w:basedOn w:val="9"/>
    <w:qFormat/>
    <w:uiPriority w:val="0"/>
    <w:rPr>
      <w:rFonts w:ascii="仿宋_GB2312" w:eastAsia="仿宋_GB2312" w:cs="仿宋_GB2312"/>
      <w:b/>
      <w:bCs/>
      <w:color w:val="000000"/>
      <w:sz w:val="20"/>
      <w:szCs w:val="20"/>
      <w:u w:val="none"/>
    </w:rPr>
  </w:style>
  <w:style w:type="character" w:customStyle="1" w:styleId="23">
    <w:name w:val="font171"/>
    <w:basedOn w:val="9"/>
    <w:qFormat/>
    <w:uiPriority w:val="0"/>
    <w:rPr>
      <w:rFonts w:hint="eastAsia" w:ascii="仿宋_GB2312" w:eastAsia="仿宋_GB2312" w:cs="仿宋_GB2312"/>
      <w:b/>
      <w:bCs/>
      <w:color w:val="000000"/>
      <w:sz w:val="18"/>
      <w:szCs w:val="18"/>
      <w:u w:val="none"/>
    </w:rPr>
  </w:style>
  <w:style w:type="character" w:customStyle="1" w:styleId="24">
    <w:name w:val="font112"/>
    <w:basedOn w:val="9"/>
    <w:qFormat/>
    <w:uiPriority w:val="0"/>
    <w:rPr>
      <w:rFonts w:hint="default" w:ascii="Times New Roman" w:hAnsi="Times New Roman" w:cs="Times New Roman"/>
      <w:color w:val="000000"/>
      <w:sz w:val="18"/>
      <w:szCs w:val="18"/>
      <w:u w:val="none"/>
    </w:rPr>
  </w:style>
  <w:style w:type="character" w:customStyle="1" w:styleId="25">
    <w:name w:val="font191"/>
    <w:basedOn w:val="9"/>
    <w:qFormat/>
    <w:uiPriority w:val="0"/>
    <w:rPr>
      <w:rFonts w:hint="eastAsia" w:ascii="仿宋_GB2312" w:eastAsia="仿宋_GB2312" w:cs="仿宋_GB2312"/>
      <w:color w:val="000000"/>
      <w:sz w:val="18"/>
      <w:szCs w:val="18"/>
      <w:u w:val="none"/>
    </w:rPr>
  </w:style>
  <w:style w:type="character" w:customStyle="1" w:styleId="26">
    <w:name w:val="font201"/>
    <w:basedOn w:val="9"/>
    <w:qFormat/>
    <w:uiPriority w:val="0"/>
    <w:rPr>
      <w:rFonts w:hint="eastAsia" w:ascii="仿宋_GB2312" w:eastAsia="仿宋_GB2312" w:cs="仿宋_GB2312"/>
      <w:b/>
      <w:bCs/>
      <w:color w:val="000000"/>
      <w:sz w:val="20"/>
      <w:szCs w:val="20"/>
      <w:u w:val="none"/>
    </w:rPr>
  </w:style>
  <w:style w:type="character" w:customStyle="1" w:styleId="27">
    <w:name w:val="font212"/>
    <w:basedOn w:val="9"/>
    <w:qFormat/>
    <w:uiPriority w:val="0"/>
    <w:rPr>
      <w:rFonts w:hint="eastAsia" w:ascii="仿宋_GB2312" w:eastAsia="仿宋_GB2312" w:cs="仿宋_GB2312"/>
      <w:color w:val="000000"/>
      <w:sz w:val="18"/>
      <w:szCs w:val="18"/>
      <w:u w:val="none"/>
    </w:rPr>
  </w:style>
  <w:style w:type="character" w:customStyle="1" w:styleId="28">
    <w:name w:val="font31"/>
    <w:basedOn w:val="9"/>
    <w:qFormat/>
    <w:uiPriority w:val="0"/>
    <w:rPr>
      <w:rFonts w:hint="eastAsia" w:ascii="仿宋_GB2312" w:eastAsia="仿宋_GB2312" w:cs="仿宋_GB2312"/>
      <w:color w:val="000000"/>
      <w:sz w:val="18"/>
      <w:szCs w:val="18"/>
      <w:u w:val="none"/>
    </w:rPr>
  </w:style>
  <w:style w:type="character" w:customStyle="1" w:styleId="29">
    <w:name w:val="font91"/>
    <w:basedOn w:val="9"/>
    <w:qFormat/>
    <w:uiPriority w:val="0"/>
    <w:rPr>
      <w:rFonts w:hint="default" w:ascii="Times New Roman" w:hAnsi="Times New Roman" w:cs="Times New Roman"/>
      <w:b/>
      <w:bCs/>
      <w:color w:val="000000"/>
      <w:sz w:val="18"/>
      <w:szCs w:val="18"/>
      <w:u w:val="none"/>
    </w:rPr>
  </w:style>
  <w:style w:type="character" w:customStyle="1" w:styleId="30">
    <w:name w:val="font151"/>
    <w:basedOn w:val="9"/>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27</Pages>
  <Words>11667</Words>
  <Characters>13237</Characters>
  <Lines>16</Lines>
  <Paragraphs>4</Paragraphs>
  <TotalTime>11</TotalTime>
  <ScaleCrop>false</ScaleCrop>
  <LinksUpToDate>false</LinksUpToDate>
  <CharactersWithSpaces>13391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2024-04-06T16:39:00Z</dcterms:created>
  <dc:creator>DELL</dc:creator>
  <cp:lastModifiedBy>谢鼎臣</cp:lastModifiedBy>
  <cp:lastPrinted>2024-04-29T18:02:00Z</cp:lastPrinted>
  <dcterms:modified xsi:type="dcterms:W3CDTF">2024-09-12T11:33:52Z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523F6AA310634DAE9BB892A5DD9A51AE</vt:lpwstr>
  </property>
</Properties>
</file>