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C3079">
        <w:tc>
          <w:tcPr>
            <w:tcW w:w="509" w:type="dxa"/>
          </w:tcPr>
          <w:p w:rsidR="00CC3079" w:rsidRDefault="009914B5">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C3079" w:rsidRDefault="009914B5">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hint="eastAsia"/>
                <w:sz w:val="21"/>
                <w:szCs w:val="21"/>
              </w:rPr>
              <w:t>11.020</w:t>
            </w:r>
            <w:r>
              <w:rPr>
                <w:rFonts w:ascii="黑体" w:eastAsia="黑体" w:hAnsi="黑体"/>
                <w:sz w:val="21"/>
                <w:szCs w:val="21"/>
              </w:rPr>
              <w:fldChar w:fldCharType="end"/>
            </w:r>
            <w:bookmarkEnd w:id="0"/>
          </w:p>
        </w:tc>
      </w:tr>
      <w:tr w:rsidR="00CC3079">
        <w:tc>
          <w:tcPr>
            <w:tcW w:w="509" w:type="dxa"/>
          </w:tcPr>
          <w:p w:rsidR="00CC3079" w:rsidRDefault="009914B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CC3079" w:rsidRDefault="009914B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6"/>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CC3079">
        <w:tc>
          <w:tcPr>
            <w:tcW w:w="6407" w:type="dxa"/>
          </w:tcPr>
          <w:p w:rsidR="00CC3079" w:rsidRDefault="009914B5" w:rsidP="00DB706D">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rsidR="00DB706D">
              <w:rPr>
                <w:rFonts w:hint="eastAsia"/>
              </w:rPr>
              <w:t>01</w:t>
            </w:r>
            <w:r>
              <w:fldChar w:fldCharType="end"/>
            </w:r>
            <w:bookmarkEnd w:id="3"/>
          </w:p>
        </w:tc>
      </w:tr>
    </w:tbl>
    <w:p w:rsidR="00CC3079" w:rsidRDefault="009914B5">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山西省</w:t>
      </w:r>
      <w:r>
        <w:rPr>
          <w:rFonts w:ascii="黑体" w:eastAsia="黑体" w:hint="eastAsia"/>
          <w:b w:val="0"/>
          <w:w w:val="100"/>
          <w:sz w:val="48"/>
        </w:rPr>
        <w:t>太原市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CC3079" w:rsidRDefault="009914B5">
      <w:pPr>
        <w:pStyle w:val="afffffffffb"/>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CC3079" w:rsidRDefault="009914B5">
      <w:pPr>
        <w:pStyle w:val="afffffffffc"/>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CC3079" w:rsidRDefault="009914B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CC3079" w:rsidRDefault="00CC3079">
      <w:pPr>
        <w:pStyle w:val="affff9"/>
        <w:framePr w:w="9639" w:h="6976" w:hRule="exact" w:hSpace="0" w:vSpace="0" w:wrap="around" w:hAnchor="page" w:y="6408"/>
        <w:jc w:val="center"/>
        <w:rPr>
          <w:rFonts w:ascii="黑体" w:eastAsia="黑体" w:hAnsi="黑体"/>
          <w:b w:val="0"/>
          <w:bCs w:val="0"/>
          <w:w w:val="100"/>
        </w:rPr>
      </w:pPr>
    </w:p>
    <w:p w:rsidR="00CC3079" w:rsidRDefault="009914B5">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44601">
        <w:t>2型糖尿病患者健康管理服务规范</w:t>
      </w:r>
      <w:r>
        <w:fldChar w:fldCharType="end"/>
      </w:r>
      <w:bookmarkEnd w:id="9"/>
    </w:p>
    <w:p w:rsidR="00CC3079" w:rsidRDefault="00CC3079">
      <w:pPr>
        <w:framePr w:w="9639" w:h="6974" w:hRule="exact" w:wrap="around" w:vAnchor="page" w:hAnchor="page" w:x="1419" w:y="6408" w:anchorLock="1"/>
        <w:ind w:left="-1418"/>
      </w:pPr>
    </w:p>
    <w:p w:rsidR="00CC3079" w:rsidRDefault="009914B5">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1C2D71" w:rsidRPr="001C2D71">
        <w:rPr>
          <w:rFonts w:ascii="黑体" w:eastAsia="黑体" w:hAnsi="黑体"/>
          <w:szCs w:val="28"/>
        </w:rPr>
        <w:t>Health management service standards for patients with type2 diabetes mellitus</w:t>
      </w:r>
      <w:r>
        <w:rPr>
          <w:rFonts w:ascii="黑体" w:eastAsia="黑体" w:hAnsi="黑体"/>
          <w:szCs w:val="28"/>
        </w:rPr>
        <w:fldChar w:fldCharType="end"/>
      </w:r>
      <w:bookmarkEnd w:id="10"/>
    </w:p>
    <w:p w:rsidR="00CC3079" w:rsidRDefault="00CC3079">
      <w:pPr>
        <w:framePr w:w="9639" w:h="6974" w:hRule="exact" w:wrap="around" w:vAnchor="page" w:hAnchor="page" w:x="1419" w:y="6408" w:anchorLock="1"/>
        <w:spacing w:line="760" w:lineRule="exact"/>
        <w:ind w:left="-1418"/>
      </w:pPr>
    </w:p>
    <w:p w:rsidR="00CC3079" w:rsidRDefault="00CC3079">
      <w:pPr>
        <w:pStyle w:val="afffffff1"/>
        <w:framePr w:w="9639" w:h="6974" w:hRule="exact" w:wrap="around" w:vAnchor="page" w:hAnchor="page" w:x="1419" w:y="6408" w:anchorLock="1"/>
        <w:textAlignment w:val="bottom"/>
        <w:rPr>
          <w:rFonts w:eastAsia="黑体"/>
          <w:szCs w:val="28"/>
        </w:rPr>
      </w:pPr>
    </w:p>
    <w:p w:rsidR="00CC3079" w:rsidRDefault="009914B5">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CC3079" w:rsidRDefault="009914B5">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w:t>
      </w:r>
      <w:r>
        <w:rPr>
          <w:rFonts w:hint="eastAsia"/>
          <w:sz w:val="21"/>
          <w:szCs w:val="28"/>
        </w:rPr>
        <w:t>年</w:t>
      </w:r>
      <w:r w:rsidR="0010105A">
        <w:rPr>
          <w:rFonts w:hint="eastAsia"/>
          <w:sz w:val="21"/>
          <w:szCs w:val="28"/>
        </w:rPr>
        <w:t>8</w:t>
      </w:r>
      <w:r>
        <w:rPr>
          <w:rFonts w:hint="eastAsia"/>
          <w:sz w:val="21"/>
          <w:szCs w:val="28"/>
        </w:rPr>
        <w:t>月）</w:t>
      </w:r>
      <w:r>
        <w:rPr>
          <w:sz w:val="21"/>
          <w:szCs w:val="28"/>
        </w:rPr>
        <w:fldChar w:fldCharType="end"/>
      </w:r>
      <w:bookmarkEnd w:id="12"/>
    </w:p>
    <w:p w:rsidR="00CC3079" w:rsidRDefault="009914B5">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CC3079" w:rsidRDefault="009914B5">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8E0763">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CC3079" w:rsidRDefault="009914B5">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8E0763">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CC3079" w:rsidRDefault="009914B5">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CC3079" w:rsidRDefault="009914B5">
      <w:pPr>
        <w:rPr>
          <w:rFonts w:ascii="宋体" w:hAnsi="宋体"/>
          <w:sz w:val="28"/>
          <w:szCs w:val="28"/>
        </w:rPr>
        <w:sectPr w:rsidR="00CC307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4B5E775" wp14:editId="517D209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5" o:spid="_x0000_s1026" style="position:absolute;left:0;text-align:left;z-index:251663360;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B42643" w:rsidRDefault="00B42643" w:rsidP="00B42643">
      <w:pPr>
        <w:pStyle w:val="affffff3"/>
        <w:spacing w:after="468"/>
      </w:pPr>
      <w:bookmarkStart w:id="21" w:name="BookMark1"/>
      <w:bookmarkStart w:id="22" w:name="_Toc174608735"/>
      <w:bookmarkStart w:id="23" w:name="_Toc174696999"/>
      <w:r w:rsidRPr="00B42643">
        <w:rPr>
          <w:rFonts w:hint="eastAsia"/>
          <w:spacing w:val="320"/>
        </w:rPr>
        <w:lastRenderedPageBreak/>
        <w:t>目</w:t>
      </w:r>
      <w:r>
        <w:rPr>
          <w:rFonts w:hint="eastAsia"/>
        </w:rPr>
        <w:t>次</w:t>
      </w:r>
    </w:p>
    <w:p w:rsidR="00B42643" w:rsidRPr="00B42643" w:rsidRDefault="00B42643">
      <w:pPr>
        <w:pStyle w:val="10"/>
        <w:tabs>
          <w:tab w:val="right" w:leader="dot" w:pos="9344"/>
        </w:tabs>
        <w:rPr>
          <w:rFonts w:asciiTheme="minorHAnsi" w:eastAsiaTheme="minorEastAsia" w:hAnsiTheme="minorHAnsi" w:cstheme="minorBidi"/>
          <w:noProof/>
          <w:szCs w:val="22"/>
        </w:rPr>
      </w:pPr>
      <w:r w:rsidRPr="00B42643">
        <w:fldChar w:fldCharType="begin"/>
      </w:r>
      <w:r w:rsidRPr="00B42643">
        <w:instrText xml:space="preserve"> TOC \o "1-1" \h \t "标准文件_一级条标题,2,标准文件_附录一级条标题,2," </w:instrText>
      </w:r>
      <w:r w:rsidRPr="00B42643">
        <w:fldChar w:fldCharType="separate"/>
      </w:r>
      <w:hyperlink w:anchor="_Toc174697050" w:history="1">
        <w:r w:rsidRPr="00B42643">
          <w:rPr>
            <w:rStyle w:val="affff4"/>
            <w:rFonts w:hint="eastAsia"/>
            <w:noProof/>
          </w:rPr>
          <w:t>前言</w:t>
        </w:r>
        <w:r w:rsidRPr="00B42643">
          <w:rPr>
            <w:noProof/>
          </w:rPr>
          <w:tab/>
        </w:r>
        <w:r w:rsidRPr="00B42643">
          <w:rPr>
            <w:noProof/>
          </w:rPr>
          <w:fldChar w:fldCharType="begin"/>
        </w:r>
        <w:r w:rsidRPr="00B42643">
          <w:rPr>
            <w:noProof/>
          </w:rPr>
          <w:instrText xml:space="preserve"> PAGEREF _Toc174697050 \h </w:instrText>
        </w:r>
        <w:r w:rsidRPr="00B42643">
          <w:rPr>
            <w:noProof/>
          </w:rPr>
        </w:r>
        <w:r w:rsidRPr="00B42643">
          <w:rPr>
            <w:noProof/>
          </w:rPr>
          <w:fldChar w:fldCharType="separate"/>
        </w:r>
        <w:r w:rsidRPr="00B42643">
          <w:rPr>
            <w:noProof/>
          </w:rPr>
          <w:t>II</w:t>
        </w:r>
        <w:r w:rsidRPr="00B42643">
          <w:rPr>
            <w:noProof/>
          </w:rPr>
          <w:fldChar w:fldCharType="end"/>
        </w:r>
      </w:hyperlink>
    </w:p>
    <w:p w:rsidR="00B42643" w:rsidRPr="00B42643" w:rsidRDefault="003A1CA8">
      <w:pPr>
        <w:pStyle w:val="10"/>
        <w:tabs>
          <w:tab w:val="right" w:leader="dot" w:pos="9344"/>
        </w:tabs>
        <w:rPr>
          <w:rFonts w:asciiTheme="minorHAnsi" w:eastAsiaTheme="minorEastAsia" w:hAnsiTheme="minorHAnsi" w:cstheme="minorBidi"/>
          <w:noProof/>
          <w:szCs w:val="22"/>
        </w:rPr>
      </w:pPr>
      <w:hyperlink w:anchor="_Toc174697051" w:history="1">
        <w:r w:rsidR="00B42643" w:rsidRPr="00B42643">
          <w:rPr>
            <w:rStyle w:val="affff4"/>
            <w:noProof/>
          </w:rPr>
          <w:t>1</w:t>
        </w:r>
        <w:r w:rsidR="00B42643">
          <w:rPr>
            <w:rStyle w:val="affff4"/>
            <w:noProof/>
          </w:rPr>
          <w:t xml:space="preserve"> </w:t>
        </w:r>
        <w:r w:rsidR="00B42643" w:rsidRPr="00B42643">
          <w:rPr>
            <w:rStyle w:val="affff4"/>
            <w:rFonts w:hint="eastAsia"/>
            <w:noProof/>
          </w:rPr>
          <w:t xml:space="preserve"> 范围</w:t>
        </w:r>
        <w:r w:rsidR="00B42643" w:rsidRPr="00B42643">
          <w:rPr>
            <w:noProof/>
          </w:rPr>
          <w:tab/>
        </w:r>
        <w:r w:rsidR="00B42643" w:rsidRPr="00B42643">
          <w:rPr>
            <w:noProof/>
          </w:rPr>
          <w:fldChar w:fldCharType="begin"/>
        </w:r>
        <w:r w:rsidR="00B42643" w:rsidRPr="00B42643">
          <w:rPr>
            <w:noProof/>
          </w:rPr>
          <w:instrText xml:space="preserve"> PAGEREF _Toc174697051 \h </w:instrText>
        </w:r>
        <w:r w:rsidR="00B42643" w:rsidRPr="00B42643">
          <w:rPr>
            <w:noProof/>
          </w:rPr>
        </w:r>
        <w:r w:rsidR="00B42643" w:rsidRPr="00B42643">
          <w:rPr>
            <w:noProof/>
          </w:rPr>
          <w:fldChar w:fldCharType="separate"/>
        </w:r>
        <w:r w:rsidR="00B42643" w:rsidRPr="00B42643">
          <w:rPr>
            <w:noProof/>
          </w:rPr>
          <w:t>1</w:t>
        </w:r>
        <w:r w:rsidR="00B42643" w:rsidRPr="00B42643">
          <w:rPr>
            <w:noProof/>
          </w:rPr>
          <w:fldChar w:fldCharType="end"/>
        </w:r>
      </w:hyperlink>
    </w:p>
    <w:p w:rsidR="00B42643" w:rsidRPr="00B42643" w:rsidRDefault="003A1CA8">
      <w:pPr>
        <w:pStyle w:val="10"/>
        <w:tabs>
          <w:tab w:val="right" w:leader="dot" w:pos="9344"/>
        </w:tabs>
        <w:rPr>
          <w:rFonts w:asciiTheme="minorHAnsi" w:eastAsiaTheme="minorEastAsia" w:hAnsiTheme="minorHAnsi" w:cstheme="minorBidi"/>
          <w:noProof/>
          <w:szCs w:val="22"/>
        </w:rPr>
      </w:pPr>
      <w:hyperlink w:anchor="_Toc174697052" w:history="1">
        <w:r w:rsidR="00B42643" w:rsidRPr="00B42643">
          <w:rPr>
            <w:rStyle w:val="affff4"/>
            <w:noProof/>
          </w:rPr>
          <w:t>2</w:t>
        </w:r>
        <w:r w:rsidR="00B42643">
          <w:rPr>
            <w:rStyle w:val="affff4"/>
            <w:noProof/>
          </w:rPr>
          <w:t xml:space="preserve"> </w:t>
        </w:r>
        <w:r w:rsidR="00B42643" w:rsidRPr="00B42643">
          <w:rPr>
            <w:rStyle w:val="affff4"/>
            <w:rFonts w:hint="eastAsia"/>
            <w:noProof/>
          </w:rPr>
          <w:t xml:space="preserve"> 规范性引用文件</w:t>
        </w:r>
        <w:r w:rsidR="00B42643" w:rsidRPr="00B42643">
          <w:rPr>
            <w:noProof/>
          </w:rPr>
          <w:tab/>
        </w:r>
        <w:r w:rsidR="00B42643" w:rsidRPr="00B42643">
          <w:rPr>
            <w:noProof/>
          </w:rPr>
          <w:fldChar w:fldCharType="begin"/>
        </w:r>
        <w:r w:rsidR="00B42643" w:rsidRPr="00B42643">
          <w:rPr>
            <w:noProof/>
          </w:rPr>
          <w:instrText xml:space="preserve"> PAGEREF _Toc174697052 \h </w:instrText>
        </w:r>
        <w:r w:rsidR="00B42643" w:rsidRPr="00B42643">
          <w:rPr>
            <w:noProof/>
          </w:rPr>
        </w:r>
        <w:r w:rsidR="00B42643" w:rsidRPr="00B42643">
          <w:rPr>
            <w:noProof/>
          </w:rPr>
          <w:fldChar w:fldCharType="separate"/>
        </w:r>
        <w:r w:rsidR="00B42643" w:rsidRPr="00B42643">
          <w:rPr>
            <w:noProof/>
          </w:rPr>
          <w:t>1</w:t>
        </w:r>
        <w:r w:rsidR="00B42643" w:rsidRPr="00B42643">
          <w:rPr>
            <w:noProof/>
          </w:rPr>
          <w:fldChar w:fldCharType="end"/>
        </w:r>
      </w:hyperlink>
    </w:p>
    <w:p w:rsidR="00B42643" w:rsidRPr="00B42643" w:rsidRDefault="003A1CA8">
      <w:pPr>
        <w:pStyle w:val="10"/>
        <w:tabs>
          <w:tab w:val="right" w:leader="dot" w:pos="9344"/>
        </w:tabs>
        <w:rPr>
          <w:rFonts w:asciiTheme="minorHAnsi" w:eastAsiaTheme="minorEastAsia" w:hAnsiTheme="minorHAnsi" w:cstheme="minorBidi"/>
          <w:noProof/>
          <w:szCs w:val="22"/>
        </w:rPr>
      </w:pPr>
      <w:hyperlink w:anchor="_Toc174697053" w:history="1">
        <w:r w:rsidR="00B42643" w:rsidRPr="00B42643">
          <w:rPr>
            <w:rStyle w:val="affff4"/>
            <w:noProof/>
          </w:rPr>
          <w:t>3</w:t>
        </w:r>
        <w:r w:rsidR="00B42643">
          <w:rPr>
            <w:rStyle w:val="affff4"/>
            <w:noProof/>
          </w:rPr>
          <w:t xml:space="preserve"> </w:t>
        </w:r>
        <w:r w:rsidR="00B42643" w:rsidRPr="00B42643">
          <w:rPr>
            <w:rStyle w:val="affff4"/>
            <w:rFonts w:hint="eastAsia"/>
            <w:noProof/>
          </w:rPr>
          <w:t xml:space="preserve"> 术语和定义</w:t>
        </w:r>
        <w:r w:rsidR="00B42643" w:rsidRPr="00B42643">
          <w:rPr>
            <w:noProof/>
          </w:rPr>
          <w:tab/>
        </w:r>
        <w:r w:rsidR="00B42643" w:rsidRPr="00B42643">
          <w:rPr>
            <w:noProof/>
          </w:rPr>
          <w:fldChar w:fldCharType="begin"/>
        </w:r>
        <w:r w:rsidR="00B42643" w:rsidRPr="00B42643">
          <w:rPr>
            <w:noProof/>
          </w:rPr>
          <w:instrText xml:space="preserve"> PAGEREF _Toc174697053 \h </w:instrText>
        </w:r>
        <w:r w:rsidR="00B42643" w:rsidRPr="00B42643">
          <w:rPr>
            <w:noProof/>
          </w:rPr>
        </w:r>
        <w:r w:rsidR="00B42643" w:rsidRPr="00B42643">
          <w:rPr>
            <w:noProof/>
          </w:rPr>
          <w:fldChar w:fldCharType="separate"/>
        </w:r>
        <w:r w:rsidR="00B42643" w:rsidRPr="00B42643">
          <w:rPr>
            <w:noProof/>
          </w:rPr>
          <w:t>1</w:t>
        </w:r>
        <w:r w:rsidR="00B42643" w:rsidRPr="00B42643">
          <w:rPr>
            <w:noProof/>
          </w:rPr>
          <w:fldChar w:fldCharType="end"/>
        </w:r>
      </w:hyperlink>
    </w:p>
    <w:p w:rsidR="00B42643" w:rsidRPr="00B42643" w:rsidRDefault="003A1CA8">
      <w:pPr>
        <w:pStyle w:val="10"/>
        <w:tabs>
          <w:tab w:val="right" w:leader="dot" w:pos="9344"/>
        </w:tabs>
        <w:rPr>
          <w:rFonts w:asciiTheme="minorHAnsi" w:eastAsiaTheme="minorEastAsia" w:hAnsiTheme="minorHAnsi" w:cstheme="minorBidi"/>
          <w:noProof/>
          <w:szCs w:val="22"/>
        </w:rPr>
      </w:pPr>
      <w:hyperlink w:anchor="_Toc174697055" w:history="1">
        <w:r w:rsidR="00B42643" w:rsidRPr="00B42643">
          <w:rPr>
            <w:rStyle w:val="affff4"/>
            <w:noProof/>
          </w:rPr>
          <w:t>4</w:t>
        </w:r>
        <w:r w:rsidR="00B42643">
          <w:rPr>
            <w:rStyle w:val="affff4"/>
            <w:noProof/>
          </w:rPr>
          <w:t xml:space="preserve"> </w:t>
        </w:r>
        <w:r w:rsidR="00B42643" w:rsidRPr="00B42643">
          <w:rPr>
            <w:rStyle w:val="affff4"/>
            <w:rFonts w:hint="eastAsia"/>
            <w:noProof/>
          </w:rPr>
          <w:t xml:space="preserve"> 基本要求</w:t>
        </w:r>
        <w:r w:rsidR="00B42643" w:rsidRPr="00B42643">
          <w:rPr>
            <w:noProof/>
          </w:rPr>
          <w:tab/>
        </w:r>
        <w:r w:rsidR="00B42643" w:rsidRPr="00B42643">
          <w:rPr>
            <w:noProof/>
          </w:rPr>
          <w:fldChar w:fldCharType="begin"/>
        </w:r>
        <w:r w:rsidR="00B42643" w:rsidRPr="00B42643">
          <w:rPr>
            <w:noProof/>
          </w:rPr>
          <w:instrText xml:space="preserve"> PAGEREF _Toc174697055 \h </w:instrText>
        </w:r>
        <w:r w:rsidR="00B42643" w:rsidRPr="00B42643">
          <w:rPr>
            <w:noProof/>
          </w:rPr>
        </w:r>
        <w:r w:rsidR="00B42643" w:rsidRPr="00B42643">
          <w:rPr>
            <w:noProof/>
          </w:rPr>
          <w:fldChar w:fldCharType="separate"/>
        </w:r>
        <w:r w:rsidR="00B42643" w:rsidRPr="00B42643">
          <w:rPr>
            <w:noProof/>
          </w:rPr>
          <w:t>1</w:t>
        </w:r>
        <w:r w:rsidR="00B42643" w:rsidRPr="00B42643">
          <w:rPr>
            <w:noProof/>
          </w:rPr>
          <w:fldChar w:fldCharType="end"/>
        </w:r>
      </w:hyperlink>
    </w:p>
    <w:p w:rsidR="00B42643" w:rsidRPr="00B42643" w:rsidRDefault="003A1CA8">
      <w:pPr>
        <w:pStyle w:val="10"/>
        <w:tabs>
          <w:tab w:val="right" w:leader="dot" w:pos="9344"/>
        </w:tabs>
        <w:rPr>
          <w:rFonts w:asciiTheme="minorHAnsi" w:eastAsiaTheme="minorEastAsia" w:hAnsiTheme="minorHAnsi" w:cstheme="minorBidi"/>
          <w:noProof/>
          <w:szCs w:val="22"/>
        </w:rPr>
      </w:pPr>
      <w:hyperlink w:anchor="_Toc174697056" w:history="1">
        <w:r w:rsidR="00B42643" w:rsidRPr="00B42643">
          <w:rPr>
            <w:rStyle w:val="affff4"/>
            <w:noProof/>
          </w:rPr>
          <w:t>5</w:t>
        </w:r>
        <w:r w:rsidR="00B42643">
          <w:rPr>
            <w:rStyle w:val="affff4"/>
            <w:noProof/>
          </w:rPr>
          <w:t xml:space="preserve"> </w:t>
        </w:r>
        <w:r w:rsidR="00B42643" w:rsidRPr="00B42643">
          <w:rPr>
            <w:rStyle w:val="affff4"/>
            <w:rFonts w:hint="eastAsia"/>
            <w:noProof/>
          </w:rPr>
          <w:t xml:space="preserve"> 服务流程</w:t>
        </w:r>
        <w:r w:rsidR="00B42643" w:rsidRPr="00B42643">
          <w:rPr>
            <w:noProof/>
          </w:rPr>
          <w:tab/>
        </w:r>
        <w:r w:rsidR="00B42643" w:rsidRPr="00B42643">
          <w:rPr>
            <w:noProof/>
          </w:rPr>
          <w:fldChar w:fldCharType="begin"/>
        </w:r>
        <w:r w:rsidR="00B42643" w:rsidRPr="00B42643">
          <w:rPr>
            <w:noProof/>
          </w:rPr>
          <w:instrText xml:space="preserve"> PAGEREF _Toc174697056 \h </w:instrText>
        </w:r>
        <w:r w:rsidR="00B42643" w:rsidRPr="00B42643">
          <w:rPr>
            <w:noProof/>
          </w:rPr>
        </w:r>
        <w:r w:rsidR="00B42643" w:rsidRPr="00B42643">
          <w:rPr>
            <w:noProof/>
          </w:rPr>
          <w:fldChar w:fldCharType="separate"/>
        </w:r>
        <w:r w:rsidR="00B42643" w:rsidRPr="00B42643">
          <w:rPr>
            <w:noProof/>
          </w:rPr>
          <w:t>1</w:t>
        </w:r>
        <w:r w:rsidR="00B42643" w:rsidRPr="00B42643">
          <w:rPr>
            <w:noProof/>
          </w:rPr>
          <w:fldChar w:fldCharType="end"/>
        </w:r>
      </w:hyperlink>
    </w:p>
    <w:p w:rsidR="00B42643" w:rsidRPr="00B42643" w:rsidRDefault="003A1CA8">
      <w:pPr>
        <w:pStyle w:val="10"/>
        <w:tabs>
          <w:tab w:val="right" w:leader="dot" w:pos="9344"/>
        </w:tabs>
        <w:rPr>
          <w:rFonts w:asciiTheme="minorHAnsi" w:eastAsiaTheme="minorEastAsia" w:hAnsiTheme="minorHAnsi" w:cstheme="minorBidi"/>
          <w:noProof/>
          <w:szCs w:val="22"/>
        </w:rPr>
      </w:pPr>
      <w:hyperlink w:anchor="_Toc174697057" w:history="1">
        <w:r w:rsidR="00B42643" w:rsidRPr="00B42643">
          <w:rPr>
            <w:rStyle w:val="affff4"/>
            <w:noProof/>
          </w:rPr>
          <w:t>6</w:t>
        </w:r>
        <w:r w:rsidR="00B42643">
          <w:rPr>
            <w:rStyle w:val="affff4"/>
            <w:noProof/>
          </w:rPr>
          <w:t xml:space="preserve"> </w:t>
        </w:r>
        <w:r w:rsidR="00B42643" w:rsidRPr="00B42643">
          <w:rPr>
            <w:rStyle w:val="affff4"/>
            <w:rFonts w:hint="eastAsia"/>
            <w:noProof/>
          </w:rPr>
          <w:t xml:space="preserve"> 服务对象</w:t>
        </w:r>
        <w:r w:rsidR="00B42643" w:rsidRPr="00B42643">
          <w:rPr>
            <w:noProof/>
          </w:rPr>
          <w:tab/>
        </w:r>
        <w:r w:rsidR="00B42643" w:rsidRPr="00B42643">
          <w:rPr>
            <w:noProof/>
          </w:rPr>
          <w:fldChar w:fldCharType="begin"/>
        </w:r>
        <w:r w:rsidR="00B42643" w:rsidRPr="00B42643">
          <w:rPr>
            <w:noProof/>
          </w:rPr>
          <w:instrText xml:space="preserve"> PAGEREF _Toc174697057 \h </w:instrText>
        </w:r>
        <w:r w:rsidR="00B42643" w:rsidRPr="00B42643">
          <w:rPr>
            <w:noProof/>
          </w:rPr>
        </w:r>
        <w:r w:rsidR="00B42643" w:rsidRPr="00B42643">
          <w:rPr>
            <w:noProof/>
          </w:rPr>
          <w:fldChar w:fldCharType="separate"/>
        </w:r>
        <w:r w:rsidR="00B42643" w:rsidRPr="00B42643">
          <w:rPr>
            <w:noProof/>
          </w:rPr>
          <w:t>2</w:t>
        </w:r>
        <w:r w:rsidR="00B42643" w:rsidRPr="00B42643">
          <w:rPr>
            <w:noProof/>
          </w:rPr>
          <w:fldChar w:fldCharType="end"/>
        </w:r>
      </w:hyperlink>
    </w:p>
    <w:p w:rsidR="00B42643" w:rsidRPr="00B42643" w:rsidRDefault="003A1CA8">
      <w:pPr>
        <w:pStyle w:val="10"/>
        <w:tabs>
          <w:tab w:val="right" w:leader="dot" w:pos="9344"/>
        </w:tabs>
        <w:rPr>
          <w:rFonts w:asciiTheme="minorHAnsi" w:eastAsiaTheme="minorEastAsia" w:hAnsiTheme="minorHAnsi" w:cstheme="minorBidi"/>
          <w:noProof/>
          <w:szCs w:val="22"/>
        </w:rPr>
      </w:pPr>
      <w:hyperlink w:anchor="_Toc174697058" w:history="1">
        <w:r w:rsidR="00B42643" w:rsidRPr="00B42643">
          <w:rPr>
            <w:rStyle w:val="affff4"/>
            <w:noProof/>
          </w:rPr>
          <w:t>7</w:t>
        </w:r>
        <w:r w:rsidR="00B42643">
          <w:rPr>
            <w:rStyle w:val="affff4"/>
            <w:noProof/>
          </w:rPr>
          <w:t xml:space="preserve"> </w:t>
        </w:r>
        <w:r w:rsidR="00B42643" w:rsidRPr="00B42643">
          <w:rPr>
            <w:rStyle w:val="affff4"/>
            <w:rFonts w:hint="eastAsia"/>
            <w:noProof/>
          </w:rPr>
          <w:t xml:space="preserve"> 服务内容</w:t>
        </w:r>
        <w:r w:rsidR="00B42643" w:rsidRPr="00B42643">
          <w:rPr>
            <w:noProof/>
          </w:rPr>
          <w:tab/>
        </w:r>
        <w:r w:rsidR="00B42643" w:rsidRPr="00B42643">
          <w:rPr>
            <w:noProof/>
          </w:rPr>
          <w:fldChar w:fldCharType="begin"/>
        </w:r>
        <w:r w:rsidR="00B42643" w:rsidRPr="00B42643">
          <w:rPr>
            <w:noProof/>
          </w:rPr>
          <w:instrText xml:space="preserve"> PAGEREF _Toc174697058 \h </w:instrText>
        </w:r>
        <w:r w:rsidR="00B42643" w:rsidRPr="00B42643">
          <w:rPr>
            <w:noProof/>
          </w:rPr>
        </w:r>
        <w:r w:rsidR="00B42643" w:rsidRPr="00B42643">
          <w:rPr>
            <w:noProof/>
          </w:rPr>
          <w:fldChar w:fldCharType="separate"/>
        </w:r>
        <w:r w:rsidR="00B42643" w:rsidRPr="00B42643">
          <w:rPr>
            <w:noProof/>
          </w:rPr>
          <w:t>2</w:t>
        </w:r>
        <w:r w:rsidR="00B42643" w:rsidRPr="00B42643">
          <w:rPr>
            <w:noProof/>
          </w:rPr>
          <w:fldChar w:fldCharType="end"/>
        </w:r>
      </w:hyperlink>
    </w:p>
    <w:p w:rsidR="00B42643" w:rsidRPr="00B42643" w:rsidRDefault="003A1CA8">
      <w:pPr>
        <w:pStyle w:val="23"/>
        <w:rPr>
          <w:rFonts w:asciiTheme="minorHAnsi" w:eastAsiaTheme="minorEastAsia" w:hAnsiTheme="minorHAnsi" w:cstheme="minorBidi"/>
          <w:noProof/>
          <w:szCs w:val="22"/>
        </w:rPr>
      </w:pPr>
      <w:hyperlink w:anchor="_Toc174697059" w:history="1">
        <w:r w:rsidR="00B42643" w:rsidRPr="00B42643">
          <w:rPr>
            <w:rStyle w:val="affff4"/>
            <w:noProof/>
            <w14:scene3d>
              <w14:camera w14:prst="orthographicFront"/>
              <w14:lightRig w14:rig="threePt" w14:dir="t">
                <w14:rot w14:lat="0" w14:lon="0" w14:rev="0"/>
              </w14:lightRig>
            </w14:scene3d>
          </w:rPr>
          <w:t>7.1</w:t>
        </w:r>
        <w:r w:rsidR="00B42643">
          <w:rPr>
            <w:rStyle w:val="affff4"/>
            <w:noProof/>
            <w14:scene3d>
              <w14:camera w14:prst="orthographicFront"/>
              <w14:lightRig w14:rig="threePt" w14:dir="t">
                <w14:rot w14:lat="0" w14:lon="0" w14:rev="0"/>
              </w14:lightRig>
            </w14:scene3d>
          </w:rPr>
          <w:t xml:space="preserve"> </w:t>
        </w:r>
        <w:r w:rsidR="00B42643" w:rsidRPr="00B42643">
          <w:rPr>
            <w:rStyle w:val="affff4"/>
            <w:rFonts w:hint="eastAsia"/>
            <w:noProof/>
          </w:rPr>
          <w:t xml:space="preserve"> 建立居民健康档案</w:t>
        </w:r>
        <w:r w:rsidR="00B42643" w:rsidRPr="00B42643">
          <w:rPr>
            <w:noProof/>
          </w:rPr>
          <w:tab/>
        </w:r>
        <w:r w:rsidR="00B42643" w:rsidRPr="00B42643">
          <w:rPr>
            <w:noProof/>
          </w:rPr>
          <w:fldChar w:fldCharType="begin"/>
        </w:r>
        <w:r w:rsidR="00B42643" w:rsidRPr="00B42643">
          <w:rPr>
            <w:noProof/>
          </w:rPr>
          <w:instrText xml:space="preserve"> PAGEREF _Toc174697059 \h </w:instrText>
        </w:r>
        <w:r w:rsidR="00B42643" w:rsidRPr="00B42643">
          <w:rPr>
            <w:noProof/>
          </w:rPr>
        </w:r>
        <w:r w:rsidR="00B42643" w:rsidRPr="00B42643">
          <w:rPr>
            <w:noProof/>
          </w:rPr>
          <w:fldChar w:fldCharType="separate"/>
        </w:r>
        <w:r w:rsidR="00B42643" w:rsidRPr="00B42643">
          <w:rPr>
            <w:noProof/>
          </w:rPr>
          <w:t>2</w:t>
        </w:r>
        <w:r w:rsidR="00B42643" w:rsidRPr="00B42643">
          <w:rPr>
            <w:noProof/>
          </w:rPr>
          <w:fldChar w:fldCharType="end"/>
        </w:r>
      </w:hyperlink>
    </w:p>
    <w:p w:rsidR="00B42643" w:rsidRPr="00B42643" w:rsidRDefault="003A1CA8">
      <w:pPr>
        <w:pStyle w:val="23"/>
        <w:rPr>
          <w:rFonts w:asciiTheme="minorHAnsi" w:eastAsiaTheme="minorEastAsia" w:hAnsiTheme="minorHAnsi" w:cstheme="minorBidi"/>
          <w:noProof/>
          <w:szCs w:val="22"/>
        </w:rPr>
      </w:pPr>
      <w:hyperlink w:anchor="_Toc174697060" w:history="1">
        <w:r w:rsidR="00B42643" w:rsidRPr="00B42643">
          <w:rPr>
            <w:rStyle w:val="affff4"/>
            <w:noProof/>
            <w14:scene3d>
              <w14:camera w14:prst="orthographicFront"/>
              <w14:lightRig w14:rig="threePt" w14:dir="t">
                <w14:rot w14:lat="0" w14:lon="0" w14:rev="0"/>
              </w14:lightRig>
            </w14:scene3d>
          </w:rPr>
          <w:t>7.2</w:t>
        </w:r>
        <w:r w:rsidR="00B42643">
          <w:rPr>
            <w:rStyle w:val="affff4"/>
            <w:noProof/>
            <w14:scene3d>
              <w14:camera w14:prst="orthographicFront"/>
              <w14:lightRig w14:rig="threePt" w14:dir="t">
                <w14:rot w14:lat="0" w14:lon="0" w14:rev="0"/>
              </w14:lightRig>
            </w14:scene3d>
          </w:rPr>
          <w:t xml:space="preserve"> </w:t>
        </w:r>
        <w:r w:rsidR="00B42643" w:rsidRPr="00B42643">
          <w:rPr>
            <w:rStyle w:val="affff4"/>
            <w:rFonts w:hint="eastAsia"/>
            <w:noProof/>
          </w:rPr>
          <w:t xml:space="preserve"> 病情评估</w:t>
        </w:r>
        <w:r w:rsidR="00B42643" w:rsidRPr="00B42643">
          <w:rPr>
            <w:noProof/>
          </w:rPr>
          <w:tab/>
        </w:r>
        <w:r w:rsidR="00B42643" w:rsidRPr="00B42643">
          <w:rPr>
            <w:noProof/>
          </w:rPr>
          <w:fldChar w:fldCharType="begin"/>
        </w:r>
        <w:r w:rsidR="00B42643" w:rsidRPr="00B42643">
          <w:rPr>
            <w:noProof/>
          </w:rPr>
          <w:instrText xml:space="preserve"> PAGEREF _Toc174697060 \h </w:instrText>
        </w:r>
        <w:r w:rsidR="00B42643" w:rsidRPr="00B42643">
          <w:rPr>
            <w:noProof/>
          </w:rPr>
        </w:r>
        <w:r w:rsidR="00B42643" w:rsidRPr="00B42643">
          <w:rPr>
            <w:noProof/>
          </w:rPr>
          <w:fldChar w:fldCharType="separate"/>
        </w:r>
        <w:r w:rsidR="00B42643" w:rsidRPr="00B42643">
          <w:rPr>
            <w:noProof/>
          </w:rPr>
          <w:t>2</w:t>
        </w:r>
        <w:r w:rsidR="00B42643" w:rsidRPr="00B42643">
          <w:rPr>
            <w:noProof/>
          </w:rPr>
          <w:fldChar w:fldCharType="end"/>
        </w:r>
      </w:hyperlink>
    </w:p>
    <w:p w:rsidR="00B42643" w:rsidRPr="00B42643" w:rsidRDefault="003A1CA8">
      <w:pPr>
        <w:pStyle w:val="23"/>
        <w:rPr>
          <w:rFonts w:asciiTheme="minorHAnsi" w:eastAsiaTheme="minorEastAsia" w:hAnsiTheme="minorHAnsi" w:cstheme="minorBidi"/>
          <w:noProof/>
          <w:szCs w:val="22"/>
        </w:rPr>
      </w:pPr>
      <w:hyperlink w:anchor="_Toc174697061" w:history="1">
        <w:r w:rsidR="00B42643" w:rsidRPr="00B42643">
          <w:rPr>
            <w:rStyle w:val="affff4"/>
            <w:noProof/>
            <w14:scene3d>
              <w14:camera w14:prst="orthographicFront"/>
              <w14:lightRig w14:rig="threePt" w14:dir="t">
                <w14:rot w14:lat="0" w14:lon="0" w14:rev="0"/>
              </w14:lightRig>
            </w14:scene3d>
          </w:rPr>
          <w:t>7.3</w:t>
        </w:r>
        <w:r w:rsidR="00B42643">
          <w:rPr>
            <w:rStyle w:val="affff4"/>
            <w:noProof/>
            <w14:scene3d>
              <w14:camera w14:prst="orthographicFront"/>
              <w14:lightRig w14:rig="threePt" w14:dir="t">
                <w14:rot w14:lat="0" w14:lon="0" w14:rev="0"/>
              </w14:lightRig>
            </w14:scene3d>
          </w:rPr>
          <w:t xml:space="preserve"> </w:t>
        </w:r>
        <w:r w:rsidR="00B42643" w:rsidRPr="00B42643">
          <w:rPr>
            <w:rStyle w:val="affff4"/>
            <w:rFonts w:hint="eastAsia"/>
            <w:noProof/>
          </w:rPr>
          <w:t xml:space="preserve"> 随访服务</w:t>
        </w:r>
        <w:r w:rsidR="00B42643" w:rsidRPr="00B42643">
          <w:rPr>
            <w:noProof/>
          </w:rPr>
          <w:tab/>
        </w:r>
        <w:r w:rsidR="00B42643" w:rsidRPr="00B42643">
          <w:rPr>
            <w:noProof/>
          </w:rPr>
          <w:fldChar w:fldCharType="begin"/>
        </w:r>
        <w:r w:rsidR="00B42643" w:rsidRPr="00B42643">
          <w:rPr>
            <w:noProof/>
          </w:rPr>
          <w:instrText xml:space="preserve"> PAGEREF _Toc174697061 \h </w:instrText>
        </w:r>
        <w:r w:rsidR="00B42643" w:rsidRPr="00B42643">
          <w:rPr>
            <w:noProof/>
          </w:rPr>
        </w:r>
        <w:r w:rsidR="00B42643" w:rsidRPr="00B42643">
          <w:rPr>
            <w:noProof/>
          </w:rPr>
          <w:fldChar w:fldCharType="separate"/>
        </w:r>
        <w:r w:rsidR="00B42643" w:rsidRPr="00B42643">
          <w:rPr>
            <w:noProof/>
          </w:rPr>
          <w:t>3</w:t>
        </w:r>
        <w:r w:rsidR="00B42643" w:rsidRPr="00B42643">
          <w:rPr>
            <w:noProof/>
          </w:rPr>
          <w:fldChar w:fldCharType="end"/>
        </w:r>
      </w:hyperlink>
    </w:p>
    <w:p w:rsidR="00B42643" w:rsidRPr="00B42643" w:rsidRDefault="003A1CA8">
      <w:pPr>
        <w:pStyle w:val="23"/>
        <w:rPr>
          <w:rFonts w:asciiTheme="minorHAnsi" w:eastAsiaTheme="minorEastAsia" w:hAnsiTheme="minorHAnsi" w:cstheme="minorBidi"/>
          <w:noProof/>
          <w:szCs w:val="22"/>
        </w:rPr>
      </w:pPr>
      <w:hyperlink w:anchor="_Toc174697062" w:history="1">
        <w:r w:rsidR="00B42643" w:rsidRPr="00B42643">
          <w:rPr>
            <w:rStyle w:val="affff4"/>
            <w:noProof/>
            <w14:scene3d>
              <w14:camera w14:prst="orthographicFront"/>
              <w14:lightRig w14:rig="threePt" w14:dir="t">
                <w14:rot w14:lat="0" w14:lon="0" w14:rev="0"/>
              </w14:lightRig>
            </w14:scene3d>
          </w:rPr>
          <w:t>7.4</w:t>
        </w:r>
        <w:r w:rsidR="00B42643">
          <w:rPr>
            <w:rStyle w:val="affff4"/>
            <w:noProof/>
            <w14:scene3d>
              <w14:camera w14:prst="orthographicFront"/>
              <w14:lightRig w14:rig="threePt" w14:dir="t">
                <w14:rot w14:lat="0" w14:lon="0" w14:rev="0"/>
              </w14:lightRig>
            </w14:scene3d>
          </w:rPr>
          <w:t xml:space="preserve"> </w:t>
        </w:r>
        <w:r w:rsidR="00B42643" w:rsidRPr="00B42643">
          <w:rPr>
            <w:rStyle w:val="affff4"/>
            <w:rFonts w:hint="eastAsia"/>
            <w:noProof/>
          </w:rPr>
          <w:t xml:space="preserve"> 分类干预</w:t>
        </w:r>
        <w:r w:rsidR="00B42643" w:rsidRPr="00B42643">
          <w:rPr>
            <w:noProof/>
          </w:rPr>
          <w:tab/>
        </w:r>
        <w:r w:rsidR="00B42643" w:rsidRPr="00B42643">
          <w:rPr>
            <w:noProof/>
          </w:rPr>
          <w:fldChar w:fldCharType="begin"/>
        </w:r>
        <w:r w:rsidR="00B42643" w:rsidRPr="00B42643">
          <w:rPr>
            <w:noProof/>
          </w:rPr>
          <w:instrText xml:space="preserve"> PAGEREF _Toc174697062 \h </w:instrText>
        </w:r>
        <w:r w:rsidR="00B42643" w:rsidRPr="00B42643">
          <w:rPr>
            <w:noProof/>
          </w:rPr>
        </w:r>
        <w:r w:rsidR="00B42643" w:rsidRPr="00B42643">
          <w:rPr>
            <w:noProof/>
          </w:rPr>
          <w:fldChar w:fldCharType="separate"/>
        </w:r>
        <w:r w:rsidR="00B42643" w:rsidRPr="00B42643">
          <w:rPr>
            <w:noProof/>
          </w:rPr>
          <w:t>4</w:t>
        </w:r>
        <w:r w:rsidR="00B42643" w:rsidRPr="00B42643">
          <w:rPr>
            <w:noProof/>
          </w:rPr>
          <w:fldChar w:fldCharType="end"/>
        </w:r>
      </w:hyperlink>
    </w:p>
    <w:p w:rsidR="00B42643" w:rsidRPr="00B42643" w:rsidRDefault="003A1CA8">
      <w:pPr>
        <w:pStyle w:val="23"/>
        <w:rPr>
          <w:rFonts w:asciiTheme="minorHAnsi" w:eastAsiaTheme="minorEastAsia" w:hAnsiTheme="minorHAnsi" w:cstheme="minorBidi"/>
          <w:noProof/>
          <w:szCs w:val="22"/>
        </w:rPr>
      </w:pPr>
      <w:hyperlink w:anchor="_Toc174697063" w:history="1">
        <w:r w:rsidR="00B42643" w:rsidRPr="00B42643">
          <w:rPr>
            <w:rStyle w:val="affff4"/>
            <w:noProof/>
            <w14:scene3d>
              <w14:camera w14:prst="orthographicFront"/>
              <w14:lightRig w14:rig="threePt" w14:dir="t">
                <w14:rot w14:lat="0" w14:lon="0" w14:rev="0"/>
              </w14:lightRig>
            </w14:scene3d>
          </w:rPr>
          <w:t>7.5</w:t>
        </w:r>
        <w:r w:rsidR="00B42643">
          <w:rPr>
            <w:rStyle w:val="affff4"/>
            <w:noProof/>
            <w14:scene3d>
              <w14:camera w14:prst="orthographicFront"/>
              <w14:lightRig w14:rig="threePt" w14:dir="t">
                <w14:rot w14:lat="0" w14:lon="0" w14:rev="0"/>
              </w14:lightRig>
            </w14:scene3d>
          </w:rPr>
          <w:t xml:space="preserve"> </w:t>
        </w:r>
        <w:r w:rsidR="00B42643" w:rsidRPr="00B42643">
          <w:rPr>
            <w:rStyle w:val="affff4"/>
            <w:rFonts w:hint="eastAsia"/>
            <w:noProof/>
          </w:rPr>
          <w:t xml:space="preserve"> 健康体检</w:t>
        </w:r>
        <w:r w:rsidR="00B42643" w:rsidRPr="00B42643">
          <w:rPr>
            <w:noProof/>
          </w:rPr>
          <w:tab/>
        </w:r>
        <w:r w:rsidR="00B42643" w:rsidRPr="00B42643">
          <w:rPr>
            <w:noProof/>
          </w:rPr>
          <w:fldChar w:fldCharType="begin"/>
        </w:r>
        <w:r w:rsidR="00B42643" w:rsidRPr="00B42643">
          <w:rPr>
            <w:noProof/>
          </w:rPr>
          <w:instrText xml:space="preserve"> PAGEREF _Toc174697063 \h </w:instrText>
        </w:r>
        <w:r w:rsidR="00B42643" w:rsidRPr="00B42643">
          <w:rPr>
            <w:noProof/>
          </w:rPr>
        </w:r>
        <w:r w:rsidR="00B42643" w:rsidRPr="00B42643">
          <w:rPr>
            <w:noProof/>
          </w:rPr>
          <w:fldChar w:fldCharType="separate"/>
        </w:r>
        <w:r w:rsidR="00B42643" w:rsidRPr="00B42643">
          <w:rPr>
            <w:noProof/>
          </w:rPr>
          <w:t>4</w:t>
        </w:r>
        <w:r w:rsidR="00B42643" w:rsidRPr="00B42643">
          <w:rPr>
            <w:noProof/>
          </w:rPr>
          <w:fldChar w:fldCharType="end"/>
        </w:r>
      </w:hyperlink>
    </w:p>
    <w:p w:rsidR="00B42643" w:rsidRPr="00B42643" w:rsidRDefault="003A1CA8">
      <w:pPr>
        <w:pStyle w:val="23"/>
        <w:rPr>
          <w:rFonts w:asciiTheme="minorHAnsi" w:eastAsiaTheme="minorEastAsia" w:hAnsiTheme="minorHAnsi" w:cstheme="minorBidi"/>
          <w:noProof/>
          <w:szCs w:val="22"/>
        </w:rPr>
      </w:pPr>
      <w:hyperlink w:anchor="_Toc174697064" w:history="1">
        <w:r w:rsidR="00B42643" w:rsidRPr="00B42643">
          <w:rPr>
            <w:rStyle w:val="affff4"/>
            <w:noProof/>
            <w14:scene3d>
              <w14:camera w14:prst="orthographicFront"/>
              <w14:lightRig w14:rig="threePt" w14:dir="t">
                <w14:rot w14:lat="0" w14:lon="0" w14:rev="0"/>
              </w14:lightRig>
            </w14:scene3d>
          </w:rPr>
          <w:t>7.6</w:t>
        </w:r>
        <w:r w:rsidR="00B42643">
          <w:rPr>
            <w:rStyle w:val="affff4"/>
            <w:noProof/>
            <w14:scene3d>
              <w14:camera w14:prst="orthographicFront"/>
              <w14:lightRig w14:rig="threePt" w14:dir="t">
                <w14:rot w14:lat="0" w14:lon="0" w14:rev="0"/>
              </w14:lightRig>
            </w14:scene3d>
          </w:rPr>
          <w:t xml:space="preserve"> </w:t>
        </w:r>
        <w:r w:rsidR="00B42643" w:rsidRPr="00B42643">
          <w:rPr>
            <w:rStyle w:val="affff4"/>
            <w:rFonts w:hint="eastAsia"/>
            <w:noProof/>
          </w:rPr>
          <w:t xml:space="preserve"> 健康指导</w:t>
        </w:r>
        <w:r w:rsidR="00B42643" w:rsidRPr="00B42643">
          <w:rPr>
            <w:noProof/>
          </w:rPr>
          <w:tab/>
        </w:r>
        <w:r w:rsidR="00B42643" w:rsidRPr="00B42643">
          <w:rPr>
            <w:noProof/>
          </w:rPr>
          <w:fldChar w:fldCharType="begin"/>
        </w:r>
        <w:r w:rsidR="00B42643" w:rsidRPr="00B42643">
          <w:rPr>
            <w:noProof/>
          </w:rPr>
          <w:instrText xml:space="preserve"> PAGEREF _Toc174697064 \h </w:instrText>
        </w:r>
        <w:r w:rsidR="00B42643" w:rsidRPr="00B42643">
          <w:rPr>
            <w:noProof/>
          </w:rPr>
        </w:r>
        <w:r w:rsidR="00B42643" w:rsidRPr="00B42643">
          <w:rPr>
            <w:noProof/>
          </w:rPr>
          <w:fldChar w:fldCharType="separate"/>
        </w:r>
        <w:r w:rsidR="00B42643" w:rsidRPr="00B42643">
          <w:rPr>
            <w:noProof/>
          </w:rPr>
          <w:t>4</w:t>
        </w:r>
        <w:r w:rsidR="00B42643" w:rsidRPr="00B42643">
          <w:rPr>
            <w:noProof/>
          </w:rPr>
          <w:fldChar w:fldCharType="end"/>
        </w:r>
      </w:hyperlink>
    </w:p>
    <w:p w:rsidR="00B42643" w:rsidRPr="00B42643" w:rsidRDefault="003A1CA8">
      <w:pPr>
        <w:pStyle w:val="10"/>
        <w:tabs>
          <w:tab w:val="right" w:leader="dot" w:pos="9344"/>
        </w:tabs>
        <w:rPr>
          <w:rFonts w:asciiTheme="minorHAnsi" w:eastAsiaTheme="minorEastAsia" w:hAnsiTheme="minorHAnsi" w:cstheme="minorBidi"/>
          <w:noProof/>
          <w:szCs w:val="22"/>
        </w:rPr>
      </w:pPr>
      <w:hyperlink w:anchor="_Toc174697065" w:history="1">
        <w:r w:rsidR="00B42643" w:rsidRPr="00B42643">
          <w:rPr>
            <w:rStyle w:val="affff4"/>
            <w:rFonts w:hint="eastAsia"/>
            <w:noProof/>
          </w:rPr>
          <w:t>附录</w:t>
        </w:r>
        <w:r w:rsidR="00B42643">
          <w:rPr>
            <w:rStyle w:val="affff4"/>
            <w:rFonts w:hint="eastAsia"/>
            <w:noProof/>
          </w:rPr>
          <w:t>A</w:t>
        </w:r>
        <w:r w:rsidR="00B42643" w:rsidRPr="00B42643">
          <w:rPr>
            <w:rStyle w:val="affff4"/>
            <w:rFonts w:hint="eastAsia"/>
            <w:noProof/>
          </w:rPr>
          <w:t>（规范性）</w:t>
        </w:r>
        <w:r w:rsidR="00B42643">
          <w:rPr>
            <w:rStyle w:val="affff4"/>
            <w:noProof/>
          </w:rPr>
          <w:t xml:space="preserve"> </w:t>
        </w:r>
        <w:r w:rsidR="00B42643" w:rsidRPr="00B42643">
          <w:rPr>
            <w:rStyle w:val="affff4"/>
            <w:noProof/>
          </w:rPr>
          <w:t xml:space="preserve"> 2</w:t>
        </w:r>
        <w:r w:rsidR="00B42643" w:rsidRPr="00B42643">
          <w:rPr>
            <w:rStyle w:val="affff4"/>
            <w:rFonts w:hint="eastAsia"/>
            <w:noProof/>
          </w:rPr>
          <w:t>型糖尿病患者随访服务记录表</w:t>
        </w:r>
        <w:r w:rsidR="00B42643" w:rsidRPr="00B42643">
          <w:rPr>
            <w:noProof/>
          </w:rPr>
          <w:tab/>
        </w:r>
        <w:r w:rsidR="00B42643" w:rsidRPr="00B42643">
          <w:rPr>
            <w:noProof/>
          </w:rPr>
          <w:fldChar w:fldCharType="begin"/>
        </w:r>
        <w:r w:rsidR="00B42643" w:rsidRPr="00B42643">
          <w:rPr>
            <w:noProof/>
          </w:rPr>
          <w:instrText xml:space="preserve"> PAGEREF _Toc174697065 \h </w:instrText>
        </w:r>
        <w:r w:rsidR="00B42643" w:rsidRPr="00B42643">
          <w:rPr>
            <w:noProof/>
          </w:rPr>
        </w:r>
        <w:r w:rsidR="00B42643" w:rsidRPr="00B42643">
          <w:rPr>
            <w:noProof/>
          </w:rPr>
          <w:fldChar w:fldCharType="separate"/>
        </w:r>
        <w:r w:rsidR="00B42643" w:rsidRPr="00B42643">
          <w:rPr>
            <w:noProof/>
          </w:rPr>
          <w:t>6</w:t>
        </w:r>
        <w:r w:rsidR="00B42643" w:rsidRPr="00B42643">
          <w:rPr>
            <w:noProof/>
          </w:rPr>
          <w:fldChar w:fldCharType="end"/>
        </w:r>
      </w:hyperlink>
    </w:p>
    <w:p w:rsidR="00B42643" w:rsidRPr="00B42643" w:rsidRDefault="003A1CA8">
      <w:pPr>
        <w:pStyle w:val="10"/>
        <w:tabs>
          <w:tab w:val="right" w:leader="dot" w:pos="9344"/>
        </w:tabs>
        <w:rPr>
          <w:rFonts w:asciiTheme="minorHAnsi" w:eastAsiaTheme="minorEastAsia" w:hAnsiTheme="minorHAnsi" w:cstheme="minorBidi"/>
          <w:noProof/>
          <w:szCs w:val="22"/>
        </w:rPr>
      </w:pPr>
      <w:hyperlink w:anchor="_Toc174697067" w:history="1">
        <w:r w:rsidR="00B42643" w:rsidRPr="00B42643">
          <w:rPr>
            <w:rStyle w:val="affff4"/>
            <w:rFonts w:hint="eastAsia"/>
            <w:noProof/>
          </w:rPr>
          <w:t>附录</w:t>
        </w:r>
        <w:r w:rsidR="00B42643">
          <w:rPr>
            <w:rStyle w:val="affff4"/>
            <w:rFonts w:hint="eastAsia"/>
            <w:noProof/>
          </w:rPr>
          <w:t>B</w:t>
        </w:r>
        <w:r w:rsidR="00B42643" w:rsidRPr="00B42643">
          <w:rPr>
            <w:rStyle w:val="affff4"/>
            <w:rFonts w:hint="eastAsia"/>
            <w:noProof/>
          </w:rPr>
          <w:t>（规范性）</w:t>
        </w:r>
        <w:r w:rsidR="00B42643">
          <w:rPr>
            <w:rStyle w:val="affff4"/>
            <w:noProof/>
          </w:rPr>
          <w:t xml:space="preserve"> </w:t>
        </w:r>
        <w:r w:rsidR="00B42643" w:rsidRPr="00B42643">
          <w:rPr>
            <w:rStyle w:val="affff4"/>
            <w:noProof/>
          </w:rPr>
          <w:t xml:space="preserve"> </w:t>
        </w:r>
        <w:r w:rsidR="00B42643" w:rsidRPr="00B42643">
          <w:rPr>
            <w:rStyle w:val="affff4"/>
            <w:rFonts w:hint="eastAsia"/>
            <w:noProof/>
          </w:rPr>
          <w:t>接诊单</w:t>
        </w:r>
        <w:r w:rsidR="00B42643" w:rsidRPr="00B42643">
          <w:rPr>
            <w:noProof/>
          </w:rPr>
          <w:tab/>
        </w:r>
        <w:r w:rsidR="00B42643" w:rsidRPr="00B42643">
          <w:rPr>
            <w:noProof/>
          </w:rPr>
          <w:fldChar w:fldCharType="begin"/>
        </w:r>
        <w:r w:rsidR="00B42643" w:rsidRPr="00B42643">
          <w:rPr>
            <w:noProof/>
          </w:rPr>
          <w:instrText xml:space="preserve"> PAGEREF _Toc174697067 \h </w:instrText>
        </w:r>
        <w:r w:rsidR="00B42643" w:rsidRPr="00B42643">
          <w:rPr>
            <w:noProof/>
          </w:rPr>
        </w:r>
        <w:r w:rsidR="00B42643" w:rsidRPr="00B42643">
          <w:rPr>
            <w:noProof/>
          </w:rPr>
          <w:fldChar w:fldCharType="separate"/>
        </w:r>
        <w:r w:rsidR="00B42643" w:rsidRPr="00B42643">
          <w:rPr>
            <w:noProof/>
          </w:rPr>
          <w:t>8</w:t>
        </w:r>
        <w:r w:rsidR="00B42643" w:rsidRPr="00B42643">
          <w:rPr>
            <w:noProof/>
          </w:rPr>
          <w:fldChar w:fldCharType="end"/>
        </w:r>
      </w:hyperlink>
    </w:p>
    <w:p w:rsidR="00B42643" w:rsidRPr="00B42643" w:rsidRDefault="003A1CA8">
      <w:pPr>
        <w:pStyle w:val="10"/>
        <w:tabs>
          <w:tab w:val="right" w:leader="dot" w:pos="9344"/>
        </w:tabs>
        <w:rPr>
          <w:rFonts w:asciiTheme="minorHAnsi" w:eastAsiaTheme="minorEastAsia" w:hAnsiTheme="minorHAnsi" w:cstheme="minorBidi"/>
          <w:noProof/>
          <w:szCs w:val="22"/>
        </w:rPr>
      </w:pPr>
      <w:hyperlink w:anchor="_Toc174697074" w:history="1">
        <w:r w:rsidR="00B42643" w:rsidRPr="00B42643">
          <w:rPr>
            <w:rStyle w:val="affff4"/>
            <w:rFonts w:hint="eastAsia"/>
            <w:noProof/>
          </w:rPr>
          <w:t>附录</w:t>
        </w:r>
        <w:r w:rsidR="00B42643">
          <w:rPr>
            <w:rStyle w:val="affff4"/>
            <w:rFonts w:hint="eastAsia"/>
            <w:noProof/>
          </w:rPr>
          <w:t>C</w:t>
        </w:r>
        <w:r w:rsidR="00B42643" w:rsidRPr="00B42643">
          <w:rPr>
            <w:rStyle w:val="affff4"/>
            <w:rFonts w:hint="eastAsia"/>
            <w:noProof/>
          </w:rPr>
          <w:t>（规范性）</w:t>
        </w:r>
        <w:r w:rsidR="00B42643">
          <w:rPr>
            <w:rStyle w:val="affff4"/>
            <w:noProof/>
          </w:rPr>
          <w:t xml:space="preserve"> </w:t>
        </w:r>
        <w:r w:rsidR="00B42643" w:rsidRPr="00B42643">
          <w:rPr>
            <w:rStyle w:val="affff4"/>
            <w:noProof/>
          </w:rPr>
          <w:t xml:space="preserve"> </w:t>
        </w:r>
        <w:r w:rsidR="00B42643" w:rsidRPr="00B42643">
          <w:rPr>
            <w:rStyle w:val="affff4"/>
            <w:rFonts w:hint="eastAsia"/>
            <w:noProof/>
          </w:rPr>
          <w:t>双向转诊单</w:t>
        </w:r>
        <w:r w:rsidR="00B42643" w:rsidRPr="00B42643">
          <w:rPr>
            <w:noProof/>
          </w:rPr>
          <w:tab/>
        </w:r>
        <w:r w:rsidR="00B42643" w:rsidRPr="00B42643">
          <w:rPr>
            <w:noProof/>
          </w:rPr>
          <w:fldChar w:fldCharType="begin"/>
        </w:r>
        <w:r w:rsidR="00B42643" w:rsidRPr="00B42643">
          <w:rPr>
            <w:noProof/>
          </w:rPr>
          <w:instrText xml:space="preserve"> PAGEREF _Toc174697074 \h </w:instrText>
        </w:r>
        <w:r w:rsidR="00B42643" w:rsidRPr="00B42643">
          <w:rPr>
            <w:noProof/>
          </w:rPr>
        </w:r>
        <w:r w:rsidR="00B42643" w:rsidRPr="00B42643">
          <w:rPr>
            <w:noProof/>
          </w:rPr>
          <w:fldChar w:fldCharType="separate"/>
        </w:r>
        <w:r w:rsidR="00B42643" w:rsidRPr="00B42643">
          <w:rPr>
            <w:noProof/>
          </w:rPr>
          <w:t>9</w:t>
        </w:r>
        <w:r w:rsidR="00B42643" w:rsidRPr="00B42643">
          <w:rPr>
            <w:noProof/>
          </w:rPr>
          <w:fldChar w:fldCharType="end"/>
        </w:r>
      </w:hyperlink>
    </w:p>
    <w:p w:rsidR="00B42643" w:rsidRPr="00B42643" w:rsidRDefault="003A1CA8">
      <w:pPr>
        <w:pStyle w:val="10"/>
        <w:tabs>
          <w:tab w:val="right" w:leader="dot" w:pos="9344"/>
        </w:tabs>
        <w:rPr>
          <w:rFonts w:asciiTheme="minorHAnsi" w:eastAsiaTheme="minorEastAsia" w:hAnsiTheme="minorHAnsi" w:cstheme="minorBidi"/>
          <w:noProof/>
          <w:szCs w:val="22"/>
        </w:rPr>
      </w:pPr>
      <w:hyperlink w:anchor="_Toc174697075" w:history="1">
        <w:r w:rsidR="00B42643" w:rsidRPr="00B42643">
          <w:rPr>
            <w:rStyle w:val="affff4"/>
            <w:rFonts w:hint="eastAsia"/>
            <w:noProof/>
          </w:rPr>
          <w:t>参考文献</w:t>
        </w:r>
        <w:r w:rsidR="00B42643" w:rsidRPr="00B42643">
          <w:rPr>
            <w:noProof/>
          </w:rPr>
          <w:tab/>
        </w:r>
        <w:r w:rsidR="00B42643" w:rsidRPr="00B42643">
          <w:rPr>
            <w:noProof/>
          </w:rPr>
          <w:fldChar w:fldCharType="begin"/>
        </w:r>
        <w:r w:rsidR="00B42643" w:rsidRPr="00B42643">
          <w:rPr>
            <w:noProof/>
          </w:rPr>
          <w:instrText xml:space="preserve"> PAGEREF _Toc174697075 \h </w:instrText>
        </w:r>
        <w:r w:rsidR="00B42643" w:rsidRPr="00B42643">
          <w:rPr>
            <w:noProof/>
          </w:rPr>
        </w:r>
        <w:r w:rsidR="00B42643" w:rsidRPr="00B42643">
          <w:rPr>
            <w:noProof/>
          </w:rPr>
          <w:fldChar w:fldCharType="separate"/>
        </w:r>
        <w:r w:rsidR="00B42643" w:rsidRPr="00B42643">
          <w:rPr>
            <w:noProof/>
          </w:rPr>
          <w:t>11</w:t>
        </w:r>
        <w:r w:rsidR="00B42643" w:rsidRPr="00B42643">
          <w:rPr>
            <w:noProof/>
          </w:rPr>
          <w:fldChar w:fldCharType="end"/>
        </w:r>
      </w:hyperlink>
    </w:p>
    <w:p w:rsidR="00B42643" w:rsidRPr="00B42643" w:rsidRDefault="00B42643" w:rsidP="00B42643">
      <w:pPr>
        <w:pStyle w:val="affffff3"/>
        <w:spacing w:after="468"/>
        <w:sectPr w:rsidR="00B42643" w:rsidRPr="00B42643" w:rsidSect="00B42643">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B42643">
        <w:fldChar w:fldCharType="end"/>
      </w:r>
    </w:p>
    <w:p w:rsidR="00DB706D" w:rsidRDefault="00DB706D" w:rsidP="00DB706D">
      <w:pPr>
        <w:pStyle w:val="a6"/>
        <w:spacing w:before="900" w:after="468"/>
      </w:pPr>
      <w:bookmarkStart w:id="24" w:name="_Toc174697050"/>
      <w:bookmarkStart w:id="25" w:name="BookMark2"/>
      <w:bookmarkEnd w:id="21"/>
      <w:r w:rsidRPr="00DB706D">
        <w:rPr>
          <w:spacing w:val="320"/>
        </w:rPr>
        <w:lastRenderedPageBreak/>
        <w:t>前</w:t>
      </w:r>
      <w:r>
        <w:t>言</w:t>
      </w:r>
      <w:bookmarkEnd w:id="22"/>
      <w:bookmarkEnd w:id="23"/>
      <w:bookmarkEnd w:id="24"/>
    </w:p>
    <w:p w:rsidR="00DB706D" w:rsidRDefault="00DB706D" w:rsidP="00DB706D">
      <w:pPr>
        <w:pStyle w:val="affffe"/>
        <w:ind w:firstLine="420"/>
      </w:pPr>
      <w:r>
        <w:rPr>
          <w:rFonts w:hint="eastAsia"/>
        </w:rPr>
        <w:t>本文件按照GB/T 1.1—2020《标准化工作导则  第1部分：标准化文件的结构和起草规则》的规定起草。</w:t>
      </w:r>
    </w:p>
    <w:p w:rsidR="00DB706D" w:rsidRDefault="00DB706D" w:rsidP="00DB706D">
      <w:pPr>
        <w:pStyle w:val="affffe"/>
        <w:ind w:firstLine="420"/>
      </w:pPr>
      <w:r>
        <w:rPr>
          <w:rFonts w:hint="eastAsia"/>
        </w:rPr>
        <w:t>本文件由太原市卫生健康委员会提出。</w:t>
      </w:r>
    </w:p>
    <w:p w:rsidR="00DB706D" w:rsidRDefault="00DB706D" w:rsidP="00DB706D">
      <w:pPr>
        <w:pStyle w:val="affffe"/>
        <w:ind w:firstLine="420"/>
      </w:pPr>
      <w:r>
        <w:rPr>
          <w:rFonts w:hint="eastAsia"/>
        </w:rPr>
        <w:t>本文件由太原市卫生健康标准化技术委员会归口。</w:t>
      </w:r>
    </w:p>
    <w:p w:rsidR="00DB706D" w:rsidRDefault="00DB706D" w:rsidP="00DB706D">
      <w:pPr>
        <w:pStyle w:val="affffe"/>
        <w:ind w:firstLine="420"/>
      </w:pPr>
      <w:r>
        <w:rPr>
          <w:rFonts w:hint="eastAsia"/>
        </w:rPr>
        <w:t>本文件起草单位：太原市疾病预防控制中心</w:t>
      </w:r>
      <w:r w:rsidR="008F0506">
        <w:rPr>
          <w:rFonts w:hint="eastAsia"/>
        </w:rPr>
        <w:t>。</w:t>
      </w:r>
    </w:p>
    <w:p w:rsidR="00DB706D" w:rsidRDefault="00DB706D" w:rsidP="00DB706D">
      <w:pPr>
        <w:pStyle w:val="affffe"/>
        <w:ind w:firstLine="420"/>
      </w:pPr>
      <w:r>
        <w:rPr>
          <w:rFonts w:hint="eastAsia"/>
        </w:rPr>
        <w:t>本文件主要起草人：</w:t>
      </w:r>
      <w:r w:rsidRPr="00DB706D">
        <w:rPr>
          <w:rFonts w:hint="eastAsia"/>
        </w:rPr>
        <w:t>杜</w:t>
      </w:r>
      <w:r w:rsidR="0010105A">
        <w:rPr>
          <w:rFonts w:hint="eastAsia"/>
        </w:rPr>
        <w:t xml:space="preserve"> </w:t>
      </w:r>
      <w:r w:rsidRPr="00DB706D">
        <w:rPr>
          <w:rFonts w:hint="eastAsia"/>
        </w:rPr>
        <w:t>鹃、刘慧君、康</w:t>
      </w:r>
      <w:r w:rsidR="0010105A">
        <w:rPr>
          <w:rFonts w:hint="eastAsia"/>
        </w:rPr>
        <w:t xml:space="preserve"> </w:t>
      </w:r>
      <w:r w:rsidRPr="00DB706D">
        <w:rPr>
          <w:rFonts w:hint="eastAsia"/>
        </w:rPr>
        <w:t>静、张晓平、郝俊霞、池</w:t>
      </w:r>
      <w:r w:rsidR="0010105A">
        <w:rPr>
          <w:rFonts w:hint="eastAsia"/>
        </w:rPr>
        <w:t xml:space="preserve"> </w:t>
      </w:r>
      <w:r w:rsidRPr="00DB706D">
        <w:rPr>
          <w:rFonts w:hint="eastAsia"/>
        </w:rPr>
        <w:t>敏、宋伟梅、徐计宏、郭建娥、郭学谦。</w:t>
      </w:r>
    </w:p>
    <w:p w:rsidR="00DB706D" w:rsidRDefault="00DB706D" w:rsidP="00DB706D">
      <w:pPr>
        <w:pStyle w:val="affffe"/>
        <w:ind w:firstLine="420"/>
      </w:pPr>
    </w:p>
    <w:p w:rsidR="00DB706D" w:rsidRPr="00DB706D" w:rsidRDefault="00DB706D" w:rsidP="00DB706D">
      <w:pPr>
        <w:pStyle w:val="affffe"/>
        <w:ind w:firstLine="420"/>
        <w:sectPr w:rsidR="00DB706D" w:rsidRPr="00DB706D" w:rsidSect="00B42643">
          <w:pgSz w:w="11906" w:h="16838"/>
          <w:pgMar w:top="1928" w:right="1134" w:bottom="1134" w:left="1134" w:header="1418" w:footer="1134" w:gutter="284"/>
          <w:pgNumType w:fmt="upperRoman"/>
          <w:cols w:space="425"/>
          <w:formProt w:val="0"/>
          <w:docGrid w:type="lines" w:linePitch="312"/>
        </w:sectPr>
      </w:pPr>
    </w:p>
    <w:p w:rsidR="00CC3079" w:rsidRDefault="00CC3079">
      <w:pPr>
        <w:spacing w:line="20" w:lineRule="exact"/>
        <w:jc w:val="center"/>
        <w:rPr>
          <w:rFonts w:ascii="黑体" w:eastAsia="黑体" w:hAnsi="黑体"/>
          <w:sz w:val="32"/>
          <w:szCs w:val="32"/>
        </w:rPr>
      </w:pPr>
      <w:bookmarkStart w:id="26" w:name="BookMark4"/>
      <w:bookmarkEnd w:id="25"/>
    </w:p>
    <w:p w:rsidR="00CC3079" w:rsidRDefault="00CC3079">
      <w:pPr>
        <w:spacing w:line="20" w:lineRule="exact"/>
        <w:jc w:val="center"/>
        <w:rPr>
          <w:rFonts w:ascii="黑体" w:eastAsia="黑体" w:hAnsi="黑体"/>
          <w:sz w:val="32"/>
          <w:szCs w:val="32"/>
        </w:rPr>
      </w:pPr>
    </w:p>
    <w:p w:rsidR="00CC3079" w:rsidRDefault="00CC3079">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D12313E4BF824ADF938E7B2DF1D8F8D6"/>
        </w:placeholder>
      </w:sdtPr>
      <w:sdtEndPr/>
      <w:sdtContent>
        <w:p w:rsidR="00CC3079" w:rsidRDefault="003A1CA8" w:rsidP="00144601">
          <w:pPr>
            <w:pStyle w:val="afffffffff1"/>
            <w:spacing w:beforeLines="1" w:before="3" w:afterLines="220" w:after="686"/>
          </w:pPr>
          <w:sdt>
            <w:sdtPr>
              <w:tag w:val="NEW_STAND_NAME"/>
              <w:id w:val="753947258"/>
              <w:placeholder>
                <w:docPart w:val="C4B947B0AD484320858E7C52EF1ADED6"/>
              </w:placeholder>
            </w:sdtPr>
            <w:sdtEndPr/>
            <w:sdtContent>
              <w:r w:rsidR="001C2D71">
                <w:t>2型糖尿病患者健康管理服务规范</w:t>
              </w:r>
            </w:sdtContent>
          </w:sdt>
        </w:p>
      </w:sdtContent>
    </w:sdt>
    <w:p w:rsidR="00CC3079" w:rsidRDefault="009914B5" w:rsidP="00D4279B">
      <w:pPr>
        <w:pStyle w:val="affc"/>
        <w:spacing w:before="312" w:after="312"/>
      </w:pPr>
      <w:bookmarkStart w:id="28" w:name="_Toc165191284"/>
      <w:bookmarkStart w:id="29" w:name="_Toc17233333"/>
      <w:bookmarkStart w:id="30" w:name="_Toc165191868"/>
      <w:bookmarkStart w:id="31" w:name="_Toc24884218"/>
      <w:bookmarkStart w:id="32" w:name="_Toc26648465"/>
      <w:bookmarkStart w:id="33" w:name="_Toc97191423"/>
      <w:bookmarkStart w:id="34" w:name="_Toc26986771"/>
      <w:bookmarkStart w:id="35" w:name="_Toc17233325"/>
      <w:bookmarkStart w:id="36" w:name="_Toc26986530"/>
      <w:bookmarkStart w:id="37" w:name="_Toc162601269"/>
      <w:bookmarkStart w:id="38" w:name="_Toc165191842"/>
      <w:bookmarkStart w:id="39" w:name="_Toc165192076"/>
      <w:bookmarkStart w:id="40" w:name="_Toc26718930"/>
      <w:bookmarkStart w:id="41" w:name="_Toc24884211"/>
      <w:bookmarkStart w:id="42" w:name="_Toc174608736"/>
      <w:bookmarkStart w:id="43" w:name="_Toc174697000"/>
      <w:bookmarkStart w:id="44" w:name="_Toc174697051"/>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676FFC" w:rsidRDefault="00D4279B">
      <w:pPr>
        <w:pStyle w:val="affffe"/>
        <w:ind w:firstLine="420"/>
      </w:pPr>
      <w:bookmarkStart w:id="45" w:name="_Toc24884219"/>
      <w:bookmarkStart w:id="46" w:name="_Toc17233326"/>
      <w:bookmarkStart w:id="47" w:name="_Toc24884212"/>
      <w:bookmarkStart w:id="48" w:name="_Toc26648466"/>
      <w:bookmarkStart w:id="49" w:name="_Toc17233334"/>
      <w:r>
        <w:rPr>
          <w:rFonts w:hint="eastAsia"/>
        </w:rPr>
        <w:t>本文件规定了</w:t>
      </w:r>
      <w:r w:rsidR="008E0763">
        <w:rPr>
          <w:rFonts w:hint="eastAsia"/>
        </w:rPr>
        <w:t>2型糖尿病</w:t>
      </w:r>
      <w:r>
        <w:rPr>
          <w:rFonts w:hint="eastAsia"/>
        </w:rPr>
        <w:t>患者健康管理的</w:t>
      </w:r>
      <w:r w:rsidR="00676FFC">
        <w:rPr>
          <w:rFonts w:hint="eastAsia"/>
        </w:rPr>
        <w:t>基本要求、服务流程、对象、内容</w:t>
      </w:r>
      <w:r w:rsidR="009914B5">
        <w:rPr>
          <w:rFonts w:hint="eastAsia"/>
        </w:rPr>
        <w:t>及服务记录表</w:t>
      </w:r>
      <w:r w:rsidR="00676FFC">
        <w:rPr>
          <w:rFonts w:hint="eastAsia"/>
        </w:rPr>
        <w:t>。</w:t>
      </w:r>
    </w:p>
    <w:p w:rsidR="00CC3079" w:rsidRDefault="00D4279B">
      <w:pPr>
        <w:pStyle w:val="affffe"/>
        <w:ind w:firstLine="420"/>
      </w:pPr>
      <w:r>
        <w:t>本文件</w:t>
      </w:r>
      <w:r w:rsidR="009914B5">
        <w:t>适用于太原市内社区卫生服务中心（社区卫生服务站）、乡镇卫生院（村卫生室）等基层医疗卫生服务机构、</w:t>
      </w:r>
      <w:r>
        <w:rPr>
          <w:rFonts w:hint="eastAsia"/>
        </w:rPr>
        <w:t>县</w:t>
      </w:r>
      <w:r w:rsidR="0010105A">
        <w:rPr>
          <w:rFonts w:hint="eastAsia"/>
        </w:rPr>
        <w:t>（市、区）</w:t>
      </w:r>
      <w:r>
        <w:rPr>
          <w:rFonts w:hint="eastAsia"/>
        </w:rPr>
        <w:t>级</w:t>
      </w:r>
      <w:r w:rsidR="009914B5">
        <w:t>疾病预防控制中心业务指导机构、卫生行政部门绩效考核机构。</w:t>
      </w:r>
    </w:p>
    <w:p w:rsidR="00CC3079" w:rsidRDefault="009914B5">
      <w:pPr>
        <w:pStyle w:val="affc"/>
        <w:spacing w:before="312" w:after="312"/>
      </w:pPr>
      <w:bookmarkStart w:id="50" w:name="_Toc165191285"/>
      <w:bookmarkStart w:id="51" w:name="_Toc165191843"/>
      <w:bookmarkStart w:id="52" w:name="_Toc26986772"/>
      <w:bookmarkStart w:id="53" w:name="_Toc26718931"/>
      <w:bookmarkStart w:id="54" w:name="_Toc165192077"/>
      <w:bookmarkStart w:id="55" w:name="_Toc97191424"/>
      <w:bookmarkStart w:id="56" w:name="_Toc26986531"/>
      <w:bookmarkStart w:id="57" w:name="_Toc165191869"/>
      <w:bookmarkStart w:id="58" w:name="_Toc162601270"/>
      <w:bookmarkStart w:id="59" w:name="_Toc174608737"/>
      <w:bookmarkStart w:id="60" w:name="_Toc174697001"/>
      <w:bookmarkStart w:id="61" w:name="_Toc174697052"/>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dt>
      <w:sdtPr>
        <w:rPr>
          <w:rFonts w:hint="eastAsia"/>
        </w:rPr>
        <w:id w:val="715848253"/>
        <w:placeholder>
          <w:docPart w:val="839929B170704060AA99B43D50CBFF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C3079" w:rsidRDefault="00B52126" w:rsidP="00E71DE8">
          <w:pPr>
            <w:pStyle w:val="affffe"/>
            <w:ind w:firstLine="420"/>
          </w:pPr>
          <w:r>
            <w:rPr>
              <w:rFonts w:hint="eastAsia"/>
            </w:rPr>
            <w:t>本文件没有规范性引用文件。</w:t>
          </w:r>
        </w:p>
      </w:sdtContent>
    </w:sdt>
    <w:p w:rsidR="00CC3079" w:rsidRDefault="009914B5">
      <w:pPr>
        <w:pStyle w:val="affc"/>
        <w:spacing w:before="312" w:after="312"/>
      </w:pPr>
      <w:bookmarkStart w:id="62" w:name="_Toc162601271"/>
      <w:bookmarkStart w:id="63" w:name="_Toc165191286"/>
      <w:bookmarkStart w:id="64" w:name="_Toc165191844"/>
      <w:bookmarkStart w:id="65" w:name="_Toc165192078"/>
      <w:bookmarkStart w:id="66" w:name="_Toc97191425"/>
      <w:bookmarkStart w:id="67" w:name="_Toc165191870"/>
      <w:bookmarkStart w:id="68" w:name="_Toc174608738"/>
      <w:bookmarkStart w:id="69" w:name="_Toc174697002"/>
      <w:bookmarkStart w:id="70" w:name="_Toc174697053"/>
      <w:r>
        <w:rPr>
          <w:rFonts w:hint="eastAsia"/>
          <w:szCs w:val="21"/>
        </w:rPr>
        <w:t>术语和定义</w:t>
      </w:r>
      <w:bookmarkEnd w:id="62"/>
      <w:bookmarkEnd w:id="63"/>
      <w:bookmarkEnd w:id="64"/>
      <w:bookmarkEnd w:id="65"/>
      <w:bookmarkEnd w:id="66"/>
      <w:bookmarkEnd w:id="67"/>
      <w:bookmarkEnd w:id="68"/>
      <w:bookmarkEnd w:id="69"/>
      <w:bookmarkEnd w:id="70"/>
    </w:p>
    <w:bookmarkStart w:id="71" w:name="_Toc26986532"/>
    <w:bookmarkEnd w:id="71"/>
    <w:p w:rsidR="00977081" w:rsidRDefault="003A1CA8" w:rsidP="00977081">
      <w:pPr>
        <w:pStyle w:val="affffe"/>
        <w:ind w:firstLine="420"/>
      </w:pPr>
      <w:sdt>
        <w:sdtPr>
          <w:id w:val="-1909835108"/>
          <w:placeholder>
            <w:docPart w:val="FFCBF1C294C648D0803970E2BFA65B8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B52126">
            <w:rPr>
              <w:rFonts w:hint="eastAsia"/>
            </w:rPr>
            <w:t xml:space="preserve"> 下列术语和定义适用于本文件。</w:t>
          </w:r>
        </w:sdtContent>
      </w:sdt>
      <w:bookmarkStart w:id="72" w:name="_Toc165191287"/>
      <w:bookmarkStart w:id="73" w:name="_Toc165191845"/>
      <w:bookmarkStart w:id="74" w:name="_Toc165191871"/>
      <w:bookmarkStart w:id="75" w:name="_Toc165191288"/>
      <w:bookmarkEnd w:id="72"/>
    </w:p>
    <w:p w:rsidR="00A56EA6" w:rsidRDefault="00A56EA6" w:rsidP="00977081">
      <w:pPr>
        <w:pStyle w:val="affffffffffd"/>
        <w:ind w:left="420" w:hangingChars="200" w:hanging="420"/>
        <w:rPr>
          <w:rFonts w:ascii="黑体" w:eastAsia="黑体" w:hAnsi="黑体"/>
        </w:rPr>
      </w:pPr>
    </w:p>
    <w:p w:rsidR="001C2D71" w:rsidRDefault="001C2D71" w:rsidP="001C2D71">
      <w:pPr>
        <w:pStyle w:val="affd"/>
        <w:numPr>
          <w:ilvl w:val="0"/>
          <w:numId w:val="0"/>
        </w:numPr>
        <w:spacing w:before="156" w:after="156"/>
        <w:ind w:firstLineChars="200" w:firstLine="420"/>
      </w:pPr>
      <w:bookmarkStart w:id="76" w:name="_Toc174697003"/>
      <w:bookmarkStart w:id="77" w:name="_Toc174697054"/>
      <w:bookmarkEnd w:id="73"/>
      <w:bookmarkEnd w:id="74"/>
      <w:bookmarkEnd w:id="75"/>
      <w:r>
        <w:rPr>
          <w:rFonts w:hint="eastAsia"/>
        </w:rPr>
        <w:t>2型糖尿病 type2 diabetes mellitus</w:t>
      </w:r>
      <w:bookmarkEnd w:id="76"/>
      <w:bookmarkEnd w:id="77"/>
    </w:p>
    <w:p w:rsidR="001C2D71" w:rsidRDefault="001C2D71" w:rsidP="003D7153">
      <w:pPr>
        <w:pStyle w:val="affffe"/>
        <w:spacing w:beforeLines="50" w:before="156"/>
        <w:ind w:firstLine="420"/>
      </w:pPr>
      <w:r>
        <w:rPr>
          <w:rFonts w:hint="eastAsia"/>
        </w:rPr>
        <w:t>由于胰岛素抵抗为主伴胰岛素分泌相对不足，或胰岛素分泌缺陷为主伴胰岛素抵抗所致，是最常见的糖尿病类型</w:t>
      </w:r>
    </w:p>
    <w:p w:rsidR="001C2D71" w:rsidRPr="001C2D71" w:rsidRDefault="001C2D71" w:rsidP="001C2D71">
      <w:pPr>
        <w:pStyle w:val="affffffff7"/>
      </w:pPr>
    </w:p>
    <w:p w:rsidR="001C2D71" w:rsidRPr="001C2D71" w:rsidRDefault="00A86601" w:rsidP="001C2D71">
      <w:pPr>
        <w:pStyle w:val="affffffffffd"/>
        <w:numPr>
          <w:ilvl w:val="0"/>
          <w:numId w:val="0"/>
        </w:numPr>
        <w:ind w:left="420"/>
        <w:rPr>
          <w:rFonts w:ascii="黑体" w:eastAsia="黑体" w:hAnsi="黑体"/>
        </w:rPr>
      </w:pPr>
      <w:r w:rsidRPr="00977081">
        <w:rPr>
          <w:rFonts w:ascii="黑体" w:eastAsia="黑体" w:hAnsi="黑体" w:hint="eastAsia"/>
        </w:rPr>
        <w:t>腹型肥胖</w:t>
      </w:r>
    </w:p>
    <w:p w:rsidR="00A86601" w:rsidRDefault="00A86601" w:rsidP="001C2D71">
      <w:pPr>
        <w:pStyle w:val="affffffff7"/>
        <w:numPr>
          <w:ilvl w:val="0"/>
          <w:numId w:val="0"/>
        </w:numPr>
        <w:spacing w:beforeLines="50" w:before="156"/>
        <w:ind w:firstLineChars="200" w:firstLine="420"/>
      </w:pPr>
      <w:r w:rsidRPr="00A86601">
        <w:rPr>
          <w:rFonts w:hint="eastAsia"/>
        </w:rPr>
        <w:t>以腰腹部脂肪蓄积为主要表现的肥胖类型，</w:t>
      </w:r>
      <w:r w:rsidR="00977081">
        <w:rPr>
          <w:rFonts w:hint="eastAsia"/>
        </w:rPr>
        <w:t>又称中心型肥胖</w:t>
      </w:r>
      <w:r w:rsidR="00BB2200">
        <w:rPr>
          <w:rFonts w:hint="eastAsia"/>
        </w:rPr>
        <w:t>，</w:t>
      </w:r>
      <w:r w:rsidRPr="00A86601">
        <w:rPr>
          <w:rFonts w:hint="eastAsia"/>
        </w:rPr>
        <w:t>通过测量腰</w:t>
      </w:r>
      <w:r w:rsidRPr="00977081">
        <w:rPr>
          <w:rFonts w:hint="eastAsia"/>
        </w:rPr>
        <w:t>围判定。判定标准为：男性腰围≥</w:t>
      </w:r>
      <w:r w:rsidRPr="00977081">
        <w:t>90</w:t>
      </w:r>
      <w:r w:rsidR="00BB2200">
        <w:rPr>
          <w:rFonts w:hint="eastAsia"/>
        </w:rPr>
        <w:t xml:space="preserve"> </w:t>
      </w:r>
      <w:r w:rsidRPr="00977081">
        <w:t>cm</w:t>
      </w:r>
      <w:r w:rsidRPr="00977081">
        <w:rPr>
          <w:rFonts w:hint="eastAsia"/>
        </w:rPr>
        <w:t>，女性腰围≥</w:t>
      </w:r>
      <w:r w:rsidRPr="00977081">
        <w:t>85</w:t>
      </w:r>
      <w:r w:rsidR="00BB2200">
        <w:rPr>
          <w:rFonts w:hint="eastAsia"/>
        </w:rPr>
        <w:t xml:space="preserve"> </w:t>
      </w:r>
      <w:r w:rsidRPr="00977081">
        <w:t>cm</w:t>
      </w:r>
      <w:r w:rsidR="0010105A">
        <w:t>。</w:t>
      </w:r>
    </w:p>
    <w:p w:rsidR="00E11536" w:rsidRPr="00E11536" w:rsidRDefault="00F55217" w:rsidP="00E11536">
      <w:pPr>
        <w:pStyle w:val="affc"/>
        <w:spacing w:before="312" w:after="312"/>
      </w:pPr>
      <w:bookmarkStart w:id="78" w:name="_Toc174608739"/>
      <w:bookmarkStart w:id="79" w:name="_Toc174697004"/>
      <w:bookmarkStart w:id="80" w:name="_Toc174697055"/>
      <w:bookmarkStart w:id="81" w:name="_Toc165191289"/>
      <w:bookmarkStart w:id="82" w:name="_Toc165191872"/>
      <w:bookmarkStart w:id="83" w:name="_Toc165191846"/>
      <w:bookmarkStart w:id="84" w:name="_Toc165192079"/>
      <w:r>
        <w:rPr>
          <w:rFonts w:hint="eastAsia"/>
        </w:rPr>
        <w:t>基本要求</w:t>
      </w:r>
      <w:bookmarkEnd w:id="78"/>
      <w:bookmarkEnd w:id="79"/>
      <w:bookmarkEnd w:id="80"/>
    </w:p>
    <w:p w:rsidR="00D148CF" w:rsidRDefault="003D7153" w:rsidP="00E15C09">
      <w:pPr>
        <w:pStyle w:val="af5"/>
      </w:pPr>
      <w:r>
        <w:rPr>
          <w:rFonts w:hint="eastAsia"/>
        </w:rPr>
        <w:t>2型</w:t>
      </w:r>
      <w:r w:rsidR="001C2D71">
        <w:rPr>
          <w:rFonts w:hint="eastAsia"/>
        </w:rPr>
        <w:t>糖尿病</w:t>
      </w:r>
      <w:r w:rsidR="003D2439">
        <w:rPr>
          <w:rFonts w:hint="eastAsia"/>
        </w:rPr>
        <w:t>患者的健康管理由医生负责，应与门诊服务相结合，对未能按照管理要求接受随访的患者，医务人员应主动与患者联系，保证管理的连续性</w:t>
      </w:r>
      <w:r w:rsidR="00D148CF">
        <w:rPr>
          <w:rFonts w:hint="eastAsia"/>
        </w:rPr>
        <w:t>。</w:t>
      </w:r>
    </w:p>
    <w:p w:rsidR="00D148CF" w:rsidRDefault="003D2439" w:rsidP="00E15C09">
      <w:pPr>
        <w:pStyle w:val="af5"/>
      </w:pPr>
      <w:r>
        <w:rPr>
          <w:rFonts w:hint="eastAsia"/>
        </w:rPr>
        <w:t>随访包括预约患者到门诊就诊、电话</w:t>
      </w:r>
      <w:r w:rsidR="00D05BA9">
        <w:rPr>
          <w:rFonts w:hint="eastAsia"/>
        </w:rPr>
        <w:t>、视频</w:t>
      </w:r>
      <w:r>
        <w:rPr>
          <w:rFonts w:hint="eastAsia"/>
        </w:rPr>
        <w:t>追踪和家庭访视等方式。</w:t>
      </w:r>
    </w:p>
    <w:p w:rsidR="00D148CF" w:rsidRDefault="00E11536" w:rsidP="00E15C09">
      <w:pPr>
        <w:pStyle w:val="af5"/>
      </w:pPr>
      <w:r>
        <w:rPr>
          <w:rFonts w:hint="eastAsia"/>
        </w:rPr>
        <w:t>加强宣传，告知服务内容，使更多的患者</w:t>
      </w:r>
      <w:r w:rsidR="003D2439">
        <w:rPr>
          <w:rFonts w:hint="eastAsia"/>
        </w:rPr>
        <w:t>愿意接受服务。</w:t>
      </w:r>
    </w:p>
    <w:p w:rsidR="003D2439" w:rsidRPr="003D2439" w:rsidRDefault="003D2439" w:rsidP="00E15C09">
      <w:pPr>
        <w:pStyle w:val="af5"/>
      </w:pPr>
      <w:r>
        <w:rPr>
          <w:rFonts w:hint="eastAsia"/>
        </w:rPr>
        <w:t>每次提供服务后及时将相关信息记入患者的健康档案。</w:t>
      </w:r>
    </w:p>
    <w:p w:rsidR="00F55217" w:rsidRDefault="00472DF4">
      <w:pPr>
        <w:pStyle w:val="affc"/>
        <w:spacing w:before="312" w:after="312"/>
      </w:pPr>
      <w:bookmarkStart w:id="85" w:name="_Toc174608740"/>
      <w:bookmarkStart w:id="86" w:name="_Toc174697005"/>
      <w:bookmarkStart w:id="87" w:name="_Toc174697056"/>
      <w:r>
        <w:rPr>
          <w:rFonts w:hint="eastAsia"/>
        </w:rPr>
        <w:t>服务</w:t>
      </w:r>
      <w:r w:rsidR="00F55217">
        <w:rPr>
          <w:rFonts w:hint="eastAsia"/>
        </w:rPr>
        <w:t>流程</w:t>
      </w:r>
      <w:bookmarkEnd w:id="85"/>
      <w:bookmarkEnd w:id="86"/>
      <w:bookmarkEnd w:id="87"/>
    </w:p>
    <w:p w:rsidR="002260F5" w:rsidRDefault="002260F5" w:rsidP="002260F5">
      <w:pPr>
        <w:pStyle w:val="affffe"/>
        <w:ind w:firstLine="420"/>
      </w:pPr>
      <w:r>
        <w:rPr>
          <w:rFonts w:hint="eastAsia"/>
        </w:rPr>
        <w:t>2型糖尿病患者健康管理服务流程见图1</w:t>
      </w:r>
    </w:p>
    <w:p w:rsidR="002260F5" w:rsidRDefault="002260F5" w:rsidP="002260F5">
      <w:pPr>
        <w:pStyle w:val="affffe"/>
        <w:ind w:firstLine="420"/>
      </w:pPr>
    </w:p>
    <w:p w:rsidR="002260F5" w:rsidRDefault="002260F5" w:rsidP="002260F5">
      <w:pPr>
        <w:pStyle w:val="affffe"/>
        <w:ind w:firstLine="420"/>
      </w:pPr>
    </w:p>
    <w:p w:rsidR="002260F5" w:rsidRDefault="002260F5" w:rsidP="002260F5">
      <w:pPr>
        <w:pStyle w:val="affffe"/>
        <w:ind w:firstLine="420"/>
      </w:pPr>
    </w:p>
    <w:p w:rsidR="002260F5" w:rsidRDefault="002260F5" w:rsidP="002260F5">
      <w:pPr>
        <w:pStyle w:val="affffe"/>
        <w:ind w:firstLineChars="0" w:firstLine="0"/>
      </w:pPr>
    </w:p>
    <w:p w:rsidR="002260F5" w:rsidRPr="002260F5" w:rsidRDefault="00AF6C3D" w:rsidP="002260F5">
      <w:pPr>
        <w:pStyle w:val="affffe"/>
        <w:ind w:firstLine="420"/>
      </w:pPr>
      <w:r>
        <w:rPr>
          <w:noProof/>
        </w:rPr>
        <w:lastRenderedPageBreak/>
        <mc:AlternateContent>
          <mc:Choice Requires="wpc">
            <w:drawing>
              <wp:inline distT="0" distB="0" distL="0" distR="0" wp14:anchorId="470770C4" wp14:editId="037DDE08">
                <wp:extent cx="5703684" cy="410122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圆角矩形 2"/>
                        <wps:cNvSpPr/>
                        <wps:spPr>
                          <a:xfrm>
                            <a:off x="1707545" y="190074"/>
                            <a:ext cx="1334449" cy="461775"/>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6C3D" w:rsidRPr="007B4582" w:rsidRDefault="00AF6C3D" w:rsidP="00AF6C3D">
                              <w:pPr>
                                <w:jc w:val="center"/>
                                <w:rPr>
                                  <w:b/>
                                  <w:color w:val="000000" w:themeColor="text1"/>
                                </w:rPr>
                              </w:pPr>
                              <w:r w:rsidRPr="007B4582">
                                <w:rPr>
                                  <w:rFonts w:hint="eastAsia"/>
                                  <w:b/>
                                  <w:color w:val="000000" w:themeColor="text1"/>
                                </w:rPr>
                                <w:t>建立居民健康档案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圆角矩形 9"/>
                        <wps:cNvSpPr/>
                        <wps:spPr>
                          <a:xfrm>
                            <a:off x="3299736" y="863122"/>
                            <a:ext cx="1891981" cy="470277"/>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6C3D" w:rsidRPr="007B4582" w:rsidRDefault="00AF6C3D" w:rsidP="00AF6C3D">
                              <w:pPr>
                                <w:pStyle w:val="afffffffffff3"/>
                                <w:spacing w:before="0" w:beforeAutospacing="0" w:after="0" w:afterAutospacing="0" w:line="240" w:lineRule="exact"/>
                                <w:rPr>
                                  <w:sz w:val="21"/>
                                </w:rPr>
                              </w:pPr>
                              <w:r w:rsidRPr="007B4582">
                                <w:rPr>
                                  <w:rFonts w:hAnsi="Times New Roman" w:cs="Times New Roman" w:hint="eastAsia"/>
                                  <w:b/>
                                  <w:bCs/>
                                  <w:color w:val="000000"/>
                                  <w:sz w:val="21"/>
                                </w:rPr>
                                <w:t>若存在危急情况，紧急处理后转诊，2周内主动随访</w:t>
                              </w:r>
                              <w:r>
                                <w:rPr>
                                  <w:rFonts w:hAnsi="Times New Roman" w:cs="Times New Roman" w:hint="eastAsia"/>
                                  <w:b/>
                                  <w:bCs/>
                                  <w:color w:val="000000"/>
                                  <w:sz w:val="21"/>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圆角矩形 19"/>
                        <wps:cNvSpPr/>
                        <wps:spPr>
                          <a:xfrm>
                            <a:off x="1471203" y="2273345"/>
                            <a:ext cx="796622" cy="383133"/>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6C3D" w:rsidRPr="004420DA" w:rsidRDefault="00AF6C3D" w:rsidP="00AF6C3D">
                              <w:pPr>
                                <w:pStyle w:val="afffffffffff3"/>
                                <w:spacing w:before="0" w:beforeAutospacing="0" w:after="0" w:afterAutospacing="0"/>
                                <w:jc w:val="center"/>
                                <w:rPr>
                                  <w:sz w:val="32"/>
                                </w:rPr>
                              </w:pPr>
                              <w:r w:rsidRPr="004420DA">
                                <w:rPr>
                                  <w:rFonts w:cs="Times New Roman" w:hint="eastAsia"/>
                                  <w:b/>
                                  <w:bCs/>
                                  <w:color w:val="000000"/>
                                  <w:kern w:val="2"/>
                                  <w:szCs w:val="21"/>
                                </w:rPr>
                                <w:t>随</w:t>
                              </w:r>
                              <w:r>
                                <w:rPr>
                                  <w:rFonts w:cs="Times New Roman" w:hint="eastAsia"/>
                                  <w:b/>
                                  <w:bCs/>
                                  <w:color w:val="000000"/>
                                  <w:kern w:val="2"/>
                                  <w:szCs w:val="21"/>
                                </w:rPr>
                                <w:t xml:space="preserve">  </w:t>
                              </w:r>
                              <w:r w:rsidRPr="004420DA">
                                <w:rPr>
                                  <w:rFonts w:cs="Times New Roman" w:hint="eastAsia"/>
                                  <w:b/>
                                  <w:bCs/>
                                  <w:color w:val="000000"/>
                                  <w:kern w:val="2"/>
                                  <w:szCs w:val="21"/>
                                </w:rPr>
                                <w:t>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圆角矩形 20"/>
                        <wps:cNvSpPr/>
                        <wps:spPr>
                          <a:xfrm>
                            <a:off x="1389699" y="2885796"/>
                            <a:ext cx="878086" cy="390635"/>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6C3D" w:rsidRPr="004420DA" w:rsidRDefault="00AF6C3D" w:rsidP="00AF6C3D">
                              <w:pPr>
                                <w:pStyle w:val="afffffffffff3"/>
                                <w:spacing w:before="0" w:beforeAutospacing="0" w:after="0" w:afterAutospacing="0"/>
                                <w:jc w:val="center"/>
                                <w:rPr>
                                  <w:sz w:val="32"/>
                                </w:rPr>
                              </w:pPr>
                              <w:r w:rsidRPr="004420DA">
                                <w:rPr>
                                  <w:rFonts w:cs="Times New Roman" w:hint="eastAsia"/>
                                  <w:b/>
                                  <w:bCs/>
                                  <w:color w:val="000000"/>
                                  <w:kern w:val="2"/>
                                  <w:szCs w:val="21"/>
                                </w:rPr>
                                <w:t>分类干预</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圆角矩形 21"/>
                        <wps:cNvSpPr/>
                        <wps:spPr>
                          <a:xfrm>
                            <a:off x="1707512" y="868743"/>
                            <a:ext cx="1333500" cy="46101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6C3D" w:rsidRDefault="00AF6C3D" w:rsidP="00AF6C3D">
                              <w:pPr>
                                <w:pStyle w:val="afffffffffff3"/>
                                <w:spacing w:before="0" w:beforeAutospacing="0" w:after="0" w:afterAutospacing="0"/>
                                <w:jc w:val="center"/>
                              </w:pPr>
                              <w:r>
                                <w:rPr>
                                  <w:rFonts w:hAnsi="Times New Roman" w:cs="Times New Roman" w:hint="eastAsia"/>
                                  <w:b/>
                                  <w:bCs/>
                                  <w:color w:val="000000"/>
                                </w:rPr>
                                <w:t>病情评估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圆角矩形 22"/>
                        <wps:cNvSpPr/>
                        <wps:spPr>
                          <a:xfrm>
                            <a:off x="1707500" y="1568446"/>
                            <a:ext cx="1333500" cy="46101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6C3D" w:rsidRDefault="00AF6C3D" w:rsidP="00AF6C3D">
                              <w:pPr>
                                <w:pStyle w:val="afffffffffff3"/>
                                <w:spacing w:before="0" w:beforeAutospacing="0" w:after="0" w:afterAutospacing="0"/>
                                <w:jc w:val="center"/>
                              </w:pPr>
                              <w:r w:rsidRPr="007B4582">
                                <w:rPr>
                                  <w:rFonts w:hAnsi="Times New Roman" w:cs="Times New Roman" w:hint="eastAsia"/>
                                  <w:b/>
                                  <w:bCs/>
                                  <w:color w:val="000000"/>
                                </w:rPr>
                                <w:t>无危急情况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圆角矩形 26"/>
                        <wps:cNvSpPr/>
                        <wps:spPr>
                          <a:xfrm>
                            <a:off x="2652654" y="2280825"/>
                            <a:ext cx="900594" cy="374419"/>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6C3D" w:rsidRDefault="00AF6C3D" w:rsidP="00AF6C3D">
                              <w:pPr>
                                <w:pStyle w:val="afffffffffff3"/>
                                <w:spacing w:before="0" w:beforeAutospacing="0" w:after="0" w:afterAutospacing="0"/>
                                <w:jc w:val="center"/>
                              </w:pPr>
                              <w:r>
                                <w:rPr>
                                  <w:rFonts w:hAnsi="Times New Roman" w:cs="Times New Roman" w:hint="eastAsia"/>
                                  <w:b/>
                                  <w:bCs/>
                                  <w:color w:val="000000"/>
                                </w:rPr>
                                <w:t>健康体检</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圆角矩形 27"/>
                        <wps:cNvSpPr/>
                        <wps:spPr>
                          <a:xfrm>
                            <a:off x="1832258" y="3508585"/>
                            <a:ext cx="1333500" cy="46101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6C3D" w:rsidRPr="001D4898" w:rsidRDefault="00AF6C3D" w:rsidP="00AF6C3D">
                              <w:pPr>
                                <w:pStyle w:val="afffffffffff3"/>
                                <w:spacing w:before="0" w:beforeAutospacing="0" w:after="0" w:afterAutospacing="0"/>
                                <w:jc w:val="center"/>
                              </w:pPr>
                              <w:r w:rsidRPr="001D4898">
                                <w:rPr>
                                  <w:rFonts w:hAnsi="Times New Roman" w:cs="Times New Roman" w:hint="eastAsia"/>
                                  <w:b/>
                                  <w:bCs/>
                                  <w:color w:val="000000"/>
                                </w:rPr>
                                <w:t>健康指导</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下箭头 33"/>
                        <wps:cNvSpPr/>
                        <wps:spPr>
                          <a:xfrm>
                            <a:off x="2308649" y="651776"/>
                            <a:ext cx="131300" cy="207832"/>
                          </a:xfrm>
                          <a:prstGeom prst="down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下箭头 36"/>
                        <wps:cNvSpPr/>
                        <wps:spPr>
                          <a:xfrm rot="16200000">
                            <a:off x="3107494" y="983173"/>
                            <a:ext cx="126648" cy="257736"/>
                          </a:xfrm>
                          <a:prstGeom prst="downArrow">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6C3D" w:rsidRDefault="00AF6C3D" w:rsidP="00AF6C3D"/>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下箭头 42"/>
                        <wps:cNvSpPr/>
                        <wps:spPr>
                          <a:xfrm>
                            <a:off x="2309094" y="1329686"/>
                            <a:ext cx="130810" cy="238738"/>
                          </a:xfrm>
                          <a:prstGeom prst="down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6C3D" w:rsidRDefault="00AF6C3D" w:rsidP="00AF6C3D"/>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下箭头 43"/>
                        <wps:cNvSpPr/>
                        <wps:spPr>
                          <a:xfrm>
                            <a:off x="1797535" y="2654967"/>
                            <a:ext cx="130810" cy="222614"/>
                          </a:xfrm>
                          <a:prstGeom prst="down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6C3D" w:rsidRDefault="00AF6C3D" w:rsidP="00AF6C3D"/>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 name="组合 3"/>
                        <wpg:cNvGrpSpPr/>
                        <wpg:grpSpPr>
                          <a:xfrm>
                            <a:off x="1832181" y="2655644"/>
                            <a:ext cx="1295290" cy="841969"/>
                            <a:chOff x="1832181" y="2655644"/>
                            <a:chExt cx="1295290" cy="841969"/>
                          </a:xfrm>
                        </wpg:grpSpPr>
                        <wps:wsp>
                          <wps:cNvPr id="55" name="直接连接符 55"/>
                          <wps:cNvCnPr/>
                          <wps:spPr>
                            <a:xfrm>
                              <a:off x="1832181" y="3275746"/>
                              <a:ext cx="4527" cy="107342"/>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56" name="直接连接符 56"/>
                          <wps:cNvCnPr/>
                          <wps:spPr>
                            <a:xfrm flipV="1">
                              <a:off x="1832181" y="3383084"/>
                              <a:ext cx="1295290" cy="358"/>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57" name="直接连接符 57"/>
                          <wps:cNvCnPr/>
                          <wps:spPr>
                            <a:xfrm>
                              <a:off x="3127408" y="2655644"/>
                              <a:ext cx="0" cy="727444"/>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62" name="直接连接符 62"/>
                          <wps:cNvCnPr/>
                          <wps:spPr>
                            <a:xfrm>
                              <a:off x="2476070" y="3378915"/>
                              <a:ext cx="0" cy="118698"/>
                            </a:xfrm>
                            <a:prstGeom prst="line">
                              <a:avLst/>
                            </a:prstGeom>
                            <a:ln w="9525"/>
                          </wps:spPr>
                          <wps:style>
                            <a:lnRef idx="1">
                              <a:schemeClr val="dk1"/>
                            </a:lnRef>
                            <a:fillRef idx="0">
                              <a:schemeClr val="dk1"/>
                            </a:fillRef>
                            <a:effectRef idx="0">
                              <a:schemeClr val="dk1"/>
                            </a:effectRef>
                            <a:fontRef idx="minor">
                              <a:schemeClr val="tx1"/>
                            </a:fontRef>
                          </wps:style>
                          <wps:bodyPr/>
                        </wps:wsp>
                      </wpg:wgp>
                      <wps:wsp>
                        <wps:cNvPr id="67" name="右箭头 67"/>
                        <wps:cNvSpPr/>
                        <wps:spPr>
                          <a:xfrm rot="5400000">
                            <a:off x="2458337" y="3456699"/>
                            <a:ext cx="45719" cy="45719"/>
                          </a:xfrm>
                          <a:prstGeom prst="rightArrow">
                            <a:avLst>
                              <a:gd name="adj1" fmla="val 0"/>
                              <a:gd name="adj2" fmla="val 50000"/>
                            </a:avLst>
                          </a:prstGeom>
                          <a:ln w="19050"/>
                        </wps:spPr>
                        <wps:style>
                          <a:lnRef idx="2">
                            <a:schemeClr val="dk1">
                              <a:shade val="50000"/>
                            </a:schemeClr>
                          </a:lnRef>
                          <a:fillRef idx="1">
                            <a:schemeClr val="dk1"/>
                          </a:fillRef>
                          <a:effectRef idx="0">
                            <a:schemeClr val="dk1"/>
                          </a:effectRef>
                          <a:fontRef idx="minor">
                            <a:schemeClr val="lt1"/>
                          </a:fontRef>
                        </wps:style>
                        <wps:txbx>
                          <w:txbxContent>
                            <w:p w:rsidR="00AF6C3D" w:rsidRDefault="00AF6C3D" w:rsidP="00AF6C3D">
                              <w:pPr>
                                <w:pStyle w:val="afffffffffff3"/>
                                <w:spacing w:before="0" w:beforeAutospacing="0" w:after="0" w:afterAutospacing="0"/>
                                <w:jc w:val="both"/>
                              </w:pPr>
                              <w:r>
                                <w:rPr>
                                  <w:rFonts w:cs="Times New Roman"/>
                                  <w:kern w:val="2"/>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 name="组合 10"/>
                        <wpg:cNvGrpSpPr/>
                        <wpg:grpSpPr>
                          <a:xfrm>
                            <a:off x="1791440" y="2100897"/>
                            <a:ext cx="1250522" cy="157740"/>
                            <a:chOff x="1603296" y="2123976"/>
                            <a:chExt cx="1776006" cy="157740"/>
                          </a:xfrm>
                        </wpg:grpSpPr>
                        <wps:wsp>
                          <wps:cNvPr id="45" name="直接连接符 45"/>
                          <wps:cNvCnPr/>
                          <wps:spPr>
                            <a:xfrm flipH="1">
                              <a:off x="1605100" y="2124196"/>
                              <a:ext cx="6804" cy="157520"/>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46" name="直接连接符 46"/>
                          <wps:cNvCnPr/>
                          <wps:spPr>
                            <a:xfrm rot="5400000">
                              <a:off x="2486772" y="1240939"/>
                              <a:ext cx="9054" cy="1776006"/>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31" name="直接连接符 31"/>
                          <wps:cNvCnPr/>
                          <wps:spPr>
                            <a:xfrm>
                              <a:off x="3377849" y="2123976"/>
                              <a:ext cx="1274" cy="148773"/>
                            </a:xfrm>
                            <a:prstGeom prst="line">
                              <a:avLst/>
                            </a:prstGeom>
                            <a:ln w="9525"/>
                          </wps:spPr>
                          <wps:style>
                            <a:lnRef idx="1">
                              <a:schemeClr val="dk1"/>
                            </a:lnRef>
                            <a:fillRef idx="0">
                              <a:schemeClr val="dk1"/>
                            </a:fillRef>
                            <a:effectRef idx="0">
                              <a:schemeClr val="dk1"/>
                            </a:effectRef>
                            <a:fontRef idx="minor">
                              <a:schemeClr val="tx1"/>
                            </a:fontRef>
                          </wps:style>
                          <wps:bodyPr/>
                        </wps:wsp>
                      </wpg:wgp>
                      <wps:wsp>
                        <wps:cNvPr id="34" name="右箭头 34"/>
                        <wps:cNvSpPr/>
                        <wps:spPr>
                          <a:xfrm rot="5400000">
                            <a:off x="1768977" y="2217150"/>
                            <a:ext cx="45085" cy="45085"/>
                          </a:xfrm>
                          <a:prstGeom prst="rightArrow">
                            <a:avLst>
                              <a:gd name="adj1" fmla="val 0"/>
                              <a:gd name="adj2" fmla="val 50000"/>
                            </a:avLst>
                          </a:prstGeom>
                          <a:ln w="19050"/>
                        </wps:spPr>
                        <wps:style>
                          <a:lnRef idx="2">
                            <a:schemeClr val="dk1">
                              <a:shade val="50000"/>
                            </a:schemeClr>
                          </a:lnRef>
                          <a:fillRef idx="1">
                            <a:schemeClr val="dk1"/>
                          </a:fillRef>
                          <a:effectRef idx="0">
                            <a:schemeClr val="dk1"/>
                          </a:effectRef>
                          <a:fontRef idx="minor">
                            <a:schemeClr val="lt1"/>
                          </a:fontRef>
                        </wps:style>
                        <wps:txbx>
                          <w:txbxContent>
                            <w:p w:rsidR="00AF6C3D" w:rsidRDefault="00AF6C3D" w:rsidP="00AF6C3D">
                              <w:pPr>
                                <w:pStyle w:val="afffffffffff3"/>
                                <w:spacing w:before="0" w:beforeAutospacing="0" w:after="0" w:afterAutospacing="0"/>
                                <w:jc w:val="both"/>
                              </w:pPr>
                              <w:r>
                                <w:rPr>
                                  <w:rFonts w:cs="Times New Roman" w:hint="eastAsia"/>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右箭头 35"/>
                        <wps:cNvSpPr/>
                        <wps:spPr>
                          <a:xfrm rot="5400000">
                            <a:off x="3022956" y="2212623"/>
                            <a:ext cx="45085" cy="45085"/>
                          </a:xfrm>
                          <a:prstGeom prst="rightArrow">
                            <a:avLst>
                              <a:gd name="adj1" fmla="val 0"/>
                              <a:gd name="adj2" fmla="val 50000"/>
                            </a:avLst>
                          </a:prstGeom>
                          <a:ln w="19050"/>
                        </wps:spPr>
                        <wps:style>
                          <a:lnRef idx="2">
                            <a:schemeClr val="dk1">
                              <a:shade val="50000"/>
                            </a:schemeClr>
                          </a:lnRef>
                          <a:fillRef idx="1">
                            <a:schemeClr val="dk1"/>
                          </a:fillRef>
                          <a:effectRef idx="0">
                            <a:schemeClr val="dk1"/>
                          </a:effectRef>
                          <a:fontRef idx="minor">
                            <a:schemeClr val="lt1"/>
                          </a:fontRef>
                        </wps:style>
                        <wps:txbx>
                          <w:txbxContent>
                            <w:p w:rsidR="00AF6C3D" w:rsidRDefault="00AF6C3D" w:rsidP="00AF6C3D">
                              <w:pPr>
                                <w:pStyle w:val="afffffffffff3"/>
                                <w:spacing w:before="0" w:beforeAutospacing="0" w:after="0" w:afterAutospacing="0"/>
                                <w:jc w:val="both"/>
                              </w:pPr>
                              <w:r>
                                <w:rPr>
                                  <w:rFonts w:cs="Times New Roman" w:hint="eastAsia"/>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直接连接符 11"/>
                        <wps:cNvCnPr/>
                        <wps:spPr>
                          <a:xfrm>
                            <a:off x="2390115" y="2029244"/>
                            <a:ext cx="0" cy="80926"/>
                          </a:xfrm>
                          <a:prstGeom prst="line">
                            <a:avLst/>
                          </a:prstGeom>
                          <a:ln w="9525"/>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1" o:spid="_x0000_s1026" editas="canvas" style="width:449.1pt;height:322.95pt;mso-position-horizontal-relative:char;mso-position-vertical-relative:line" coordsize="57035,41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035;height:41008;visibility:visible;mso-wrap-style:square">
                  <v:fill o:detectmouseclick="t"/>
                  <v:path o:connecttype="none"/>
                </v:shape>
                <v:roundrect id="圆角矩形 2" o:spid="_x0000_s1028" style="position:absolute;left:17075;top:1900;width:13344;height:46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3a+8IA&#10;AADaAAAADwAAAGRycy9kb3ducmV2LnhtbESPQWsCMRSE7wX/Q3hCbzWrlFJXo6ggiBRKVfT62Dyz&#10;i5uXNYnu+u+bQsHjMDPfMNN5Z2txJx8qxwqGgwwEceF0xUbBYb9++wQRIrLG2jEpeFCA+az3MsVc&#10;u5Z/6L6LRiQIhxwVlDE2uZShKMliGLiGOHln5y3GJL2R2mOb4LaWoyz7kBYrTgslNrQqqbjsblYB&#10;jx/+e3sxi6U7rd5pOzTX41er1Gu/W0xAROriM/zf3mgFI/i7km6An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Hdr7wgAAANoAAAAPAAAAAAAAAAAAAAAAAJgCAABkcnMvZG93&#10;bnJldi54bWxQSwUGAAAAAAQABAD1AAAAhwMAAAAA&#10;" filled="f" strokecolor="black [3213]">
                  <v:stroke joinstyle="miter"/>
                  <v:textbox>
                    <w:txbxContent>
                      <w:p w:rsidR="00AF6C3D" w:rsidRPr="007B4582" w:rsidRDefault="00AF6C3D" w:rsidP="00AF6C3D">
                        <w:pPr>
                          <w:jc w:val="center"/>
                          <w:rPr>
                            <w:b/>
                            <w:color w:val="000000" w:themeColor="text1"/>
                          </w:rPr>
                        </w:pPr>
                        <w:r w:rsidRPr="007B4582">
                          <w:rPr>
                            <w:rFonts w:hint="eastAsia"/>
                            <w:b/>
                            <w:color w:val="000000" w:themeColor="text1"/>
                          </w:rPr>
                          <w:t>建立居民健康档案</w:t>
                        </w:r>
                      </w:p>
                    </w:txbxContent>
                  </v:textbox>
                </v:roundrect>
                <v:roundrect id="圆角矩形 9" o:spid="_x0000_s1029" style="position:absolute;left:32997;top:8631;width:18920;height:470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lIisIA&#10;AADaAAAADwAAAGRycy9kb3ducmV2LnhtbESPQWsCMRSE7wX/Q3hCbzWrlFJXo6ggiBRKVfT62Dyz&#10;i5uXNYnu+u+bQsHjMDPfMNN5Z2txJx8qxwqGgwwEceF0xUbBYb9++wQRIrLG2jEpeFCA+az3MsVc&#10;u5Z/6L6LRiQIhxwVlDE2uZShKMliGLiGOHln5y3GJL2R2mOb4LaWoyz7kBYrTgslNrQqqbjsblYB&#10;jx/+e3sxi6U7rd5pOzTX41er1Gu/W0xAROriM/zf3mgFY/i7km6An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uUiKwgAAANoAAAAPAAAAAAAAAAAAAAAAAJgCAABkcnMvZG93&#10;bnJldi54bWxQSwUGAAAAAAQABAD1AAAAhwMAAAAA&#10;" filled="f" strokecolor="black [3213]">
                  <v:stroke joinstyle="miter"/>
                  <v:textbox>
                    <w:txbxContent>
                      <w:p w:rsidR="00AF6C3D" w:rsidRPr="007B4582" w:rsidRDefault="00AF6C3D" w:rsidP="00AF6C3D">
                        <w:pPr>
                          <w:pStyle w:val="afffffffffff3"/>
                          <w:spacing w:before="0" w:beforeAutospacing="0" w:after="0" w:afterAutospacing="0" w:line="240" w:lineRule="exact"/>
                          <w:rPr>
                            <w:sz w:val="21"/>
                          </w:rPr>
                        </w:pPr>
                        <w:r w:rsidRPr="007B4582">
                          <w:rPr>
                            <w:rFonts w:hAnsi="Times New Roman" w:cs="Times New Roman" w:hint="eastAsia"/>
                            <w:b/>
                            <w:bCs/>
                            <w:color w:val="000000"/>
                            <w:sz w:val="21"/>
                          </w:rPr>
                          <w:t>若存在危急情况，紧急处理后转诊，2周内主动随访</w:t>
                        </w:r>
                        <w:r>
                          <w:rPr>
                            <w:rFonts w:hAnsi="Times New Roman" w:cs="Times New Roman" w:hint="eastAsia"/>
                            <w:b/>
                            <w:bCs/>
                            <w:color w:val="000000"/>
                            <w:sz w:val="21"/>
                          </w:rPr>
                          <w:t>。</w:t>
                        </w:r>
                      </w:p>
                    </w:txbxContent>
                  </v:textbox>
                </v:roundrect>
                <v:roundrect id="圆角矩形 19" o:spid="_x0000_s1030" style="position:absolute;left:14712;top:22733;width:7966;height:383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MYc8EA&#10;AADbAAAADwAAAGRycy9kb3ducmV2LnhtbERPTWsCMRC9F/wPYYTealYppa5GUUEQKZSq6HXYjNnF&#10;zWRNorv++6ZQ8DaP9znTeWdrcScfKscKhoMMBHHhdMVGwWG/fvsEESKyxtoxKXhQgPms9zLFXLuW&#10;f+i+i0akEA45KihjbHIpQ1GSxTBwDXHizs5bjAl6I7XHNoXbWo6y7ENarDg1lNjQqqTisrtZBTx+&#10;+O/txSyW7rR6p+3QXI9frVKv/W4xARGpi0/xv3uj0/wx/P2SDpC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zGHPBAAAA2wAAAA8AAAAAAAAAAAAAAAAAmAIAAGRycy9kb3du&#10;cmV2LnhtbFBLBQYAAAAABAAEAPUAAACGAwAAAAA=&#10;" filled="f" strokecolor="black [3213]">
                  <v:stroke joinstyle="miter"/>
                  <v:textbox>
                    <w:txbxContent>
                      <w:p w:rsidR="00AF6C3D" w:rsidRPr="004420DA" w:rsidRDefault="00AF6C3D" w:rsidP="00AF6C3D">
                        <w:pPr>
                          <w:pStyle w:val="afffffffffff3"/>
                          <w:spacing w:before="0" w:beforeAutospacing="0" w:after="0" w:afterAutospacing="0"/>
                          <w:jc w:val="center"/>
                          <w:rPr>
                            <w:sz w:val="32"/>
                          </w:rPr>
                        </w:pPr>
                        <w:r w:rsidRPr="004420DA">
                          <w:rPr>
                            <w:rFonts w:cs="Times New Roman" w:hint="eastAsia"/>
                            <w:b/>
                            <w:bCs/>
                            <w:color w:val="000000"/>
                            <w:kern w:val="2"/>
                            <w:szCs w:val="21"/>
                          </w:rPr>
                          <w:t>随</w:t>
                        </w:r>
                        <w:r>
                          <w:rPr>
                            <w:rFonts w:cs="Times New Roman" w:hint="eastAsia"/>
                            <w:b/>
                            <w:bCs/>
                            <w:color w:val="000000"/>
                            <w:kern w:val="2"/>
                            <w:szCs w:val="21"/>
                          </w:rPr>
                          <w:t xml:space="preserve">  </w:t>
                        </w:r>
                        <w:r w:rsidRPr="004420DA">
                          <w:rPr>
                            <w:rFonts w:cs="Times New Roman" w:hint="eastAsia"/>
                            <w:b/>
                            <w:bCs/>
                            <w:color w:val="000000"/>
                            <w:kern w:val="2"/>
                            <w:szCs w:val="21"/>
                          </w:rPr>
                          <w:t>访</w:t>
                        </w:r>
                      </w:p>
                    </w:txbxContent>
                  </v:textbox>
                </v:roundrect>
                <v:roundrect id="圆角矩形 20" o:spid="_x0000_s1031" style="position:absolute;left:13896;top:28857;width:8781;height:39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V7U8EA&#10;AADbAAAADwAAAGRycy9kb3ducmV2LnhtbERPXWvCMBR9H/gfwh34NtOKyNYZRQsDEUHmxL1emru0&#10;2Nx0SbT135uHwR4P53uxGmwrbuRD41hBPslAEFdON2wUnL4+Xl5BhIissXVMCu4UYLUcPS2w0K7n&#10;T7odoxEphEOBCuoYu0LKUNVkMUxcR5y4H+ctxgS9kdpjn8JtK6dZNpcWG04NNXZU1lRdjlergN/u&#10;/rC7mPXGfZcz2uXm97zvlRo/D+t3EJGG+C/+c2+1gmlan76kHy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8le1PBAAAA2wAAAA8AAAAAAAAAAAAAAAAAmAIAAGRycy9kb3du&#10;cmV2LnhtbFBLBQYAAAAABAAEAPUAAACGAwAAAAA=&#10;" filled="f" strokecolor="black [3213]">
                  <v:stroke joinstyle="miter"/>
                  <v:textbox>
                    <w:txbxContent>
                      <w:p w:rsidR="00AF6C3D" w:rsidRPr="004420DA" w:rsidRDefault="00AF6C3D" w:rsidP="00AF6C3D">
                        <w:pPr>
                          <w:pStyle w:val="afffffffffff3"/>
                          <w:spacing w:before="0" w:beforeAutospacing="0" w:after="0" w:afterAutospacing="0"/>
                          <w:jc w:val="center"/>
                          <w:rPr>
                            <w:sz w:val="32"/>
                          </w:rPr>
                        </w:pPr>
                        <w:r w:rsidRPr="004420DA">
                          <w:rPr>
                            <w:rFonts w:cs="Times New Roman" w:hint="eastAsia"/>
                            <w:b/>
                            <w:bCs/>
                            <w:color w:val="000000"/>
                            <w:kern w:val="2"/>
                            <w:szCs w:val="21"/>
                          </w:rPr>
                          <w:t>分类干预</w:t>
                        </w:r>
                      </w:p>
                    </w:txbxContent>
                  </v:textbox>
                </v:roundrect>
                <v:roundrect id="圆角矩形 21" o:spid="_x0000_s1032" style="position:absolute;left:17075;top:8687;width:13335;height:46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eyMMA&#10;AADbAAAADwAAAGRycy9kb3ducmV2LnhtbESPQWsCMRSE74L/IbyCN82uSNGtUVQoFCkUtbTXx+Y1&#10;u7h52Sapu/77RhA8DjPzDbNc97YRF/Khdqwgn2QgiEunazYKPk+v4zmIEJE1No5JwZUCrFfDwRIL&#10;7To+0OUYjUgQDgUqqGJsCylDWZHFMHEtcfJ+nLcYk/RGao9dgttGTrPsWVqsOS1U2NKuovJ8/LMK&#10;eHH1H/uz2Wzd925G+9z8fr13So2e+s0LiEh9fITv7TetYJrD7Uv6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neyMMAAADbAAAADwAAAAAAAAAAAAAAAACYAgAAZHJzL2Rv&#10;d25yZXYueG1sUEsFBgAAAAAEAAQA9QAAAIgDAAAAAA==&#10;" filled="f" strokecolor="black [3213]">
                  <v:stroke joinstyle="miter"/>
                  <v:textbox>
                    <w:txbxContent>
                      <w:p w:rsidR="00AF6C3D" w:rsidRDefault="00AF6C3D" w:rsidP="00AF6C3D">
                        <w:pPr>
                          <w:pStyle w:val="afffffffffff3"/>
                          <w:spacing w:before="0" w:beforeAutospacing="0" w:after="0" w:afterAutospacing="0"/>
                          <w:jc w:val="center"/>
                        </w:pPr>
                        <w:r>
                          <w:rPr>
                            <w:rFonts w:hAnsi="Times New Roman" w:cs="Times New Roman" w:hint="eastAsia"/>
                            <w:b/>
                            <w:bCs/>
                            <w:color w:val="000000"/>
                          </w:rPr>
                          <w:t>病情评估</w:t>
                        </w:r>
                      </w:p>
                    </w:txbxContent>
                  </v:textbox>
                </v:roundrect>
                <v:roundrect id="圆角矩形 22" o:spid="_x0000_s1033" style="position:absolute;left:17075;top:15684;width:13335;height:46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tAv8MA&#10;AADbAAAADwAAAGRycy9kb3ducmV2LnhtbESPQWsCMRSE74L/IbyCN826SNGtUVQoFCkUtbTXx+Y1&#10;u7h52Sapu/77RhA8DjPzDbNc97YRF/KhdqxgOslAEJdO12wUfJ5ex3MQISJrbByTgisFWK+GgyUW&#10;2nV8oMsxGpEgHApUUMXYFlKGsiKLYeJa4uT9OG8xJumN1B67BLeNzLPsWVqsOS1U2NKuovJ8/LMK&#10;eHH1H/uz2Wzd925G+6n5/XrvlBo99ZsXEJH6+Ajf229aQZ7D7Uv6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tAv8MAAADbAAAADwAAAAAAAAAAAAAAAACYAgAAZHJzL2Rv&#10;d25yZXYueG1sUEsFBgAAAAAEAAQA9QAAAIgDAAAAAA==&#10;" filled="f" strokecolor="black [3213]">
                  <v:stroke joinstyle="miter"/>
                  <v:textbox>
                    <w:txbxContent>
                      <w:p w:rsidR="00AF6C3D" w:rsidRDefault="00AF6C3D" w:rsidP="00AF6C3D">
                        <w:pPr>
                          <w:pStyle w:val="afffffffffff3"/>
                          <w:spacing w:before="0" w:beforeAutospacing="0" w:after="0" w:afterAutospacing="0"/>
                          <w:jc w:val="center"/>
                        </w:pPr>
                        <w:r w:rsidRPr="007B4582">
                          <w:rPr>
                            <w:rFonts w:hAnsi="Times New Roman" w:cs="Times New Roman" w:hint="eastAsia"/>
                            <w:b/>
                            <w:bCs/>
                            <w:color w:val="000000"/>
                          </w:rPr>
                          <w:t>无危急情况</w:t>
                        </w:r>
                      </w:p>
                    </w:txbxContent>
                  </v:textbox>
                </v:roundrect>
                <v:roundrect id="圆角矩形 26" o:spid="_x0000_s1034" style="position:absolute;left:26526;top:22808;width:9006;height:374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BGvMMA&#10;AADbAAAADwAAAGRycy9kb3ducmV2LnhtbESPQWsCMRSE74X+h/AK3mpWKVJXo6hQKCJIVdrrY/PM&#10;Lm5e1iR1139vBMHjMDPfMNN5Z2txIR8qxwoG/QwEceF0xUbBYf/1/gkiRGSNtWNScKUA89nryxRz&#10;7Vr+ocsuGpEgHHJUUMbY5FKGoiSLoe8a4uQdnbcYk/RGao9tgttaDrNsJC1WnBZKbGhVUnHa/VsF&#10;PL767fpkFkv3t/qg9cCcfzetUr23bjEBEamLz/Cj/a0VDEdw/5J+gJ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BGvMMAAADbAAAADwAAAAAAAAAAAAAAAACYAgAAZHJzL2Rv&#10;d25yZXYueG1sUEsFBgAAAAAEAAQA9QAAAIgDAAAAAA==&#10;" filled="f" strokecolor="black [3213]">
                  <v:stroke joinstyle="miter"/>
                  <v:textbox>
                    <w:txbxContent>
                      <w:p w:rsidR="00AF6C3D" w:rsidRDefault="00AF6C3D" w:rsidP="00AF6C3D">
                        <w:pPr>
                          <w:pStyle w:val="afffffffffff3"/>
                          <w:spacing w:before="0" w:beforeAutospacing="0" w:after="0" w:afterAutospacing="0"/>
                          <w:jc w:val="center"/>
                        </w:pPr>
                        <w:r>
                          <w:rPr>
                            <w:rFonts w:hAnsi="Times New Roman" w:cs="Times New Roman" w:hint="eastAsia"/>
                            <w:b/>
                            <w:bCs/>
                            <w:color w:val="000000"/>
                          </w:rPr>
                          <w:t>健康体检</w:t>
                        </w:r>
                      </w:p>
                    </w:txbxContent>
                  </v:textbox>
                </v:roundrect>
                <v:roundrect id="圆角矩形 27" o:spid="_x0000_s1035" style="position:absolute;left:18322;top:35085;width:13335;height:46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zjJ8MA&#10;AADbAAAADwAAAGRycy9kb3ducmV2LnhtbESPQWsCMRSE74L/IbyCN80qUnVrFBUKRQqiLfb62Lxm&#10;Fzcv2yR113/fFASPw8x8wyzXna3FlXyoHCsYjzIQxIXTFRsFnx+vwzmIEJE11o5JwY0CrFf93hJz&#10;7Vo+0vUUjUgQDjkqKGNscilDUZLFMHINcfK+nbcYk/RGao9tgttaTrLsWVqsOC2U2NCupOJy+rUK&#10;eHHzh/3FbLbuazel/dj8nN9bpQZP3eYFRKQuPsL39ptWMJnB/5f0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zjJ8MAAADbAAAADwAAAAAAAAAAAAAAAACYAgAAZHJzL2Rv&#10;d25yZXYueG1sUEsFBgAAAAAEAAQA9QAAAIgDAAAAAA==&#10;" filled="f" strokecolor="black [3213]">
                  <v:stroke joinstyle="miter"/>
                  <v:textbox>
                    <w:txbxContent>
                      <w:p w:rsidR="00AF6C3D" w:rsidRPr="001D4898" w:rsidRDefault="00AF6C3D" w:rsidP="00AF6C3D">
                        <w:pPr>
                          <w:pStyle w:val="afffffffffff3"/>
                          <w:spacing w:before="0" w:beforeAutospacing="0" w:after="0" w:afterAutospacing="0"/>
                          <w:jc w:val="center"/>
                        </w:pPr>
                        <w:r w:rsidRPr="001D4898">
                          <w:rPr>
                            <w:rFonts w:hAnsi="Times New Roman" w:cs="Times New Roman" w:hint="eastAsia"/>
                            <w:b/>
                            <w:bCs/>
                            <w:color w:val="000000"/>
                          </w:rPr>
                          <w:t>健康指导</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33" o:spid="_x0000_s1036" type="#_x0000_t67" style="position:absolute;left:23086;top:6517;width:1313;height:2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UKur0A&#10;AADbAAAADwAAAGRycy9kb3ducmV2LnhtbESPwQrCMBBE74L/EFbwZlMVRKpRRBDs0Sp4XZq1rW02&#10;pYla/94IgsdhZt4w621vGvGkzlWWFUyjGARxbnXFhYLL+TBZgnAeWWNjmRS8ycF2MxysMdH2xSd6&#10;Zr4QAcIuQQWl920ipctLMugi2xIH72Y7gz7IrpC6w1eAm0bO4nghDVYcFkpsaV9SXmcPo+Cq6/qa&#10;pk7eijQ73vUp9j1dlBqP+t0KhKfe/8O/9lErmM/h+yX8ALn5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hUKur0AAADbAAAADwAAAAAAAAAAAAAAAACYAgAAZHJzL2Rvd25yZXYu&#10;eG1sUEsFBgAAAAAEAAQA9QAAAIIDAAAAAA==&#10;" adj="14777" filled="f" strokecolor="black [3213]"/>
                <v:shape id="下箭头 36" o:spid="_x0000_s1037" type="#_x0000_t67" style="position:absolute;left:31075;top:9831;width:1266;height:257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NYxcQA&#10;AADbAAAADwAAAGRycy9kb3ducmV2LnhtbESPQWvCQBSE7wX/w/KE3pqNlopEV5GAtMfElqq3R/aZ&#10;BLNvY3Ybk/76bqHQ4zAz3zDr7WAa0VPnassKZlEMgriwuuZSwcf7/mkJwnlkjY1lUjCSg+1m8rDG&#10;RNs759QffCkChF2CCirv20RKV1Rk0EW2JQ7exXYGfZBdKXWH9wA3jZzH8UIarDksVNhSWlFxPXwZ&#10;BfnYlrfzy2v22Wf4bY58Sr21Sj1Oh90KhKfB/4f/2m9awfMC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TWMXEAAAA2wAAAA8AAAAAAAAAAAAAAAAAmAIAAGRycy9k&#10;b3ducmV2LnhtbFBLBQYAAAAABAAEAPUAAACJAwAAAAA=&#10;" adj="16293" fillcolor="white [3212]" strokecolor="black [3213]">
                  <v:textbox>
                    <w:txbxContent>
                      <w:p w:rsidR="00AF6C3D" w:rsidRDefault="00AF6C3D" w:rsidP="00AF6C3D"/>
                    </w:txbxContent>
                  </v:textbox>
                </v:shape>
                <v:shape id="下箭头 42" o:spid="_x0000_s1038" type="#_x0000_t67" style="position:absolute;left:23090;top:13296;width:1309;height:23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dO4MMA&#10;AADbAAAADwAAAGRycy9kb3ducmV2LnhtbESPX2vCMBTF3wd+h3CFvYimlTG0GkVlgmMwWNX3S3Nt&#10;is1NbTLbfftlIOzxcP78OMt1b2txp9ZXjhWkkwQEceF0xaWC03E/noHwAVlj7ZgU/JCH9WrwtMRM&#10;u46/6J6HUsQR9hkqMCE0mZS+MGTRT1xDHL2Lay2GKNtS6ha7OG5rOU2SV2mx4kgw2NDOUHHNv22E&#10;HNLz2+d8m2zn7/noaLqUP257pZ6H/WYBIlAf/sOP9kEreJnC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dO4MMAAADbAAAADwAAAAAAAAAAAAAAAACYAgAAZHJzL2Rv&#10;d25yZXYueG1sUEsFBgAAAAAEAAQA9QAAAIgDAAAAAA==&#10;" adj="15682" filled="f" strokecolor="black [3213]">
                  <v:textbox>
                    <w:txbxContent>
                      <w:p w:rsidR="00AF6C3D" w:rsidRDefault="00AF6C3D" w:rsidP="00AF6C3D"/>
                    </w:txbxContent>
                  </v:textbox>
                </v:shape>
                <v:shape id="下箭头 43" o:spid="_x0000_s1039" type="#_x0000_t67" style="position:absolute;left:17975;top:26549;width:1308;height:22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1ttcMA&#10;AADbAAAADwAAAGRycy9kb3ducmV2LnhtbESPUWvCMBSF3wf7D+EO9jbTWRnSmRY3GQgDR9UfcGnu&#10;mmJz0yVR679fBMHHwznnO5xFNdpenMiHzrGC10kGgrhxuuNWwX739TIHESKyxt4xKbhQgKp8fFhg&#10;od2ZazptYysShEOBCkyMQyFlaAxZDBM3ECfv13mLMUnfSu3xnOC2l9Mse5MWO04LBgf6NNQctker&#10;oG//9s3Pqv7ufE4bbXLeHD9YqeencfkOItIY7+Fbe60VzHK4fkk/QJ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1ttcMAAADbAAAADwAAAAAAAAAAAAAAAACYAgAAZHJzL2Rv&#10;d25yZXYueG1sUEsFBgAAAAAEAAQA9QAAAIgDAAAAAA==&#10;" adj="15254" filled="f" strokecolor="black [3213]">
                  <v:textbox>
                    <w:txbxContent>
                      <w:p w:rsidR="00AF6C3D" w:rsidRDefault="00AF6C3D" w:rsidP="00AF6C3D"/>
                    </w:txbxContent>
                  </v:textbox>
                </v:shape>
                <v:group id="组合 3" o:spid="_x0000_s1040" style="position:absolute;left:18321;top:26556;width:12953;height:8420" coordorigin="18321,26556" coordsize="12952,8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line id="直接连接符 55" o:spid="_x0000_s1041" style="position:absolute;visibility:visible;mso-wrap-style:square" from="18321,32757" to="18367,33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RgiMIAAADbAAAADwAAAGRycy9kb3ducmV2LnhtbESP3YrCMBSE7xd8h3AE79ZkBdfSNUoR&#10;BC+8qD8PcLY5NmWbk9JEW9/eLCzs5TAz3zDr7eha8aA+NJ41fMwVCOLKm4ZrDdfL/j0DESKywdYz&#10;aXhSgO1m8rbG3PiBT/Q4x1okCIccNdgYu1zKUFlyGOa+I07ezfcOY5J9LU2PQ4K7Vi6U+pQOG04L&#10;FjvaWap+znenoSy/s5Wx7lpkancsIg3qdCu1nk3H4gtEpDH+h//aB6NhuYTfL+kHyM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DRgiMIAAADbAAAADwAAAAAAAAAAAAAA&#10;AAChAgAAZHJzL2Rvd25yZXYueG1sUEsFBgAAAAAEAAQA+QAAAJADAAAAAA==&#10;" strokecolor="black [3200]">
                    <v:stroke joinstyle="miter"/>
                  </v:line>
                  <v:line id="直接连接符 56" o:spid="_x0000_s1042" style="position:absolute;flip:y;visibility:visible;mso-wrap-style:square" from="18321,33830" to="31274,3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CU58UAAADbAAAADwAAAGRycy9kb3ducmV2LnhtbESPQWvCQBSE74L/YXlCL6IblYaSukps&#10;K/RUUIv0+Mg+k2j2bbq7jfHfdwsFj8PMfMMs171pREfO15YVzKYJCOLC6ppLBZ+H7eQJhA/IGhvL&#10;pOBGHtar4WCJmbZX3lG3D6WIEPYZKqhCaDMpfVGRQT+1LXH0TtYZDFG6UmqH1wg3jZwnSSoN1hwX&#10;KmzppaLisv8xCurc5efTsdvMP74XevH1Gsb8ppV6GPX5M4hAfbiH/9vvWsFjCn9f4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8CU58UAAADbAAAADwAAAAAAAAAA&#10;AAAAAAChAgAAZHJzL2Rvd25yZXYueG1sUEsFBgAAAAAEAAQA+QAAAJMDAAAAAA==&#10;" strokecolor="black [3200]">
                    <v:stroke joinstyle="miter"/>
                  </v:line>
                  <v:line id="直接连接符 57" o:spid="_x0000_s1043" style="position:absolute;visibility:visible;mso-wrap-style:square" from="31274,26556" to="31274,33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pbZMIAAADbAAAADwAAAGRycy9kb3ducmV2LnhtbESP3YrCMBSE7wXfIRxh7zRZYddSjVKE&#10;BS+8qD8PcGyOTdnmpDRZW99+s7Dg5TAz3zCb3eha8aA+NJ41vC8UCOLKm4ZrDdfL1zwDESKywdYz&#10;aXhSgN12OtlgbvzAJ3qcYy0ShEOOGmyMXS5lqCw5DAvfESfv7nuHMcm+lqbHIcFdK5dKfUqHDacF&#10;ix3tLVXf5x+noSxv2cpYdy0ytT8WkQZ1updav83GYg0i0hhf4f/2wWj4WMHfl/QD5PY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pbZMIAAADbAAAADwAAAAAAAAAAAAAA&#10;AAChAgAAZHJzL2Rvd25yZXYueG1sUEsFBgAAAAAEAAQA+QAAAJADAAAAAA==&#10;" strokecolor="black [3200]">
                    <v:stroke joinstyle="miter"/>
                  </v:line>
                  <v:line id="直接连接符 62" o:spid="_x0000_s1044" style="position:absolute;visibility:visible;mso-wrap-style:square" from="24760,33789" to="24760,34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EyQcIAAADbAAAADwAAAGRycy9kb3ducmV2LnhtbESPT4vCMBTE74LfITxhb5qsBy3VKEUQ&#10;PHiofz7As3k2ZZuX0kTb/fabhYU9DjPzG2a7H10r3tSHxrOGz4UCQVx503Ct4X47zjMQISIbbD2T&#10;hm8KsN9NJ1vMjR/4Qu9rrEWCcMhRg42xy6UMlSWHYeE74uQ9fe8wJtnX0vQ4JLhr5VKplXTYcFqw&#10;2NHBUvV1fTkNZfnI1sa6e5Gpw7mINKjLs9T6YzYWGxCRxvgf/mufjIbVEn6/pB8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bEyQcIAAADbAAAADwAAAAAAAAAAAAAA&#10;AAChAgAAZHJzL2Rvd25yZXYueG1sUEsFBgAAAAAEAAQA+QAAAJADAAAAAA==&#10;" strokecolor="black [3200]">
                    <v:stroke joinstyle="miter"/>
                  </v:lin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67" o:spid="_x0000_s1045" type="#_x0000_t13" style="position:absolute;left:24583;top:34566;width:458;height:45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q53sQA&#10;AADbAAAADwAAAGRycy9kb3ducmV2LnhtbESPzWrDMBCE74W8g9hAb42cHtLiRDYmEBJaKG1+IMeN&#10;tbGMrZWx1Nh9+6pQyHGYmW+YVT7aVtyo97VjBfNZAoK4dLrmSsHxsHl6BeEDssbWMSn4IQ95NnlY&#10;YardwF9024dKRAj7FBWYELpUSl8asuhnriOO3tX1FkOUfSV1j0OE21Y+J8lCWqw5LhjsaG2obPbf&#10;VoGkz8G8nQrarsdL8fHenNE1O6Uep2OxBBFoDPfwf3unFSxe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Kud7EAAAA2wAAAA8AAAAAAAAAAAAAAAAAmAIAAGRycy9k&#10;b3ducmV2LnhtbFBLBQYAAAAABAAEAPUAAACJAwAAAAA=&#10;" adj="10800,10800" fillcolor="black [3200]" strokecolor="black [1600]" strokeweight="1.5pt">
                  <v:textbox>
                    <w:txbxContent>
                      <w:p w:rsidR="00AF6C3D" w:rsidRDefault="00AF6C3D" w:rsidP="00AF6C3D">
                        <w:pPr>
                          <w:pStyle w:val="afffffffffff3"/>
                          <w:spacing w:before="0" w:beforeAutospacing="0" w:after="0" w:afterAutospacing="0"/>
                          <w:jc w:val="both"/>
                        </w:pPr>
                        <w:r>
                          <w:rPr>
                            <w:rFonts w:cs="Times New Roman"/>
                            <w:kern w:val="2"/>
                            <w:sz w:val="21"/>
                            <w:szCs w:val="21"/>
                          </w:rPr>
                          <w:t> </w:t>
                        </w:r>
                      </w:p>
                    </w:txbxContent>
                  </v:textbox>
                </v:shape>
                <v:group id="组合 10" o:spid="_x0000_s1046" style="position:absolute;left:17914;top:21008;width:12505;height:1578" coordorigin="16032,21239" coordsize="17760,1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直接连接符 45" o:spid="_x0000_s1047" style="position:absolute;flip:x;visibility:visible;mso-wrap-style:square" from="16051,21241" to="16119,22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cTcUAAADbAAAADwAAAGRycy9kb3ducmV2LnhtbESPQWvCQBSE74L/YXmCF6mbaislukpa&#10;K/QkVEvx+Mg+k2j2bbq7jfHfdwuCx2FmvmEWq87UoiXnK8sKHscJCOLc6ooLBV/7zcMLCB+QNdaW&#10;ScGVPKyW/d4CU20v/EntLhQiQtinqKAMoUml9HlJBv3YNsTRO1pnMETpCqkdXiLc1HKSJDNpsOK4&#10;UGJDbyXl592vUVBlLjsdv9vXyfZnqqeHdRjxu1ZqOOiyOYhAXbiHb+0PreDpGf6/xB8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ucTcUAAADbAAAADwAAAAAAAAAA&#10;AAAAAAChAgAAZHJzL2Rvd25yZXYueG1sUEsFBgAAAAAEAAQA+QAAAJMDAAAAAA==&#10;" strokecolor="black [3200]">
                    <v:stroke joinstyle="miter"/>
                  </v:line>
                  <v:line id="直接连接符 46" o:spid="_x0000_s1048" style="position:absolute;rotation:90;visibility:visible;mso-wrap-style:square" from="24868,12408" to="24958,30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YgM8YAAADbAAAADwAAAGRycy9kb3ducmV2LnhtbESP0WrCQBRE3wv+w3KFvtWNrQRNXUUE&#10;QUuQJukHXLLXJG32bprdatqvdwWhj8PMnGGW68G04ky9aywrmE4iEMSl1Q1XCj6K3dMchPPIGlvL&#10;pOCXHKxXo4clJtpeOKNz7isRIOwSVFB73yVSurImg25iO+LgnWxv0AfZV1L3eAlw08rnKIqlwYbD&#10;Qo0dbWsqv/Ifo6D7bA6z7Uv2np7s9/FQpPFfvHhT6nE8bF5BeBr8f/je3msFsxhuX8IPkK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mIDPGAAAA2wAAAA8AAAAAAAAA&#10;AAAAAAAAoQIAAGRycy9kb3ducmV2LnhtbFBLBQYAAAAABAAEAPkAAACUAwAAAAA=&#10;" strokecolor="black [3200]">
                    <v:stroke joinstyle="miter"/>
                  </v:line>
                  <v:line id="直接连接符 31" o:spid="_x0000_s1049" style="position:absolute;visibility:visible;mso-wrap-style:square" from="33778,21239" to="33791,22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CDK8IAAADbAAAADwAAAGRycy9kb3ducmV2LnhtbESP3YrCMBSE7xf2HcJZ8G5NXEFL1yhF&#10;WPDCi/rzAGebY1O2OSlN1ta3N4Lg5TAz3zCrzehacaU+NJ41zKYKBHHlTcO1hvPp5zMDESKywdYz&#10;abhRgM36/W2FufEDH+h6jLVIEA45arAxdrmUobLkMEx9R5y8i+8dxiT7WpoehwR3rfxSaiEdNpwW&#10;LHa0tVT9Hf+dhrL8zZbGunORqe2+iDSow6XUevIxFt8gIo3xFX62d0bDfAaPL+k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tCDK8IAAADbAAAADwAAAAAAAAAAAAAA&#10;AAChAgAAZHJzL2Rvd25yZXYueG1sUEsFBgAAAAAEAAQA+QAAAJADAAAAAA==&#10;" strokecolor="black [3200]">
                    <v:stroke joinstyle="miter"/>
                  </v:line>
                </v:group>
                <v:shape id="右箭头 34" o:spid="_x0000_s1050" type="#_x0000_t13" style="position:absolute;left:17689;top:22171;width:451;height:45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sItMMA&#10;AADbAAAADwAAAGRycy9kb3ducmV2LnhtbESPQWvCQBSE70L/w/KE3urGtkiJrhKEUrFQ1Cp4fGaf&#10;2ZDs25BdTfz3bqHgcZiZb5jZore1uFLrS8cKxqMEBHHudMmFgv3v58sHCB+QNdaOScGNPCzmT4MZ&#10;ptp1vKXrLhQiQtinqMCE0KRS+tyQRT9yDXH0zq61GKJsC6lb7CLc1vI1SSbSYslxwWBDS0N5tbtY&#10;BZI2nVkfMvpa9qfs57s6oqtWSj0P+2wKIlAfHuH/9koreHuHvy/xB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sItMMAAADbAAAADwAAAAAAAAAAAAAAAACYAgAAZHJzL2Rv&#10;d25yZXYueG1sUEsFBgAAAAAEAAQA9QAAAIgDAAAAAA==&#10;" adj="10800,10800" fillcolor="black [3200]" strokecolor="black [1600]" strokeweight="1.5pt">
                  <v:textbox>
                    <w:txbxContent>
                      <w:p w:rsidR="00AF6C3D" w:rsidRDefault="00AF6C3D" w:rsidP="00AF6C3D">
                        <w:pPr>
                          <w:pStyle w:val="afffffffffff3"/>
                          <w:spacing w:before="0" w:beforeAutospacing="0" w:after="0" w:afterAutospacing="0"/>
                          <w:jc w:val="both"/>
                        </w:pPr>
                        <w:r>
                          <w:rPr>
                            <w:rFonts w:cs="Times New Roman" w:hint="eastAsia"/>
                            <w:sz w:val="21"/>
                            <w:szCs w:val="21"/>
                          </w:rPr>
                          <w:t> </w:t>
                        </w:r>
                      </w:p>
                    </w:txbxContent>
                  </v:textbox>
                </v:shape>
                <v:shape id="右箭头 35" o:spid="_x0000_s1051" type="#_x0000_t13" style="position:absolute;left:30229;top:22126;width:451;height:45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etL8MA&#10;AADbAAAADwAAAGRycy9kb3ducmV2LnhtbESPQWvCQBSE70L/w/KE3urGlkqJrhKEUrFQ1Cp4fGaf&#10;2ZDs25BdTfz3bqHgcZiZb5jZore1uFLrS8cKxqMEBHHudMmFgv3v58sHCB+QNdaOScGNPCzmT4MZ&#10;ptp1vKXrLhQiQtinqMCE0KRS+tyQRT9yDXH0zq61GKJsC6lb7CLc1vI1SSbSYslxwWBDS0N5tbtY&#10;BZI2nVkfMvpa9qfs57s6oqtWSj0P+2wKIlAfHuH/9koreHuHvy/xB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etL8MAAADbAAAADwAAAAAAAAAAAAAAAACYAgAAZHJzL2Rv&#10;d25yZXYueG1sUEsFBgAAAAAEAAQA9QAAAIgDAAAAAA==&#10;" adj="10800,10800" fillcolor="black [3200]" strokecolor="black [1600]" strokeweight="1.5pt">
                  <v:textbox>
                    <w:txbxContent>
                      <w:p w:rsidR="00AF6C3D" w:rsidRDefault="00AF6C3D" w:rsidP="00AF6C3D">
                        <w:pPr>
                          <w:pStyle w:val="afffffffffff3"/>
                          <w:spacing w:before="0" w:beforeAutospacing="0" w:after="0" w:afterAutospacing="0"/>
                          <w:jc w:val="both"/>
                        </w:pPr>
                        <w:r>
                          <w:rPr>
                            <w:rFonts w:cs="Times New Roman" w:hint="eastAsia"/>
                            <w:sz w:val="21"/>
                            <w:szCs w:val="21"/>
                          </w:rPr>
                          <w:t> </w:t>
                        </w:r>
                      </w:p>
                    </w:txbxContent>
                  </v:textbox>
                </v:shape>
                <v:line id="直接连接符 11" o:spid="_x0000_s1052" style="position:absolute;visibility:visible;mso-wrap-style:square" from="23901,20292" to="23901,21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XfS78AAADbAAAADwAAAGRycy9kb3ducmV2LnhtbERPzYrCMBC+C/sOYRa8aeIe1lKNUoSF&#10;PXioPw8wNmNTbCalydr69htB8DYf3++st6NrxZ360HjWsJgrEMSVNw3XGs6nn1kGIkRkg61n0vCg&#10;ANvNx2SNufEDH+h+jLVIIRxy1GBj7HIpQ2XJYZj7jjhxV987jAn2tTQ9DinctfJLqW/psOHUYLGj&#10;naXqdvxzGsryki2NdeciU7t9EWlQh2up9fRzLFYgIo3xLX65f02av4DnL+kAufk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WXfS78AAADbAAAADwAAAAAAAAAAAAAAAACh&#10;AgAAZHJzL2Rvd25yZXYueG1sUEsFBgAAAAAEAAQA+QAAAI0DAAAAAA==&#10;" strokecolor="black [3200]">
                  <v:stroke joinstyle="miter"/>
                </v:line>
                <w10:anchorlock/>
              </v:group>
            </w:pict>
          </mc:Fallback>
        </mc:AlternateContent>
      </w:r>
    </w:p>
    <w:p w:rsidR="00C24DEF" w:rsidRPr="00C24DEF" w:rsidRDefault="002260F5" w:rsidP="00B52126">
      <w:pPr>
        <w:pStyle w:val="afd"/>
        <w:spacing w:before="156" w:after="156"/>
      </w:pPr>
      <w:r>
        <w:rPr>
          <w:rFonts w:hint="eastAsia"/>
        </w:rPr>
        <w:t>2型糖尿病患者健康管理服务流程图</w:t>
      </w:r>
    </w:p>
    <w:p w:rsidR="00F55217" w:rsidRPr="00F55217" w:rsidRDefault="00F55217" w:rsidP="00993803">
      <w:pPr>
        <w:pStyle w:val="affc"/>
        <w:spacing w:before="312" w:after="312"/>
      </w:pPr>
      <w:bookmarkStart w:id="88" w:name="_Toc174608741"/>
      <w:bookmarkStart w:id="89" w:name="_Toc174697006"/>
      <w:bookmarkStart w:id="90" w:name="_Toc174697057"/>
      <w:r>
        <w:rPr>
          <w:rFonts w:hint="eastAsia"/>
        </w:rPr>
        <w:t>服务对象</w:t>
      </w:r>
      <w:bookmarkEnd w:id="81"/>
      <w:bookmarkEnd w:id="82"/>
      <w:bookmarkEnd w:id="83"/>
      <w:bookmarkEnd w:id="84"/>
      <w:bookmarkEnd w:id="88"/>
      <w:bookmarkEnd w:id="89"/>
      <w:bookmarkEnd w:id="90"/>
    </w:p>
    <w:p w:rsidR="00CC3079" w:rsidRDefault="009914B5" w:rsidP="001C2D71">
      <w:pPr>
        <w:pStyle w:val="affffe"/>
        <w:ind w:firstLine="420"/>
      </w:pPr>
      <w:r>
        <w:rPr>
          <w:rFonts w:hint="eastAsia"/>
        </w:rPr>
        <w:t>辖区内35岁及以上常住居民中</w:t>
      </w:r>
      <w:r w:rsidR="001C2D71">
        <w:rPr>
          <w:rFonts w:hint="eastAsia"/>
        </w:rPr>
        <w:t>2型糖尿病患者</w:t>
      </w:r>
      <w:r>
        <w:rPr>
          <w:rFonts w:hint="eastAsia"/>
        </w:rPr>
        <w:t>。</w:t>
      </w:r>
    </w:p>
    <w:p w:rsidR="00DE4AC1" w:rsidRDefault="00993803" w:rsidP="00993803">
      <w:pPr>
        <w:pStyle w:val="af6"/>
        <w:numPr>
          <w:ilvl w:val="0"/>
          <w:numId w:val="0"/>
        </w:numPr>
        <w:ind w:left="1276" w:hanging="425"/>
      </w:pPr>
      <w:r>
        <w:rPr>
          <w:rFonts w:hint="eastAsia"/>
        </w:rPr>
        <w:t>——</w:t>
      </w:r>
      <w:r w:rsidR="009914B5">
        <w:rPr>
          <w:rFonts w:hint="eastAsia"/>
        </w:rPr>
        <w:t>辖区内常住居民，指居住半年以上的户籍及非户籍居民。</w:t>
      </w:r>
    </w:p>
    <w:p w:rsidR="00CC3079" w:rsidRDefault="00993803" w:rsidP="00993803">
      <w:pPr>
        <w:pStyle w:val="af6"/>
        <w:numPr>
          <w:ilvl w:val="0"/>
          <w:numId w:val="0"/>
        </w:numPr>
        <w:ind w:left="1276" w:hanging="425"/>
      </w:pPr>
      <w:r>
        <w:rPr>
          <w:rFonts w:hint="eastAsia"/>
        </w:rPr>
        <w:t>——</w:t>
      </w:r>
      <w:r w:rsidR="009914B5">
        <w:rPr>
          <w:rFonts w:hint="eastAsia"/>
        </w:rPr>
        <w:t>临时外出的居民，可在回辖区后继续管理。</w:t>
      </w:r>
    </w:p>
    <w:p w:rsidR="00CC3079" w:rsidRDefault="00993803" w:rsidP="00993803">
      <w:pPr>
        <w:pStyle w:val="af6"/>
        <w:numPr>
          <w:ilvl w:val="0"/>
          <w:numId w:val="0"/>
        </w:numPr>
        <w:ind w:left="1276" w:hanging="425"/>
      </w:pPr>
      <w:r>
        <w:rPr>
          <w:rFonts w:hint="eastAsia"/>
        </w:rPr>
        <w:t>——</w:t>
      </w:r>
      <w:r w:rsidR="001C2D71">
        <w:rPr>
          <w:rFonts w:hint="eastAsia"/>
        </w:rPr>
        <w:t>糖尿病</w:t>
      </w:r>
      <w:r w:rsidR="00DE4AC1">
        <w:rPr>
          <w:rFonts w:hint="eastAsia"/>
        </w:rPr>
        <w:t>患者在管理期间失访，死亡或者迁出者</w:t>
      </w:r>
      <w:r w:rsidR="009914B5">
        <w:rPr>
          <w:rFonts w:hint="eastAsia"/>
        </w:rPr>
        <w:t>，在个人信息表和随访记录表中具体说明，终止档案。</w:t>
      </w:r>
    </w:p>
    <w:p w:rsidR="00F55217" w:rsidRDefault="00993803" w:rsidP="00993803">
      <w:pPr>
        <w:pStyle w:val="af6"/>
        <w:numPr>
          <w:ilvl w:val="0"/>
          <w:numId w:val="0"/>
        </w:numPr>
        <w:ind w:left="1276" w:hanging="425"/>
      </w:pPr>
      <w:r>
        <w:rPr>
          <w:rFonts w:hint="eastAsia"/>
        </w:rPr>
        <w:t>——</w:t>
      </w:r>
      <w:r w:rsidR="001C2D71">
        <w:rPr>
          <w:rFonts w:hint="eastAsia"/>
        </w:rPr>
        <w:t>其他类型糖尿病</w:t>
      </w:r>
      <w:r w:rsidR="009914B5">
        <w:rPr>
          <w:rFonts w:hint="eastAsia"/>
        </w:rPr>
        <w:t>患者无论是否常住，均不纳入服务管理。</w:t>
      </w:r>
    </w:p>
    <w:p w:rsidR="00DE4AC1" w:rsidRDefault="00993803" w:rsidP="00DE4AC1">
      <w:pPr>
        <w:pStyle w:val="affc"/>
        <w:spacing w:before="312" w:after="312"/>
      </w:pPr>
      <w:bookmarkStart w:id="91" w:name="_Toc174608742"/>
      <w:bookmarkStart w:id="92" w:name="_Toc174697007"/>
      <w:bookmarkStart w:id="93" w:name="_Toc174697058"/>
      <w:bookmarkStart w:id="94" w:name="_Toc165192082"/>
      <w:bookmarkStart w:id="95" w:name="_Toc165191875"/>
      <w:bookmarkStart w:id="96" w:name="_Toc165191849"/>
      <w:bookmarkStart w:id="97" w:name="_Toc165191292"/>
      <w:r>
        <w:rPr>
          <w:rFonts w:hint="eastAsia"/>
        </w:rPr>
        <w:t>服务内容</w:t>
      </w:r>
      <w:bookmarkEnd w:id="91"/>
      <w:bookmarkEnd w:id="92"/>
      <w:bookmarkEnd w:id="93"/>
    </w:p>
    <w:p w:rsidR="00CC3079" w:rsidRPr="000F2916" w:rsidRDefault="009914B5" w:rsidP="00DE4AC1">
      <w:pPr>
        <w:pStyle w:val="affd"/>
        <w:spacing w:before="156" w:after="156"/>
      </w:pPr>
      <w:bookmarkStart w:id="98" w:name="_Toc174608743"/>
      <w:bookmarkStart w:id="99" w:name="_Toc174697008"/>
      <w:bookmarkStart w:id="100" w:name="_Toc174697059"/>
      <w:r w:rsidRPr="000F2916">
        <w:rPr>
          <w:rFonts w:hint="eastAsia"/>
        </w:rPr>
        <w:t>建立居民健康档案</w:t>
      </w:r>
      <w:bookmarkEnd w:id="94"/>
      <w:bookmarkEnd w:id="95"/>
      <w:bookmarkEnd w:id="96"/>
      <w:bookmarkEnd w:id="97"/>
      <w:bookmarkEnd w:id="98"/>
      <w:bookmarkEnd w:id="99"/>
      <w:bookmarkEnd w:id="100"/>
    </w:p>
    <w:p w:rsidR="000F2916" w:rsidRDefault="009914B5" w:rsidP="000F2916">
      <w:pPr>
        <w:pStyle w:val="affffe"/>
        <w:ind w:firstLine="420"/>
      </w:pPr>
      <w:r>
        <w:rPr>
          <w:rFonts w:hint="eastAsia"/>
        </w:rPr>
        <w:t>对确诊的</w:t>
      </w:r>
      <w:r w:rsidR="001C2D71">
        <w:rPr>
          <w:rFonts w:hint="eastAsia"/>
        </w:rPr>
        <w:t>2型糖尿病患者</w:t>
      </w:r>
      <w:r>
        <w:rPr>
          <w:rFonts w:hint="eastAsia"/>
        </w:rPr>
        <w:t>，在纳入健康管理之前，首先</w:t>
      </w:r>
      <w:r w:rsidR="00B111F4">
        <w:rPr>
          <w:rFonts w:hint="eastAsia"/>
        </w:rPr>
        <w:t>为其建立居民个人健康档案。包括居民健康档案封面、个人基本信息表、健康体检表、并</w:t>
      </w:r>
      <w:r>
        <w:rPr>
          <w:rFonts w:hint="eastAsia"/>
        </w:rPr>
        <w:t>发放居民健康档案信息卡等。</w:t>
      </w:r>
      <w:r w:rsidR="00DE4AC1">
        <w:rPr>
          <w:rFonts w:hint="eastAsia"/>
        </w:rPr>
        <w:t>详情参照</w:t>
      </w:r>
      <w:bookmarkStart w:id="101" w:name="_Toc165191850"/>
      <w:bookmarkStart w:id="102" w:name="_Toc165191876"/>
      <w:bookmarkStart w:id="103" w:name="_Toc165192083"/>
      <w:bookmarkStart w:id="104" w:name="_Toc165191293"/>
      <w:r w:rsidR="00144601" w:rsidRPr="00144601">
        <w:rPr>
          <w:rFonts w:hint="eastAsia"/>
        </w:rPr>
        <w:t>《国家基本公共卫生服务规范（第三版）》</w:t>
      </w:r>
      <w:r w:rsidR="00144601">
        <w:rPr>
          <w:rFonts w:hint="eastAsia"/>
        </w:rPr>
        <w:t>。</w:t>
      </w:r>
    </w:p>
    <w:p w:rsidR="00CC3079" w:rsidRDefault="009914B5" w:rsidP="000F2916">
      <w:pPr>
        <w:pStyle w:val="affd"/>
        <w:spacing w:before="156" w:after="156"/>
      </w:pPr>
      <w:bookmarkStart w:id="105" w:name="_Toc174608744"/>
      <w:bookmarkStart w:id="106" w:name="_Toc174697009"/>
      <w:bookmarkStart w:id="107" w:name="_Toc174697060"/>
      <w:r>
        <w:rPr>
          <w:rFonts w:hint="eastAsia"/>
        </w:rPr>
        <w:t>病情评估</w:t>
      </w:r>
      <w:bookmarkEnd w:id="101"/>
      <w:bookmarkEnd w:id="102"/>
      <w:bookmarkEnd w:id="103"/>
      <w:bookmarkEnd w:id="104"/>
      <w:bookmarkEnd w:id="105"/>
      <w:bookmarkEnd w:id="106"/>
      <w:bookmarkEnd w:id="107"/>
    </w:p>
    <w:p w:rsidR="00472DF4" w:rsidRPr="00A81B45" w:rsidRDefault="009914B5" w:rsidP="00472DF4">
      <w:pPr>
        <w:pStyle w:val="affe"/>
        <w:spacing w:before="156" w:after="156"/>
        <w:rPr>
          <w:rFonts w:ascii="宋体" w:eastAsia="宋体"/>
        </w:rPr>
      </w:pPr>
      <w:r>
        <w:rPr>
          <w:rFonts w:ascii="宋体" w:eastAsia="宋体" w:hint="eastAsia"/>
        </w:rPr>
        <w:t>评估有无病情危急情况。</w:t>
      </w:r>
      <w:r w:rsidR="00472DF4">
        <w:rPr>
          <w:rFonts w:ascii="宋体" w:eastAsia="宋体" w:hint="eastAsia"/>
        </w:rPr>
        <w:t>若有，须在处理后紧急转诊</w:t>
      </w:r>
      <w:r w:rsidR="00A81B45">
        <w:rPr>
          <w:rFonts w:ascii="宋体" w:eastAsia="宋体" w:hint="eastAsia"/>
        </w:rPr>
        <w:t>，</w:t>
      </w:r>
      <w:r w:rsidR="00A81B45" w:rsidRPr="00A81B45">
        <w:rPr>
          <w:rFonts w:ascii="宋体" w:eastAsia="宋体" w:hint="eastAsia"/>
        </w:rPr>
        <w:t>2周内主动随访转诊情况。</w:t>
      </w:r>
    </w:p>
    <w:p w:rsidR="00CC3079" w:rsidRDefault="009914B5">
      <w:pPr>
        <w:pStyle w:val="affffe"/>
        <w:ind w:firstLineChars="400" w:firstLine="840"/>
      </w:pPr>
      <w:r>
        <w:rPr>
          <w:rFonts w:hint="eastAsia"/>
        </w:rPr>
        <w:lastRenderedPageBreak/>
        <w:t>出现下列任何危险情况之一时，均为病情危急情况：</w:t>
      </w:r>
    </w:p>
    <w:p w:rsidR="008C0746" w:rsidRDefault="008C0746" w:rsidP="008C0746">
      <w:pPr>
        <w:pStyle w:val="af2"/>
      </w:pPr>
      <w:r>
        <w:rPr>
          <w:rFonts w:hint="eastAsia"/>
        </w:rPr>
        <w:t>出现血糖≥16.7 mmol/L或血糖≤3.9 mml/L</w:t>
      </w:r>
      <w:r w:rsidR="00712AF9">
        <w:rPr>
          <w:rFonts w:hint="eastAsia"/>
        </w:rPr>
        <w:t>。</w:t>
      </w:r>
    </w:p>
    <w:p w:rsidR="008C0746" w:rsidRDefault="008C0746" w:rsidP="008C0746">
      <w:pPr>
        <w:pStyle w:val="af2"/>
      </w:pPr>
      <w:r>
        <w:rPr>
          <w:rFonts w:hint="eastAsia"/>
        </w:rPr>
        <w:t>收缩压≥180 mmHg和(或)舒张压≥110 mmHg。</w:t>
      </w:r>
    </w:p>
    <w:p w:rsidR="008C0746" w:rsidRDefault="008C0746" w:rsidP="008C0746">
      <w:pPr>
        <w:pStyle w:val="af2"/>
      </w:pPr>
      <w:r>
        <w:rPr>
          <w:rFonts w:hint="eastAsia"/>
        </w:rPr>
        <w:t>意识或行为改变、呼气有烂苹果丙酮味、心悸、出汗、食欲减退、恶心、呕吐、多饮、多尿、腹痛、有深大呼吸、皮肤潮红。</w:t>
      </w:r>
    </w:p>
    <w:p w:rsidR="008C0746" w:rsidRDefault="008C0746" w:rsidP="008C0746">
      <w:pPr>
        <w:pStyle w:val="af2"/>
      </w:pPr>
      <w:r>
        <w:rPr>
          <w:rFonts w:hint="eastAsia"/>
        </w:rPr>
        <w:t>持续性心动过速(心率超过100次/分钟)。</w:t>
      </w:r>
    </w:p>
    <w:p w:rsidR="008C0746" w:rsidRDefault="008C0746" w:rsidP="008C0746">
      <w:pPr>
        <w:pStyle w:val="af2"/>
      </w:pPr>
      <w:r>
        <w:rPr>
          <w:rFonts w:hint="eastAsia"/>
        </w:rPr>
        <w:t>体温超过39℃。</w:t>
      </w:r>
    </w:p>
    <w:p w:rsidR="008C0746" w:rsidRDefault="008C0746" w:rsidP="008C0746">
      <w:pPr>
        <w:pStyle w:val="af2"/>
      </w:pPr>
      <w:r>
        <w:rPr>
          <w:rFonts w:hint="eastAsia"/>
        </w:rPr>
        <w:t>其他突发异常情况，如视力骤降、妊娠期及哺乳期血糖高于正常值等。</w:t>
      </w:r>
    </w:p>
    <w:p w:rsidR="008C0746" w:rsidRDefault="008C0746" w:rsidP="008C0746">
      <w:pPr>
        <w:pStyle w:val="af2"/>
      </w:pPr>
      <w:r>
        <w:rPr>
          <w:rFonts w:hint="eastAsia"/>
        </w:rPr>
        <w:t>存在不能处理的其他疾病。</w:t>
      </w:r>
    </w:p>
    <w:p w:rsidR="00CC3079" w:rsidRPr="00472DF4" w:rsidRDefault="00472DF4">
      <w:pPr>
        <w:pStyle w:val="affe"/>
        <w:spacing w:before="156" w:after="156"/>
        <w:rPr>
          <w:rFonts w:ascii="宋体" w:eastAsia="宋体"/>
        </w:rPr>
      </w:pPr>
      <w:r>
        <w:rPr>
          <w:rFonts w:ascii="宋体" w:eastAsia="宋体" w:hint="eastAsia"/>
        </w:rPr>
        <w:t>评估若无病情危机</w:t>
      </w:r>
      <w:r w:rsidRPr="00472DF4">
        <w:rPr>
          <w:rFonts w:ascii="宋体" w:eastAsia="宋体" w:hint="eastAsia"/>
        </w:rPr>
        <w:t>情况，</w:t>
      </w:r>
      <w:r>
        <w:rPr>
          <w:rFonts w:ascii="宋体" w:eastAsia="宋体" w:hint="eastAsia"/>
        </w:rPr>
        <w:t>则可</w:t>
      </w:r>
      <w:r w:rsidRPr="00472DF4">
        <w:rPr>
          <w:rFonts w:ascii="宋体" w:eastAsia="宋体" w:hint="eastAsia"/>
        </w:rPr>
        <w:t>继续随访</w:t>
      </w:r>
      <w:r>
        <w:rPr>
          <w:rFonts w:ascii="宋体" w:eastAsia="宋体" w:hint="eastAsia"/>
        </w:rPr>
        <w:t>服务</w:t>
      </w:r>
      <w:r w:rsidRPr="00472DF4">
        <w:rPr>
          <w:rFonts w:ascii="宋体" w:eastAsia="宋体" w:hint="eastAsia"/>
        </w:rPr>
        <w:t>。</w:t>
      </w:r>
    </w:p>
    <w:p w:rsidR="00CC3079" w:rsidRDefault="009914B5">
      <w:pPr>
        <w:pStyle w:val="affd"/>
        <w:spacing w:before="156" w:after="156"/>
      </w:pPr>
      <w:bookmarkStart w:id="108" w:name="_Toc165191294"/>
      <w:bookmarkStart w:id="109" w:name="_Toc165191851"/>
      <w:bookmarkStart w:id="110" w:name="_Toc165192084"/>
      <w:bookmarkStart w:id="111" w:name="_Toc165191877"/>
      <w:bookmarkStart w:id="112" w:name="_Toc174608745"/>
      <w:bookmarkStart w:id="113" w:name="_Toc174697010"/>
      <w:bookmarkStart w:id="114" w:name="_Toc174697061"/>
      <w:r>
        <w:t>随访</w:t>
      </w:r>
      <w:bookmarkEnd w:id="108"/>
      <w:bookmarkEnd w:id="109"/>
      <w:bookmarkEnd w:id="110"/>
      <w:bookmarkEnd w:id="111"/>
      <w:r w:rsidR="00B111F4">
        <w:t>服务</w:t>
      </w:r>
      <w:bookmarkEnd w:id="112"/>
      <w:bookmarkEnd w:id="113"/>
      <w:bookmarkEnd w:id="114"/>
    </w:p>
    <w:p w:rsidR="00E71DE8" w:rsidRDefault="00F36C62" w:rsidP="00E71DE8">
      <w:pPr>
        <w:pStyle w:val="affffe"/>
        <w:ind w:firstLine="420"/>
      </w:pPr>
      <w:r w:rsidRPr="00F36C62">
        <w:rPr>
          <w:rFonts w:hint="eastAsia"/>
        </w:rPr>
        <w:t>对</w:t>
      </w:r>
      <w:r w:rsidR="0055669F">
        <w:rPr>
          <w:rFonts w:hint="eastAsia"/>
        </w:rPr>
        <w:t>2型糖尿病患者</w:t>
      </w:r>
      <w:r w:rsidRPr="00F36C62">
        <w:rPr>
          <w:rFonts w:hint="eastAsia"/>
        </w:rPr>
        <w:t>，每年要提供至少4次面对面的随访，宜是等时间距离(基本相隔</w:t>
      </w:r>
      <w:r w:rsidR="00C95548">
        <w:rPr>
          <w:rFonts w:hint="eastAsia"/>
        </w:rPr>
        <w:t>2-</w:t>
      </w:r>
      <w:r w:rsidRPr="00F36C62">
        <w:rPr>
          <w:rFonts w:hint="eastAsia"/>
        </w:rPr>
        <w:t>3个月)</w:t>
      </w:r>
      <w:r>
        <w:rPr>
          <w:rFonts w:hint="eastAsia"/>
        </w:rPr>
        <w:t>，</w:t>
      </w:r>
      <w:r w:rsidR="00C9761A">
        <w:rPr>
          <w:rFonts w:hint="eastAsia"/>
        </w:rPr>
        <w:t>原则上宜</w:t>
      </w:r>
      <w:r w:rsidRPr="00F36C62">
        <w:rPr>
          <w:rFonts w:hint="eastAsia"/>
        </w:rPr>
        <w:t>每季度随访一次。</w:t>
      </w:r>
    </w:p>
    <w:p w:rsidR="00CC3079" w:rsidRDefault="009914B5" w:rsidP="00E71DE8">
      <w:pPr>
        <w:pStyle w:val="affe"/>
        <w:spacing w:before="156" w:after="156"/>
      </w:pPr>
      <w:r>
        <w:t>随访的方式</w:t>
      </w:r>
    </w:p>
    <w:p w:rsidR="00CC3079" w:rsidRDefault="0000198C" w:rsidP="0000198C">
      <w:pPr>
        <w:pStyle w:val="af6"/>
        <w:numPr>
          <w:ilvl w:val="0"/>
          <w:numId w:val="0"/>
        </w:numPr>
        <w:ind w:left="851"/>
      </w:pPr>
      <w:r>
        <w:rPr>
          <w:rFonts w:hint="eastAsia"/>
        </w:rPr>
        <w:t>——</w:t>
      </w:r>
      <w:r w:rsidR="00685039">
        <w:rPr>
          <w:rFonts w:hint="eastAsia"/>
        </w:rPr>
        <w:t>门诊就诊。</w:t>
      </w:r>
      <w:r w:rsidR="00B01DBE">
        <w:rPr>
          <w:rFonts w:hint="eastAsia"/>
        </w:rPr>
        <w:t>按</w:t>
      </w:r>
      <w:r w:rsidR="00F36C62">
        <w:rPr>
          <w:rFonts w:hint="eastAsia"/>
        </w:rPr>
        <w:t>照随访周期安排，预约患者到门诊面对面随访</w:t>
      </w:r>
      <w:r w:rsidR="00485DC9">
        <w:rPr>
          <w:rFonts w:hint="eastAsia"/>
        </w:rPr>
        <w:t>；</w:t>
      </w:r>
      <w:r w:rsidR="00685039">
        <w:rPr>
          <w:rFonts w:hint="eastAsia"/>
        </w:rPr>
        <w:t>随访与医疗相结合，</w:t>
      </w:r>
      <w:r w:rsidR="00485DC9">
        <w:rPr>
          <w:rFonts w:hint="eastAsia"/>
        </w:rPr>
        <w:t>只要在本季度随访期间内，</w:t>
      </w:r>
      <w:r w:rsidR="00685039">
        <w:rPr>
          <w:rFonts w:hint="eastAsia"/>
        </w:rPr>
        <w:t>患者</w:t>
      </w:r>
      <w:r w:rsidR="00485DC9">
        <w:rPr>
          <w:rFonts w:hint="eastAsia"/>
        </w:rPr>
        <w:t>就诊、复诊或到机构进行年度体检时，</w:t>
      </w:r>
      <w:r w:rsidR="00F36C62">
        <w:rPr>
          <w:rFonts w:hint="eastAsia"/>
        </w:rPr>
        <w:t>均可</w:t>
      </w:r>
      <w:r w:rsidR="009914B5">
        <w:rPr>
          <w:rFonts w:hint="eastAsia"/>
        </w:rPr>
        <w:t>进行面对面随访</w:t>
      </w:r>
      <w:r w:rsidR="00485DC9">
        <w:rPr>
          <w:rFonts w:hint="eastAsia"/>
        </w:rPr>
        <w:t>。</w:t>
      </w:r>
    </w:p>
    <w:p w:rsidR="00CC3079" w:rsidRDefault="0000198C" w:rsidP="0000198C">
      <w:pPr>
        <w:pStyle w:val="af6"/>
        <w:numPr>
          <w:ilvl w:val="0"/>
          <w:numId w:val="0"/>
        </w:numPr>
        <w:ind w:left="1276" w:hanging="425"/>
      </w:pPr>
      <w:r>
        <w:rPr>
          <w:rFonts w:hint="eastAsia"/>
        </w:rPr>
        <w:t>——</w:t>
      </w:r>
      <w:r w:rsidR="009914B5">
        <w:rPr>
          <w:rFonts w:hint="eastAsia"/>
        </w:rPr>
        <w:t>家庭访视。利用入户(社区)诊疗活动的机会进行随访，或对行动不便的</w:t>
      </w:r>
      <w:r w:rsidR="0055669F">
        <w:rPr>
          <w:rFonts w:hint="eastAsia"/>
        </w:rPr>
        <w:t>糖尿病</w:t>
      </w:r>
      <w:r w:rsidR="009914B5">
        <w:rPr>
          <w:rFonts w:hint="eastAsia"/>
        </w:rPr>
        <w:t>患者入户随访。也包括在社区、村(居)委会等处预约集中进行面对面随访。</w:t>
      </w:r>
    </w:p>
    <w:p w:rsidR="00CC3079" w:rsidRDefault="0000198C" w:rsidP="0000198C">
      <w:pPr>
        <w:pStyle w:val="af6"/>
        <w:numPr>
          <w:ilvl w:val="0"/>
          <w:numId w:val="0"/>
        </w:numPr>
        <w:ind w:left="1276" w:hanging="425"/>
      </w:pPr>
      <w:r>
        <w:rPr>
          <w:rFonts w:hint="eastAsia"/>
        </w:rPr>
        <w:t>——</w:t>
      </w:r>
      <w:r w:rsidR="009914B5">
        <w:rPr>
          <w:rFonts w:hint="eastAsia"/>
        </w:rPr>
        <w:t>电话追踪。利用电话</w:t>
      </w:r>
      <w:r w:rsidR="003A27C7">
        <w:rPr>
          <w:rFonts w:hint="eastAsia"/>
        </w:rPr>
        <w:t>、视频</w:t>
      </w:r>
      <w:r w:rsidR="009914B5">
        <w:rPr>
          <w:rFonts w:hint="eastAsia"/>
        </w:rPr>
        <w:t>询问方式。</w:t>
      </w:r>
    </w:p>
    <w:p w:rsidR="00CC3079" w:rsidRDefault="009914B5">
      <w:pPr>
        <w:pStyle w:val="affe"/>
        <w:spacing w:before="156" w:after="156"/>
        <w:rPr>
          <w:rFonts w:ascii="宋体" w:eastAsia="宋体"/>
        </w:rPr>
      </w:pPr>
      <w:r>
        <w:rPr>
          <w:rFonts w:ascii="宋体" w:eastAsia="宋体" w:hint="eastAsia"/>
        </w:rPr>
        <w:t>随访的内容</w:t>
      </w:r>
    </w:p>
    <w:p w:rsidR="00CC3079" w:rsidRDefault="00B111F4" w:rsidP="00D17ECC">
      <w:pPr>
        <w:pStyle w:val="af5"/>
        <w:numPr>
          <w:ilvl w:val="0"/>
          <w:numId w:val="34"/>
        </w:numPr>
      </w:pPr>
      <w:r>
        <w:rPr>
          <w:rFonts w:hint="eastAsia"/>
        </w:rPr>
        <w:t>规范</w:t>
      </w:r>
      <w:r w:rsidR="0055669F">
        <w:rPr>
          <w:rFonts w:hint="eastAsia"/>
        </w:rPr>
        <w:t>测量血压、</w:t>
      </w:r>
      <w:r w:rsidR="007E394B">
        <w:rPr>
          <w:rFonts w:hint="eastAsia"/>
        </w:rPr>
        <w:t>空腹</w:t>
      </w:r>
      <w:r w:rsidR="0055669F">
        <w:rPr>
          <w:rFonts w:hint="eastAsia"/>
        </w:rPr>
        <w:t>血糖，</w:t>
      </w:r>
      <w:r w:rsidR="009914B5">
        <w:rPr>
          <w:rFonts w:hint="eastAsia"/>
        </w:rPr>
        <w:t>记录检查结果。</w:t>
      </w:r>
    </w:p>
    <w:p w:rsidR="00CC3079" w:rsidRDefault="009914B5" w:rsidP="004C3542">
      <w:pPr>
        <w:pStyle w:val="af5"/>
      </w:pPr>
      <w:r>
        <w:rPr>
          <w:rFonts w:hint="eastAsia"/>
        </w:rPr>
        <w:t>询问上次随访到此次随访期间的症状。</w:t>
      </w:r>
    </w:p>
    <w:p w:rsidR="00CC3079" w:rsidRDefault="009914B5" w:rsidP="00B111F4">
      <w:pPr>
        <w:pStyle w:val="af5"/>
      </w:pPr>
      <w:r>
        <w:rPr>
          <w:rFonts w:hint="eastAsia"/>
        </w:rPr>
        <w:t>测量体重、心率，计算体质指数(BMI)</w:t>
      </w:r>
      <w:r w:rsidR="00B111F4">
        <w:rPr>
          <w:rFonts w:hint="eastAsia"/>
        </w:rPr>
        <w:t>。对体重提出改进目标。</w:t>
      </w:r>
      <w:r w:rsidR="0055669F">
        <w:rPr>
          <w:rFonts w:hint="eastAsia"/>
        </w:rPr>
        <w:t>检查足背动脉搏动。</w:t>
      </w:r>
    </w:p>
    <w:p w:rsidR="00FC1856" w:rsidRPr="00FC1856" w:rsidRDefault="00FC1856" w:rsidP="00FC1856">
      <w:pPr>
        <w:pStyle w:val="af5"/>
        <w:numPr>
          <w:ilvl w:val="0"/>
          <w:numId w:val="0"/>
        </w:numPr>
        <w:ind w:leftChars="202" w:left="424" w:firstLineChars="200" w:firstLine="420"/>
      </w:pPr>
      <w:r w:rsidRPr="00FC1856">
        <w:rPr>
          <w:rFonts w:hint="eastAsia"/>
        </w:rPr>
        <w:t xml:space="preserve">中国成人超重和肥胖的 </w:t>
      </w:r>
      <w:r w:rsidRPr="00FC1856">
        <w:rPr>
          <w:rFonts w:ascii="Times New Roman"/>
        </w:rPr>
        <w:t xml:space="preserve">BMI </w:t>
      </w:r>
      <w:r w:rsidRPr="00FC1856">
        <w:rPr>
          <w:rFonts w:hint="eastAsia"/>
        </w:rPr>
        <w:t>判定标准</w:t>
      </w:r>
      <w:r>
        <w:rPr>
          <w:rFonts w:hint="eastAsia"/>
        </w:rPr>
        <w:t>：</w:t>
      </w:r>
      <w:r w:rsidRPr="00FC1856">
        <w:rPr>
          <w:rFonts w:hint="eastAsia"/>
        </w:rPr>
        <w:t xml:space="preserve"> </w:t>
      </w:r>
    </w:p>
    <w:p w:rsidR="00FC1856" w:rsidRPr="00FC1856" w:rsidRDefault="00FC1856" w:rsidP="00FC1856">
      <w:pPr>
        <w:pStyle w:val="2"/>
        <w:numPr>
          <w:ilvl w:val="0"/>
          <w:numId w:val="0"/>
        </w:numPr>
        <w:ind w:left="851"/>
        <w:rPr>
          <w:rFonts w:hAnsi="宋体" w:cs="宋体"/>
        </w:rPr>
      </w:pPr>
      <w:r w:rsidRPr="00FC1856">
        <w:rPr>
          <w:rFonts w:ascii="汉仪书宋一简" w:eastAsia="汉仪书宋一简" w:hAnsi="宋体" w:cs="宋体" w:hint="eastAsia"/>
        </w:rPr>
        <w:t>正常：</w:t>
      </w:r>
      <w:r w:rsidRPr="00FC1856">
        <w:t xml:space="preserve">18.5 </w:t>
      </w:r>
      <w:r w:rsidRPr="00FC1856">
        <w:rPr>
          <w:rFonts w:ascii="汉仪书宋一简" w:eastAsia="汉仪书宋一简" w:hAnsi="宋体" w:cs="宋体" w:hint="eastAsia"/>
        </w:rPr>
        <w:t xml:space="preserve">≤ </w:t>
      </w:r>
      <w:r w:rsidRPr="00FC1856">
        <w:t xml:space="preserve">BMI </w:t>
      </w:r>
      <w:r w:rsidRPr="00FC1856">
        <w:rPr>
          <w:rFonts w:ascii="汉仪书宋一简" w:eastAsia="汉仪书宋一简" w:hAnsi="宋体" w:cs="宋体" w:hint="eastAsia"/>
        </w:rPr>
        <w:t xml:space="preserve">&lt; </w:t>
      </w:r>
      <w:r w:rsidRPr="00FC1856">
        <w:t xml:space="preserve">24.0 </w:t>
      </w:r>
    </w:p>
    <w:p w:rsidR="00FC1856" w:rsidRPr="00FC1856" w:rsidRDefault="00FC1856" w:rsidP="00FC1856">
      <w:pPr>
        <w:pStyle w:val="2"/>
        <w:numPr>
          <w:ilvl w:val="0"/>
          <w:numId w:val="0"/>
        </w:numPr>
        <w:ind w:left="851"/>
        <w:rPr>
          <w:rFonts w:hAnsi="宋体" w:cs="宋体"/>
        </w:rPr>
      </w:pPr>
      <w:r w:rsidRPr="00FC1856">
        <w:rPr>
          <w:rFonts w:ascii="汉仪书宋一简" w:eastAsia="汉仪书宋一简" w:hAnsi="宋体" w:cs="宋体" w:hint="eastAsia"/>
        </w:rPr>
        <w:t>超重：</w:t>
      </w:r>
      <w:r w:rsidRPr="00FC1856">
        <w:t xml:space="preserve">24.0 </w:t>
      </w:r>
      <w:r w:rsidRPr="00FC1856">
        <w:rPr>
          <w:rFonts w:ascii="汉仪书宋一简" w:eastAsia="汉仪书宋一简" w:hAnsi="宋体" w:cs="宋体" w:hint="eastAsia"/>
        </w:rPr>
        <w:t xml:space="preserve">≤ </w:t>
      </w:r>
      <w:r w:rsidRPr="00FC1856">
        <w:t xml:space="preserve">BMI </w:t>
      </w:r>
      <w:r w:rsidRPr="00FC1856">
        <w:rPr>
          <w:rFonts w:ascii="汉仪书宋一简" w:eastAsia="汉仪书宋一简" w:hAnsi="宋体" w:cs="宋体" w:hint="eastAsia"/>
        </w:rPr>
        <w:t xml:space="preserve">&lt; </w:t>
      </w:r>
      <w:r w:rsidRPr="00FC1856">
        <w:t xml:space="preserve">28.0 </w:t>
      </w:r>
    </w:p>
    <w:p w:rsidR="00FC1856" w:rsidRDefault="00FC1856" w:rsidP="00FC1856">
      <w:pPr>
        <w:pStyle w:val="2"/>
        <w:numPr>
          <w:ilvl w:val="0"/>
          <w:numId w:val="0"/>
        </w:numPr>
        <w:ind w:left="851"/>
      </w:pPr>
      <w:r w:rsidRPr="00FC1856">
        <w:rPr>
          <w:rFonts w:ascii="汉仪书宋一简" w:eastAsia="汉仪书宋一简" w:hAnsi="宋体" w:cs="宋体" w:hint="eastAsia"/>
        </w:rPr>
        <w:t>肥胖：</w:t>
      </w:r>
      <w:r w:rsidRPr="00FC1856">
        <w:t xml:space="preserve">BMI </w:t>
      </w:r>
      <w:r w:rsidRPr="00FC1856">
        <w:rPr>
          <w:rFonts w:ascii="汉仪书宋一简" w:eastAsia="汉仪书宋一简" w:hAnsi="宋体" w:cs="宋体" w:hint="eastAsia"/>
        </w:rPr>
        <w:t xml:space="preserve">≥ </w:t>
      </w:r>
      <w:r w:rsidRPr="00FC1856">
        <w:t>28.0</w:t>
      </w:r>
    </w:p>
    <w:p w:rsidR="00CC3079" w:rsidRDefault="009914B5" w:rsidP="00B111F4">
      <w:pPr>
        <w:pStyle w:val="af5"/>
      </w:pPr>
      <w:r>
        <w:rPr>
          <w:rFonts w:hint="eastAsia"/>
        </w:rPr>
        <w:t>询</w:t>
      </w:r>
      <w:r w:rsidR="00F57336">
        <w:rPr>
          <w:rFonts w:hint="eastAsia"/>
        </w:rPr>
        <w:t>问生活方式，包括吸烟、饮酒、运动、摄盐情况等，对患者的生活方式进行</w:t>
      </w:r>
      <w:r>
        <w:rPr>
          <w:rFonts w:hint="eastAsia"/>
        </w:rPr>
        <w:t>评估。同时对患者进行生活方式指导，与患者共同制定下次随访目标。</w:t>
      </w:r>
    </w:p>
    <w:p w:rsidR="00CC3079" w:rsidRDefault="009914B5" w:rsidP="00B111F4">
      <w:pPr>
        <w:pStyle w:val="af5"/>
      </w:pPr>
      <w:r>
        <w:rPr>
          <w:rFonts w:hint="eastAsia"/>
        </w:rPr>
        <w:t>了解患者</w:t>
      </w:r>
      <w:r w:rsidR="007E007F">
        <w:rPr>
          <w:rFonts w:hint="eastAsia"/>
        </w:rPr>
        <w:t>用药情况，以及</w:t>
      </w:r>
      <w:r>
        <w:rPr>
          <w:rFonts w:hint="eastAsia"/>
        </w:rPr>
        <w:t>服药依从性</w:t>
      </w:r>
      <w:r w:rsidR="007E007F">
        <w:rPr>
          <w:rFonts w:hint="eastAsia"/>
        </w:rPr>
        <w:t>和</w:t>
      </w:r>
      <w:r>
        <w:rPr>
          <w:rFonts w:hint="eastAsia"/>
        </w:rPr>
        <w:t>药物不良反应。</w:t>
      </w:r>
    </w:p>
    <w:p w:rsidR="00CC3079" w:rsidRDefault="009914B5" w:rsidP="00F57336">
      <w:pPr>
        <w:pStyle w:val="af2"/>
      </w:pPr>
      <w:r>
        <w:rPr>
          <w:rFonts w:hint="eastAsia"/>
        </w:rPr>
        <w:t>服药依从性:“规律”为按医嘱服药,“间断”为未按医嘱服药，频次或数量不足，“不服药”即为医生开了处方，但患者未使用此药。</w:t>
      </w:r>
    </w:p>
    <w:p w:rsidR="00CC3079" w:rsidRDefault="009914B5" w:rsidP="00F57336">
      <w:pPr>
        <w:pStyle w:val="af2"/>
      </w:pPr>
      <w:r>
        <w:rPr>
          <w:rFonts w:hint="eastAsia"/>
        </w:rPr>
        <w:t>药物不良反应：如果患者服用的降</w:t>
      </w:r>
      <w:r w:rsidR="0055669F">
        <w:rPr>
          <w:rFonts w:hint="eastAsia"/>
        </w:rPr>
        <w:t>糖</w:t>
      </w:r>
      <w:r>
        <w:rPr>
          <w:rFonts w:hint="eastAsia"/>
        </w:rPr>
        <w:t>药物有明显的药物不良反应，具体描述哪种药物，何种不良反应。</w:t>
      </w:r>
    </w:p>
    <w:p w:rsidR="00CC3079" w:rsidRDefault="009914B5" w:rsidP="00E54B80">
      <w:pPr>
        <w:pStyle w:val="af5"/>
      </w:pPr>
      <w:r>
        <w:rPr>
          <w:rFonts w:hint="eastAsia"/>
        </w:rPr>
        <w:t>随访分类</w:t>
      </w:r>
      <w:r w:rsidR="00E54B80">
        <w:rPr>
          <w:rFonts w:hint="eastAsia"/>
        </w:rPr>
        <w:t>：</w:t>
      </w:r>
      <w:r w:rsidR="003059CF">
        <w:rPr>
          <w:rFonts w:hint="eastAsia"/>
        </w:rPr>
        <w:t>医生根据本次随访结果，结合</w:t>
      </w:r>
      <w:r w:rsidR="0055669F">
        <w:rPr>
          <w:rFonts w:hint="eastAsia"/>
        </w:rPr>
        <w:t>血糖</w:t>
      </w:r>
      <w:r w:rsidR="003059CF">
        <w:rPr>
          <w:rFonts w:hint="eastAsia"/>
        </w:rPr>
        <w:t>控制目标</w:t>
      </w:r>
      <w:r w:rsidR="0055669F">
        <w:rPr>
          <w:rFonts w:hint="eastAsia"/>
        </w:rPr>
        <w:t>（空腹血糖&lt;7 mmol/L。）</w:t>
      </w:r>
      <w:r w:rsidR="003059CF">
        <w:rPr>
          <w:rFonts w:hint="eastAsia"/>
        </w:rPr>
        <w:t>进行</w:t>
      </w:r>
      <w:r w:rsidR="007E007F">
        <w:rPr>
          <w:rFonts w:hint="eastAsia"/>
        </w:rPr>
        <w:t>分类</w:t>
      </w:r>
      <w:r w:rsidR="003059CF">
        <w:rPr>
          <w:rFonts w:hint="eastAsia"/>
        </w:rPr>
        <w:t>。</w:t>
      </w:r>
    </w:p>
    <w:p w:rsidR="00BD5CD6" w:rsidRPr="00BD5CD6" w:rsidRDefault="00BD5CD6" w:rsidP="0055669F">
      <w:pPr>
        <w:pStyle w:val="af5"/>
      </w:pPr>
      <w:r>
        <w:t>随访分类：</w:t>
      </w:r>
    </w:p>
    <w:p w:rsidR="00CC3079" w:rsidRDefault="0055669F" w:rsidP="00E54B80">
      <w:pPr>
        <w:pStyle w:val="af2"/>
      </w:pPr>
      <w:r>
        <w:rPr>
          <w:rFonts w:hint="eastAsia"/>
        </w:rPr>
        <w:t>“控制满意”是指血糖</w:t>
      </w:r>
      <w:r w:rsidR="009914B5">
        <w:rPr>
          <w:rFonts w:hint="eastAsia"/>
        </w:rPr>
        <w:t>控制满意，无其他异常。</w:t>
      </w:r>
    </w:p>
    <w:p w:rsidR="00CC3079" w:rsidRDefault="0055669F" w:rsidP="00E54B80">
      <w:pPr>
        <w:pStyle w:val="af2"/>
      </w:pPr>
      <w:r>
        <w:rPr>
          <w:rFonts w:hint="eastAsia"/>
        </w:rPr>
        <w:t>“控制不满意”是指血糖</w:t>
      </w:r>
      <w:r w:rsidR="009914B5">
        <w:rPr>
          <w:rFonts w:hint="eastAsia"/>
        </w:rPr>
        <w:t>控制不满意，无其他异常。</w:t>
      </w:r>
    </w:p>
    <w:p w:rsidR="00CC3079" w:rsidRDefault="009914B5" w:rsidP="00E54B80">
      <w:pPr>
        <w:pStyle w:val="af2"/>
      </w:pPr>
      <w:r>
        <w:rPr>
          <w:rFonts w:hint="eastAsia"/>
        </w:rPr>
        <w:t>“不良反应”是指存在药物不良反应。</w:t>
      </w:r>
    </w:p>
    <w:p w:rsidR="00CC3079" w:rsidRDefault="009914B5" w:rsidP="00E54B80">
      <w:pPr>
        <w:pStyle w:val="af2"/>
      </w:pPr>
      <w:r>
        <w:rPr>
          <w:rFonts w:hint="eastAsia"/>
        </w:rPr>
        <w:lastRenderedPageBreak/>
        <w:t>“并发症”是指出现新的并发症或并发症出现异常。</w:t>
      </w:r>
    </w:p>
    <w:p w:rsidR="00CC3079" w:rsidRDefault="009914B5" w:rsidP="003059CF">
      <w:pPr>
        <w:pStyle w:val="affffe"/>
        <w:ind w:firstLine="420"/>
      </w:pPr>
      <w:r>
        <w:rPr>
          <w:rFonts w:hint="eastAsia"/>
        </w:rPr>
        <w:t>如果患者同时并存几种情况，填写最严重的一种情况，同时结合上次随访情况确定患者下次随访时间，并告知患者。</w:t>
      </w:r>
    </w:p>
    <w:p w:rsidR="00CC3079" w:rsidRPr="007E007F" w:rsidRDefault="009914B5" w:rsidP="007E007F">
      <w:pPr>
        <w:pStyle w:val="af5"/>
      </w:pPr>
      <w:r w:rsidRPr="007E007F">
        <w:rPr>
          <w:rFonts w:hint="eastAsia"/>
        </w:rPr>
        <w:t>复核、补充与完善“</w:t>
      </w:r>
      <w:r w:rsidR="0055669F">
        <w:rPr>
          <w:rFonts w:hint="eastAsia"/>
        </w:rPr>
        <w:t>2型糖尿病</w:t>
      </w:r>
      <w:r w:rsidRPr="007E007F">
        <w:rPr>
          <w:rFonts w:hint="eastAsia"/>
        </w:rPr>
        <w:t>患者随访服务记录表”</w:t>
      </w:r>
    </w:p>
    <w:p w:rsidR="00CC3079" w:rsidRPr="007E007F" w:rsidRDefault="009914B5" w:rsidP="0018064B">
      <w:pPr>
        <w:pStyle w:val="af2"/>
      </w:pPr>
      <w:r w:rsidRPr="007E007F">
        <w:rPr>
          <w:rFonts w:hint="eastAsia"/>
        </w:rPr>
        <w:t>核实随访记录表是否记录完整，避免空项、漏项、错项。</w:t>
      </w:r>
    </w:p>
    <w:p w:rsidR="00CC3079" w:rsidRPr="007E007F" w:rsidRDefault="009914B5" w:rsidP="0018064B">
      <w:pPr>
        <w:pStyle w:val="af2"/>
      </w:pPr>
      <w:r w:rsidRPr="007E007F">
        <w:rPr>
          <w:rFonts w:hint="eastAsia"/>
        </w:rPr>
        <w:t>核实记录内容是否准确。</w:t>
      </w:r>
    </w:p>
    <w:p w:rsidR="00CC3079" w:rsidRPr="007E007F" w:rsidRDefault="009914B5" w:rsidP="0018064B">
      <w:pPr>
        <w:pStyle w:val="af2"/>
      </w:pPr>
      <w:r w:rsidRPr="007E007F">
        <w:rPr>
          <w:rFonts w:hint="eastAsia"/>
        </w:rPr>
        <w:t>根据随访结果，确定并填写下次随访日期并告知患者。</w:t>
      </w:r>
    </w:p>
    <w:p w:rsidR="00CC3079" w:rsidRDefault="009914B5" w:rsidP="0018064B">
      <w:pPr>
        <w:pStyle w:val="af2"/>
      </w:pPr>
      <w:r>
        <w:rPr>
          <w:rFonts w:hint="eastAsia"/>
        </w:rPr>
        <w:t>随访医生签名。</w:t>
      </w:r>
    </w:p>
    <w:p w:rsidR="00CC3079" w:rsidRDefault="009914B5">
      <w:pPr>
        <w:pStyle w:val="affd"/>
        <w:spacing w:before="156" w:after="156"/>
      </w:pPr>
      <w:bookmarkStart w:id="115" w:name="_Toc165191878"/>
      <w:bookmarkStart w:id="116" w:name="_Toc165191295"/>
      <w:bookmarkStart w:id="117" w:name="_Toc165192085"/>
      <w:bookmarkStart w:id="118" w:name="_Toc165191852"/>
      <w:bookmarkStart w:id="119" w:name="_Toc174608746"/>
      <w:bookmarkStart w:id="120" w:name="_Toc174697011"/>
      <w:bookmarkStart w:id="121" w:name="_Toc174697062"/>
      <w:r>
        <w:rPr>
          <w:rFonts w:hint="eastAsia"/>
        </w:rPr>
        <w:t>分类干预</w:t>
      </w:r>
      <w:bookmarkEnd w:id="115"/>
      <w:bookmarkEnd w:id="116"/>
      <w:bookmarkEnd w:id="117"/>
      <w:bookmarkEnd w:id="118"/>
      <w:bookmarkEnd w:id="119"/>
      <w:bookmarkEnd w:id="120"/>
      <w:bookmarkEnd w:id="121"/>
    </w:p>
    <w:p w:rsidR="00A81B45" w:rsidRDefault="009914B5" w:rsidP="00A81B45">
      <w:pPr>
        <w:pStyle w:val="affffe"/>
        <w:ind w:firstLine="420"/>
      </w:pPr>
      <w:r>
        <w:rPr>
          <w:rFonts w:hint="eastAsia"/>
        </w:rPr>
        <w:t>对</w:t>
      </w:r>
      <w:r w:rsidR="007E394B">
        <w:rPr>
          <w:rFonts w:hint="eastAsia"/>
        </w:rPr>
        <w:t>2型糖尿病患者</w:t>
      </w:r>
      <w:r>
        <w:rPr>
          <w:rFonts w:hint="eastAsia"/>
        </w:rPr>
        <w:t>，</w:t>
      </w:r>
      <w:r w:rsidR="00A81B45">
        <w:rPr>
          <w:rFonts w:hint="eastAsia"/>
        </w:rPr>
        <w:t>根据随访结果，进行分类干预：</w:t>
      </w:r>
    </w:p>
    <w:p w:rsidR="00CC3079" w:rsidRDefault="009914B5" w:rsidP="00A81B45">
      <w:pPr>
        <w:pStyle w:val="af2"/>
      </w:pPr>
      <w:r>
        <w:rPr>
          <w:rFonts w:hint="eastAsia"/>
        </w:rPr>
        <w:t>随访时，对血</w:t>
      </w:r>
      <w:r w:rsidR="007E394B">
        <w:rPr>
          <w:rFonts w:hint="eastAsia"/>
        </w:rPr>
        <w:t>糖</w:t>
      </w:r>
      <w:r>
        <w:rPr>
          <w:rFonts w:hint="eastAsia"/>
        </w:rPr>
        <w:t>控制满意、无药物不良反应、无新发并发症或原有并发症无加重的患者，常规按随访周期安排，预约下一次随访时间。</w:t>
      </w:r>
      <w:r>
        <w:rPr>
          <w:rFonts w:hint="eastAsia"/>
        </w:rPr>
        <w:tab/>
      </w:r>
    </w:p>
    <w:p w:rsidR="00CC3079" w:rsidRDefault="009914B5" w:rsidP="00A81B45">
      <w:pPr>
        <w:pStyle w:val="af2"/>
      </w:pPr>
      <w:r>
        <w:rPr>
          <w:rFonts w:hint="eastAsia"/>
        </w:rPr>
        <w:t>随访时，对第一次出现血</w:t>
      </w:r>
      <w:r w:rsidR="007E394B">
        <w:rPr>
          <w:rFonts w:hint="eastAsia"/>
        </w:rPr>
        <w:t>糖</w:t>
      </w:r>
      <w:r>
        <w:rPr>
          <w:rFonts w:hint="eastAsia"/>
        </w:rPr>
        <w:t>控制不满意，或出现药物不良反应的患者，结合其服药依从性，必要时增加现用药物剂量、更换或增加不同类的降压药物，填写接诊单，2周内主动随访。</w:t>
      </w:r>
    </w:p>
    <w:p w:rsidR="00CC3079" w:rsidRDefault="009914B5" w:rsidP="00A81B45">
      <w:pPr>
        <w:pStyle w:val="af2"/>
      </w:pPr>
      <w:r>
        <w:rPr>
          <w:rFonts w:hint="eastAsia"/>
        </w:rPr>
        <w:t>对连续两次出现血</w:t>
      </w:r>
      <w:r w:rsidR="007E394B">
        <w:rPr>
          <w:rFonts w:hint="eastAsia"/>
        </w:rPr>
        <w:t>糖</w:t>
      </w:r>
      <w:r>
        <w:rPr>
          <w:rFonts w:hint="eastAsia"/>
        </w:rPr>
        <w:t>控制不满意或药物不良反应难以控制以及出现新的并发症或原有并发症加重的患者，建议其转诊到上级医院，填写接诊单、转诊单，2周内主动随访转诊情况。</w:t>
      </w:r>
    </w:p>
    <w:p w:rsidR="00CC3079" w:rsidRDefault="009914B5" w:rsidP="00A81B45">
      <w:pPr>
        <w:pStyle w:val="af2"/>
      </w:pPr>
      <w:r>
        <w:rPr>
          <w:rFonts w:hint="eastAsia"/>
        </w:rPr>
        <w:t>对所有患者进行有针对性的健康教育，与患者一起制定生活方式改进目标并在下一次随访时评估进展。告诉患者出现哪些异常时应立即就诊。</w:t>
      </w:r>
    </w:p>
    <w:p w:rsidR="00CC3079" w:rsidRDefault="009914B5">
      <w:pPr>
        <w:pStyle w:val="affd"/>
        <w:spacing w:before="156" w:after="156"/>
      </w:pPr>
      <w:bookmarkStart w:id="122" w:name="_Toc165191853"/>
      <w:bookmarkStart w:id="123" w:name="_Toc165191296"/>
      <w:bookmarkStart w:id="124" w:name="_Toc165191879"/>
      <w:bookmarkStart w:id="125" w:name="_Toc165192086"/>
      <w:bookmarkStart w:id="126" w:name="_Toc174608747"/>
      <w:bookmarkStart w:id="127" w:name="_Toc174697012"/>
      <w:bookmarkStart w:id="128" w:name="_Toc174697063"/>
      <w:r>
        <w:rPr>
          <w:rFonts w:hint="eastAsia"/>
        </w:rPr>
        <w:t>健康体检</w:t>
      </w:r>
      <w:bookmarkEnd w:id="122"/>
      <w:bookmarkEnd w:id="123"/>
      <w:bookmarkEnd w:id="124"/>
      <w:bookmarkEnd w:id="125"/>
      <w:bookmarkEnd w:id="126"/>
      <w:bookmarkEnd w:id="127"/>
      <w:bookmarkEnd w:id="128"/>
    </w:p>
    <w:p w:rsidR="00CC3079" w:rsidRDefault="009914B5" w:rsidP="00CE4E07">
      <w:pPr>
        <w:pStyle w:val="affe"/>
        <w:numPr>
          <w:ilvl w:val="0"/>
          <w:numId w:val="0"/>
        </w:numPr>
        <w:spacing w:before="156" w:after="156"/>
        <w:ind w:firstLineChars="200" w:firstLine="420"/>
        <w:rPr>
          <w:rFonts w:ascii="宋体" w:eastAsia="宋体"/>
        </w:rPr>
      </w:pPr>
      <w:r>
        <w:rPr>
          <w:rFonts w:ascii="宋体" w:eastAsia="宋体" w:hint="eastAsia"/>
        </w:rPr>
        <w:t>对确诊的</w:t>
      </w:r>
      <w:r w:rsidR="007E394B">
        <w:rPr>
          <w:rFonts w:ascii="宋体" w:eastAsia="宋体" w:hint="eastAsia"/>
        </w:rPr>
        <w:t>2型糖尿病</w:t>
      </w:r>
      <w:r>
        <w:rPr>
          <w:rFonts w:ascii="宋体" w:eastAsia="宋体" w:hint="eastAsia"/>
        </w:rPr>
        <w:t>患者，每年进行</w:t>
      </w:r>
      <w:r w:rsidR="00CE4E07">
        <w:rPr>
          <w:rFonts w:ascii="宋体" w:eastAsia="宋体" w:hint="eastAsia"/>
        </w:rPr>
        <w:t>一次</w:t>
      </w:r>
      <w:r>
        <w:rPr>
          <w:rFonts w:ascii="宋体" w:eastAsia="宋体" w:hint="eastAsia"/>
        </w:rPr>
        <w:t>健康体检。</w:t>
      </w:r>
    </w:p>
    <w:p w:rsidR="00CC3079" w:rsidRDefault="009914B5">
      <w:pPr>
        <w:pStyle w:val="affe"/>
        <w:spacing w:before="156" w:after="156"/>
        <w:rPr>
          <w:rFonts w:ascii="宋体" w:eastAsia="宋体"/>
        </w:rPr>
      </w:pPr>
      <w:r>
        <w:rPr>
          <w:rFonts w:ascii="宋体" w:eastAsia="宋体" w:hint="eastAsia"/>
        </w:rPr>
        <w:t>体检内容：</w:t>
      </w:r>
    </w:p>
    <w:p w:rsidR="00CC3079" w:rsidRDefault="009914B5" w:rsidP="00D17ECC">
      <w:pPr>
        <w:pStyle w:val="af5"/>
        <w:numPr>
          <w:ilvl w:val="0"/>
          <w:numId w:val="35"/>
        </w:numPr>
      </w:pPr>
      <w:r>
        <w:rPr>
          <w:rFonts w:hint="eastAsia"/>
        </w:rPr>
        <w:t>询问症状、生活方式与现存主要健康问题、住院治疗情况、主要用药情况及非免疫规范预防接种史等。</w:t>
      </w:r>
    </w:p>
    <w:p w:rsidR="00CC3079" w:rsidRDefault="009914B5" w:rsidP="00CE4E07">
      <w:pPr>
        <w:pStyle w:val="af5"/>
      </w:pPr>
      <w:r>
        <w:rPr>
          <w:rFonts w:hint="eastAsia"/>
        </w:rPr>
        <w:t>检查。包括体温、脉搏、呼吸、血压、</w:t>
      </w:r>
      <w:r w:rsidR="007E394B">
        <w:rPr>
          <w:rFonts w:hint="eastAsia"/>
        </w:rPr>
        <w:t>空腹血糖、</w:t>
      </w:r>
      <w:r>
        <w:rPr>
          <w:rFonts w:hint="eastAsia"/>
        </w:rPr>
        <w:t>身高、体重、腰围、</w:t>
      </w:r>
      <w:r w:rsidR="007E394B">
        <w:rPr>
          <w:rFonts w:hint="eastAsia"/>
        </w:rPr>
        <w:t>足背动脉搏动、</w:t>
      </w:r>
      <w:r>
        <w:rPr>
          <w:rFonts w:hint="eastAsia"/>
        </w:rPr>
        <w:t>皮肤、浅表淋巴结、心脏、肺部、腹部等常规体格检查，并对口腔、视力、听力和运动功能等进行判断。</w:t>
      </w:r>
    </w:p>
    <w:p w:rsidR="00CC3079" w:rsidRDefault="009914B5" w:rsidP="00CE4E07">
      <w:pPr>
        <w:pStyle w:val="af5"/>
      </w:pPr>
      <w:r>
        <w:rPr>
          <w:rFonts w:hint="eastAsia"/>
        </w:rPr>
        <w:t>健康评价。无异常是指无新发疾病</w:t>
      </w:r>
      <w:r w:rsidR="00A320DD">
        <w:rPr>
          <w:rFonts w:hint="eastAsia"/>
        </w:rPr>
        <w:t>、原有疾病控制良好，无</w:t>
      </w:r>
      <w:r>
        <w:rPr>
          <w:rFonts w:hint="eastAsia"/>
        </w:rPr>
        <w:t>加重或进展</w:t>
      </w:r>
      <w:r w:rsidR="00A320DD">
        <w:rPr>
          <w:rFonts w:hint="eastAsia"/>
        </w:rPr>
        <w:t>、</w:t>
      </w:r>
      <w:r>
        <w:rPr>
          <w:rFonts w:hint="eastAsia"/>
        </w:rPr>
        <w:t>体检无异常结果。否则为有异常。填写具体异常情况。</w:t>
      </w:r>
    </w:p>
    <w:p w:rsidR="00CC3079" w:rsidRDefault="00907305" w:rsidP="00CE4E07">
      <w:pPr>
        <w:pStyle w:val="af5"/>
      </w:pPr>
      <w:r>
        <w:rPr>
          <w:rFonts w:hint="eastAsia"/>
        </w:rPr>
        <w:t>体检结果的</w:t>
      </w:r>
      <w:r w:rsidR="009914B5">
        <w:rPr>
          <w:rFonts w:hint="eastAsia"/>
        </w:rPr>
        <w:t>健康指导：</w:t>
      </w:r>
    </w:p>
    <w:p w:rsidR="00CC3079" w:rsidRDefault="009914B5" w:rsidP="00D17ECC">
      <w:pPr>
        <w:pStyle w:val="affffe"/>
        <w:numPr>
          <w:ilvl w:val="0"/>
          <w:numId w:val="32"/>
        </w:numPr>
        <w:ind w:firstLineChars="0"/>
      </w:pPr>
      <w:r>
        <w:rPr>
          <w:rFonts w:hint="eastAsia"/>
        </w:rPr>
        <w:t>无论是原管理的患者，或者新发现的明确诊断的</w:t>
      </w:r>
      <w:r w:rsidR="005B6BF6">
        <w:rPr>
          <w:rFonts w:hint="eastAsia"/>
        </w:rPr>
        <w:t>2型糖尿病</w:t>
      </w:r>
      <w:r>
        <w:rPr>
          <w:rFonts w:hint="eastAsia"/>
        </w:rPr>
        <w:t>患者，均应纳入慢性病患者管理。如首次发现</w:t>
      </w:r>
      <w:r w:rsidR="00C478F1">
        <w:rPr>
          <w:rFonts w:hint="eastAsia"/>
        </w:rPr>
        <w:t>血糖</w:t>
      </w:r>
      <w:r>
        <w:rPr>
          <w:rFonts w:hint="eastAsia"/>
        </w:rPr>
        <w:t>高，应进行复查或转诊，确诊</w:t>
      </w:r>
      <w:r w:rsidR="00C478F1">
        <w:rPr>
          <w:rFonts w:hint="eastAsia"/>
        </w:rPr>
        <w:t>2型糖尿病</w:t>
      </w:r>
      <w:r>
        <w:rPr>
          <w:rFonts w:hint="eastAsia"/>
        </w:rPr>
        <w:t>之前不能纳入慢性病管理。其他根据具体情况决定是否复查或转诊。</w:t>
      </w:r>
    </w:p>
    <w:p w:rsidR="00CC3079" w:rsidRDefault="009914B5" w:rsidP="00D17ECC">
      <w:pPr>
        <w:pStyle w:val="affffe"/>
        <w:numPr>
          <w:ilvl w:val="0"/>
          <w:numId w:val="32"/>
        </w:numPr>
        <w:ind w:firstLineChars="0"/>
      </w:pPr>
      <w:r>
        <w:rPr>
          <w:rFonts w:hint="eastAsia"/>
        </w:rPr>
        <w:t>根据患者不良生活方式及超重</w:t>
      </w:r>
      <w:r w:rsidR="00A320DD">
        <w:rPr>
          <w:rFonts w:hint="eastAsia"/>
        </w:rPr>
        <w:t>、</w:t>
      </w:r>
      <w:r>
        <w:rPr>
          <w:rFonts w:hint="eastAsia"/>
        </w:rPr>
        <w:t>肥胖</w:t>
      </w:r>
      <w:r w:rsidR="00A320DD">
        <w:rPr>
          <w:rFonts w:hint="eastAsia"/>
        </w:rPr>
        <w:t>、</w:t>
      </w:r>
      <w:r w:rsidR="00A86601">
        <w:rPr>
          <w:rFonts w:hint="eastAsia"/>
        </w:rPr>
        <w:t>腹型肥胖</w:t>
      </w:r>
      <w:r>
        <w:rPr>
          <w:rFonts w:hint="eastAsia"/>
        </w:rPr>
        <w:t>等情况，提出危险因素控制建议。</w:t>
      </w:r>
    </w:p>
    <w:p w:rsidR="00CC3079" w:rsidRDefault="009914B5">
      <w:pPr>
        <w:pStyle w:val="affe"/>
        <w:spacing w:before="156" w:after="156"/>
        <w:rPr>
          <w:rFonts w:ascii="宋体" w:eastAsia="宋体"/>
        </w:rPr>
      </w:pPr>
      <w:r>
        <w:rPr>
          <w:rFonts w:ascii="宋体" w:eastAsia="宋体" w:hint="eastAsia"/>
        </w:rPr>
        <w:t>审核、补充与完善健康体检表的填写内容，避免空、错、漏项。</w:t>
      </w:r>
    </w:p>
    <w:p w:rsidR="00CC3079" w:rsidRDefault="009914B5">
      <w:pPr>
        <w:pStyle w:val="affd"/>
        <w:spacing w:before="156" w:after="156"/>
      </w:pPr>
      <w:bookmarkStart w:id="129" w:name="_Toc165191880"/>
      <w:bookmarkStart w:id="130" w:name="_Toc165191854"/>
      <w:bookmarkStart w:id="131" w:name="_Toc165191297"/>
      <w:bookmarkStart w:id="132" w:name="_Toc165192087"/>
      <w:bookmarkStart w:id="133" w:name="_Toc174608748"/>
      <w:bookmarkStart w:id="134" w:name="_Toc174697013"/>
      <w:bookmarkStart w:id="135" w:name="_Toc174697064"/>
      <w:r>
        <w:rPr>
          <w:rFonts w:hint="eastAsia"/>
        </w:rPr>
        <w:t>健康指导</w:t>
      </w:r>
      <w:bookmarkEnd w:id="129"/>
      <w:bookmarkEnd w:id="130"/>
      <w:bookmarkEnd w:id="131"/>
      <w:bookmarkEnd w:id="132"/>
      <w:bookmarkEnd w:id="133"/>
      <w:bookmarkEnd w:id="134"/>
      <w:bookmarkEnd w:id="135"/>
    </w:p>
    <w:p w:rsidR="00CC3079" w:rsidRDefault="009914B5" w:rsidP="0070499E">
      <w:pPr>
        <w:pStyle w:val="af5"/>
        <w:numPr>
          <w:ilvl w:val="0"/>
          <w:numId w:val="37"/>
        </w:numPr>
      </w:pPr>
      <w:r>
        <w:rPr>
          <w:rFonts w:hint="eastAsia"/>
        </w:rPr>
        <w:t>对随访和体检的所有</w:t>
      </w:r>
      <w:r w:rsidR="00DD7585">
        <w:rPr>
          <w:rFonts w:hint="eastAsia"/>
        </w:rPr>
        <w:t>2型糖尿病</w:t>
      </w:r>
      <w:r>
        <w:rPr>
          <w:rFonts w:hint="eastAsia"/>
        </w:rPr>
        <w:t>患者，均应进行针对性的健康教育，进行饮食、运动等指导，促进改善不良生活方式。要与患者一起制定生活方式改进目标。并在下一次随访或体检时评估进展。</w:t>
      </w:r>
    </w:p>
    <w:p w:rsidR="00CC3079" w:rsidRDefault="009914B5" w:rsidP="0070499E">
      <w:pPr>
        <w:pStyle w:val="af5"/>
      </w:pPr>
      <w:r>
        <w:rPr>
          <w:rFonts w:hint="eastAsia"/>
        </w:rPr>
        <w:lastRenderedPageBreak/>
        <w:t>对所有</w:t>
      </w:r>
      <w:r w:rsidR="00DD7585">
        <w:rPr>
          <w:rFonts w:hint="eastAsia"/>
        </w:rPr>
        <w:t>2型糖尿病</w:t>
      </w:r>
      <w:r>
        <w:rPr>
          <w:rFonts w:hint="eastAsia"/>
        </w:rPr>
        <w:t>患者都要告知出现哪些异常时应立即就诊。</w:t>
      </w:r>
    </w:p>
    <w:p w:rsidR="00431306" w:rsidRDefault="009914B5" w:rsidP="00684812">
      <w:pPr>
        <w:pStyle w:val="af5"/>
      </w:pPr>
      <w:r>
        <w:rPr>
          <w:rFonts w:hint="eastAsia"/>
        </w:rPr>
        <w:t>宣传告知</w:t>
      </w:r>
      <w:r w:rsidR="00DD7585">
        <w:rPr>
          <w:rFonts w:hint="eastAsia"/>
        </w:rPr>
        <w:t>2型糖尿病</w:t>
      </w:r>
      <w:r>
        <w:rPr>
          <w:rFonts w:hint="eastAsia"/>
        </w:rPr>
        <w:t>患者健康管理服务内容，</w:t>
      </w:r>
      <w:r w:rsidR="00E37A37">
        <w:rPr>
          <w:rFonts w:hint="eastAsia"/>
        </w:rPr>
        <w:t>将医疗服务与公共卫生服务相结合，使更多的患者愿意并主动接受服务</w:t>
      </w:r>
      <w:r w:rsidR="00114A4B">
        <w:rPr>
          <w:rFonts w:hint="eastAsia"/>
        </w:rPr>
        <w:t>。</w:t>
      </w:r>
    </w:p>
    <w:p w:rsidR="006F0C6B" w:rsidRDefault="006F0C6B" w:rsidP="006F0C6B">
      <w:pPr>
        <w:pStyle w:val="af5"/>
        <w:numPr>
          <w:ilvl w:val="0"/>
          <w:numId w:val="0"/>
        </w:numPr>
        <w:ind w:left="851" w:hanging="426"/>
      </w:pPr>
    </w:p>
    <w:p w:rsidR="006F0C6B" w:rsidRDefault="006F0C6B" w:rsidP="006F0C6B">
      <w:pPr>
        <w:pStyle w:val="af5"/>
        <w:numPr>
          <w:ilvl w:val="0"/>
          <w:numId w:val="0"/>
        </w:numPr>
        <w:ind w:left="851" w:hanging="426"/>
        <w:sectPr w:rsidR="006F0C6B" w:rsidSect="00431306">
          <w:pgSz w:w="11906" w:h="16838"/>
          <w:pgMar w:top="1928" w:right="1134" w:bottom="1134" w:left="1134" w:header="1418" w:footer="1134" w:gutter="284"/>
          <w:pgNumType w:start="1"/>
          <w:cols w:space="425"/>
          <w:formProt w:val="0"/>
          <w:docGrid w:type="lines" w:linePitch="312"/>
        </w:sectPr>
      </w:pPr>
    </w:p>
    <w:p w:rsidR="006F0C6B" w:rsidRDefault="006F0C6B" w:rsidP="006F0C6B">
      <w:pPr>
        <w:pStyle w:val="af8"/>
        <w:rPr>
          <w:vanish w:val="0"/>
        </w:rPr>
      </w:pPr>
      <w:bookmarkStart w:id="136" w:name="BookMark5"/>
      <w:bookmarkEnd w:id="26"/>
    </w:p>
    <w:p w:rsidR="006F0C6B" w:rsidRDefault="006F0C6B" w:rsidP="006F0C6B">
      <w:pPr>
        <w:pStyle w:val="afe"/>
        <w:rPr>
          <w:vanish w:val="0"/>
        </w:rPr>
      </w:pPr>
    </w:p>
    <w:p w:rsidR="00B91E29" w:rsidRDefault="006F0C6B" w:rsidP="00B91E29">
      <w:pPr>
        <w:pStyle w:val="aff3"/>
        <w:spacing w:after="156"/>
      </w:pPr>
      <w:r>
        <w:br/>
      </w:r>
      <w:bookmarkStart w:id="137" w:name="_Toc174697014"/>
      <w:bookmarkStart w:id="138" w:name="_Toc174697065"/>
      <w:r>
        <w:rPr>
          <w:rFonts w:hint="eastAsia"/>
        </w:rPr>
        <w:t>（规范性）</w:t>
      </w:r>
      <w:r>
        <w:br/>
      </w:r>
      <w:r>
        <w:rPr>
          <w:rFonts w:hint="eastAsia"/>
        </w:rPr>
        <w:t>2型糖尿病患者随访服务记录表</w:t>
      </w:r>
      <w:bookmarkEnd w:id="137"/>
      <w:bookmarkEnd w:id="138"/>
    </w:p>
    <w:p w:rsidR="00B91E29" w:rsidRDefault="00B91E29" w:rsidP="00B91E29">
      <w:pPr>
        <w:pStyle w:val="aff3"/>
        <w:numPr>
          <w:ilvl w:val="0"/>
          <w:numId w:val="0"/>
        </w:numPr>
        <w:spacing w:after="156"/>
        <w:jc w:val="both"/>
      </w:pPr>
      <w:r>
        <w:rPr>
          <w:rFonts w:hint="eastAsia"/>
        </w:rPr>
        <w:t>姓  名：                                                             编号□□□-□□□□□</w:t>
      </w:r>
    </w:p>
    <w:tbl>
      <w:tblPr>
        <w:tblW w:w="10682" w:type="dxa"/>
        <w:jc w:val="center"/>
        <w:tblInd w:w="-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593"/>
        <w:gridCol w:w="1104"/>
        <w:gridCol w:w="1080"/>
        <w:gridCol w:w="1080"/>
        <w:gridCol w:w="1080"/>
        <w:gridCol w:w="1080"/>
        <w:gridCol w:w="1080"/>
        <w:gridCol w:w="1080"/>
        <w:gridCol w:w="1080"/>
      </w:tblGrid>
      <w:tr w:rsidR="00B91E29" w:rsidTr="0089404D">
        <w:trPr>
          <w:trHeight w:val="283"/>
          <w:jc w:val="center"/>
        </w:trPr>
        <w:tc>
          <w:tcPr>
            <w:tcW w:w="2018" w:type="dxa"/>
            <w:gridSpan w:val="2"/>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随访日期</w:t>
            </w:r>
          </w:p>
        </w:tc>
        <w:tc>
          <w:tcPr>
            <w:tcW w:w="2184" w:type="dxa"/>
            <w:gridSpan w:val="2"/>
            <w:vAlign w:val="center"/>
          </w:tcPr>
          <w:p w:rsidR="00B91E29" w:rsidRDefault="00B91E29" w:rsidP="0089404D">
            <w:pPr>
              <w:spacing w:line="280" w:lineRule="exact"/>
              <w:rPr>
                <w:rFonts w:ascii="仿宋_GB2312"/>
                <w:color w:val="000000"/>
                <w:sz w:val="18"/>
                <w:szCs w:val="18"/>
              </w:rPr>
            </w:pPr>
          </w:p>
        </w:tc>
        <w:tc>
          <w:tcPr>
            <w:tcW w:w="2160" w:type="dxa"/>
            <w:gridSpan w:val="2"/>
            <w:vAlign w:val="center"/>
          </w:tcPr>
          <w:p w:rsidR="00B91E29" w:rsidRDefault="00B91E29" w:rsidP="0089404D">
            <w:pPr>
              <w:spacing w:line="280" w:lineRule="exact"/>
              <w:rPr>
                <w:rFonts w:ascii="仿宋_GB2312"/>
                <w:color w:val="000000"/>
                <w:sz w:val="18"/>
                <w:szCs w:val="18"/>
              </w:rPr>
            </w:pPr>
          </w:p>
        </w:tc>
        <w:tc>
          <w:tcPr>
            <w:tcW w:w="2160" w:type="dxa"/>
            <w:gridSpan w:val="2"/>
            <w:vAlign w:val="center"/>
          </w:tcPr>
          <w:p w:rsidR="00B91E29" w:rsidRDefault="00B91E29" w:rsidP="0089404D">
            <w:pPr>
              <w:spacing w:line="280" w:lineRule="exact"/>
              <w:rPr>
                <w:rFonts w:ascii="仿宋_GB2312"/>
                <w:color w:val="000000"/>
                <w:sz w:val="18"/>
                <w:szCs w:val="18"/>
              </w:rPr>
            </w:pPr>
          </w:p>
        </w:tc>
        <w:tc>
          <w:tcPr>
            <w:tcW w:w="2160" w:type="dxa"/>
            <w:gridSpan w:val="2"/>
            <w:vAlign w:val="center"/>
          </w:tcPr>
          <w:p w:rsidR="00B91E29" w:rsidRDefault="00B91E29" w:rsidP="0089404D">
            <w:pPr>
              <w:spacing w:line="280" w:lineRule="exact"/>
              <w:rPr>
                <w:rFonts w:ascii="仿宋_GB2312"/>
                <w:color w:val="000000"/>
                <w:sz w:val="18"/>
                <w:szCs w:val="18"/>
              </w:rPr>
            </w:pPr>
          </w:p>
        </w:tc>
      </w:tr>
      <w:tr w:rsidR="00B91E29" w:rsidTr="0089404D">
        <w:trPr>
          <w:trHeight w:val="283"/>
          <w:jc w:val="center"/>
        </w:trPr>
        <w:tc>
          <w:tcPr>
            <w:tcW w:w="2018" w:type="dxa"/>
            <w:gridSpan w:val="2"/>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随访方式</w:t>
            </w:r>
          </w:p>
        </w:tc>
        <w:tc>
          <w:tcPr>
            <w:tcW w:w="2184"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门诊</w:t>
            </w:r>
            <w:r>
              <w:rPr>
                <w:rFonts w:ascii="仿宋_GB2312" w:hint="eastAsia"/>
                <w:color w:val="000000"/>
                <w:sz w:val="18"/>
                <w:szCs w:val="18"/>
              </w:rPr>
              <w:t>2</w:t>
            </w:r>
            <w:r>
              <w:rPr>
                <w:rFonts w:ascii="仿宋_GB2312" w:hint="eastAsia"/>
                <w:color w:val="000000"/>
                <w:sz w:val="18"/>
                <w:szCs w:val="18"/>
              </w:rPr>
              <w:t>家庭</w:t>
            </w:r>
            <w:r>
              <w:rPr>
                <w:rFonts w:ascii="仿宋_GB2312" w:hint="eastAsia"/>
                <w:color w:val="000000"/>
                <w:sz w:val="18"/>
                <w:szCs w:val="18"/>
              </w:rPr>
              <w:t>3</w:t>
            </w:r>
            <w:r>
              <w:rPr>
                <w:rFonts w:ascii="仿宋_GB2312" w:hint="eastAsia"/>
                <w:color w:val="000000"/>
                <w:sz w:val="18"/>
                <w:szCs w:val="18"/>
              </w:rPr>
              <w:t>电话</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门诊</w:t>
            </w:r>
            <w:r>
              <w:rPr>
                <w:rFonts w:ascii="仿宋_GB2312" w:hint="eastAsia"/>
                <w:color w:val="000000"/>
                <w:sz w:val="18"/>
                <w:szCs w:val="18"/>
              </w:rPr>
              <w:t>2</w:t>
            </w:r>
            <w:r>
              <w:rPr>
                <w:rFonts w:ascii="仿宋_GB2312" w:hint="eastAsia"/>
                <w:color w:val="000000"/>
                <w:sz w:val="18"/>
                <w:szCs w:val="18"/>
              </w:rPr>
              <w:t>家庭</w:t>
            </w:r>
            <w:r>
              <w:rPr>
                <w:rFonts w:ascii="仿宋_GB2312" w:hint="eastAsia"/>
                <w:color w:val="000000"/>
                <w:sz w:val="18"/>
                <w:szCs w:val="18"/>
              </w:rPr>
              <w:t>3</w:t>
            </w:r>
            <w:r>
              <w:rPr>
                <w:rFonts w:ascii="仿宋_GB2312" w:hint="eastAsia"/>
                <w:color w:val="000000"/>
                <w:sz w:val="18"/>
                <w:szCs w:val="18"/>
              </w:rPr>
              <w:t>电话</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门诊</w:t>
            </w:r>
            <w:r>
              <w:rPr>
                <w:rFonts w:ascii="仿宋_GB2312" w:hint="eastAsia"/>
                <w:color w:val="000000"/>
                <w:sz w:val="18"/>
                <w:szCs w:val="18"/>
              </w:rPr>
              <w:t>2</w:t>
            </w:r>
            <w:r>
              <w:rPr>
                <w:rFonts w:ascii="仿宋_GB2312" w:hint="eastAsia"/>
                <w:color w:val="000000"/>
                <w:sz w:val="18"/>
                <w:szCs w:val="18"/>
              </w:rPr>
              <w:t>家庭</w:t>
            </w:r>
            <w:r>
              <w:rPr>
                <w:rFonts w:ascii="仿宋_GB2312" w:hint="eastAsia"/>
                <w:color w:val="000000"/>
                <w:sz w:val="18"/>
                <w:szCs w:val="18"/>
              </w:rPr>
              <w:t>3</w:t>
            </w:r>
            <w:r>
              <w:rPr>
                <w:rFonts w:ascii="仿宋_GB2312" w:hint="eastAsia"/>
                <w:color w:val="000000"/>
                <w:sz w:val="18"/>
                <w:szCs w:val="18"/>
              </w:rPr>
              <w:t>电话</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门诊</w:t>
            </w:r>
            <w:r>
              <w:rPr>
                <w:rFonts w:ascii="仿宋_GB2312" w:hint="eastAsia"/>
                <w:color w:val="000000"/>
                <w:sz w:val="18"/>
                <w:szCs w:val="18"/>
              </w:rPr>
              <w:t>2</w:t>
            </w:r>
            <w:r>
              <w:rPr>
                <w:rFonts w:ascii="仿宋_GB2312" w:hint="eastAsia"/>
                <w:color w:val="000000"/>
                <w:sz w:val="18"/>
                <w:szCs w:val="18"/>
              </w:rPr>
              <w:t>家庭</w:t>
            </w:r>
            <w:r>
              <w:rPr>
                <w:rFonts w:ascii="仿宋_GB2312" w:hint="eastAsia"/>
                <w:color w:val="000000"/>
                <w:sz w:val="18"/>
                <w:szCs w:val="18"/>
              </w:rPr>
              <w:t>3</w:t>
            </w:r>
            <w:r>
              <w:rPr>
                <w:rFonts w:ascii="仿宋_GB2312" w:hint="eastAsia"/>
                <w:color w:val="000000"/>
                <w:sz w:val="18"/>
                <w:szCs w:val="18"/>
              </w:rPr>
              <w:t>电话</w:t>
            </w:r>
            <w:r>
              <w:rPr>
                <w:rFonts w:ascii="仿宋_GB2312" w:hint="eastAsia"/>
                <w:color w:val="000000"/>
                <w:sz w:val="18"/>
                <w:szCs w:val="18"/>
              </w:rPr>
              <w:t xml:space="preserve">  </w:t>
            </w:r>
            <w:r>
              <w:rPr>
                <w:rFonts w:ascii="仿宋_GB2312" w:hint="eastAsia"/>
                <w:color w:val="000000"/>
                <w:sz w:val="18"/>
                <w:szCs w:val="18"/>
              </w:rPr>
              <w:t>□</w:t>
            </w:r>
          </w:p>
        </w:tc>
      </w:tr>
      <w:tr w:rsidR="00B91E29" w:rsidTr="0089404D">
        <w:trPr>
          <w:trHeight w:val="283"/>
          <w:jc w:val="center"/>
        </w:trPr>
        <w:tc>
          <w:tcPr>
            <w:tcW w:w="425" w:type="dxa"/>
            <w:vMerge w:val="restart"/>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症</w:t>
            </w:r>
            <w:r>
              <w:rPr>
                <w:rFonts w:ascii="仿宋_GB2312" w:hint="eastAsia"/>
                <w:color w:val="000000"/>
                <w:sz w:val="18"/>
                <w:szCs w:val="18"/>
              </w:rPr>
              <w:t xml:space="preserve">  </w:t>
            </w:r>
            <w:r>
              <w:rPr>
                <w:rFonts w:ascii="仿宋_GB2312" w:hint="eastAsia"/>
                <w:color w:val="000000"/>
                <w:sz w:val="18"/>
                <w:szCs w:val="18"/>
              </w:rPr>
              <w:t>状</w:t>
            </w:r>
          </w:p>
        </w:tc>
        <w:tc>
          <w:tcPr>
            <w:tcW w:w="1593" w:type="dxa"/>
            <w:vMerge w:val="restart"/>
            <w:vAlign w:val="center"/>
          </w:tcPr>
          <w:p w:rsidR="00B91E29" w:rsidRDefault="00B91E29" w:rsidP="0089404D">
            <w:pPr>
              <w:spacing w:line="20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无症状</w:t>
            </w:r>
          </w:p>
          <w:p w:rsidR="00B91E29" w:rsidRDefault="00B91E29" w:rsidP="0089404D">
            <w:pPr>
              <w:spacing w:line="200" w:lineRule="exact"/>
              <w:rPr>
                <w:rFonts w:ascii="仿宋_GB2312"/>
                <w:color w:val="000000"/>
                <w:sz w:val="18"/>
                <w:szCs w:val="18"/>
              </w:rPr>
            </w:pPr>
            <w:r>
              <w:rPr>
                <w:rFonts w:ascii="仿宋_GB2312" w:hint="eastAsia"/>
                <w:color w:val="000000"/>
                <w:sz w:val="18"/>
                <w:szCs w:val="18"/>
              </w:rPr>
              <w:t>2</w:t>
            </w:r>
            <w:r>
              <w:rPr>
                <w:rFonts w:ascii="仿宋_GB2312" w:hint="eastAsia"/>
                <w:color w:val="000000"/>
                <w:sz w:val="18"/>
                <w:szCs w:val="18"/>
              </w:rPr>
              <w:t>多饮</w:t>
            </w:r>
          </w:p>
          <w:p w:rsidR="00B91E29" w:rsidRDefault="00B91E29" w:rsidP="0089404D">
            <w:pPr>
              <w:spacing w:line="200" w:lineRule="exact"/>
              <w:rPr>
                <w:rFonts w:ascii="仿宋_GB2312"/>
                <w:color w:val="000000"/>
                <w:sz w:val="18"/>
                <w:szCs w:val="18"/>
              </w:rPr>
            </w:pPr>
            <w:r>
              <w:rPr>
                <w:rFonts w:ascii="仿宋_GB2312" w:hint="eastAsia"/>
                <w:color w:val="000000"/>
                <w:sz w:val="18"/>
                <w:szCs w:val="18"/>
              </w:rPr>
              <w:t>3</w:t>
            </w:r>
            <w:r>
              <w:rPr>
                <w:rFonts w:ascii="仿宋_GB2312" w:hint="eastAsia"/>
                <w:color w:val="000000"/>
                <w:sz w:val="18"/>
                <w:szCs w:val="18"/>
              </w:rPr>
              <w:t>多食</w:t>
            </w:r>
          </w:p>
          <w:p w:rsidR="00B91E29" w:rsidRDefault="00B91E29" w:rsidP="0089404D">
            <w:pPr>
              <w:spacing w:line="200" w:lineRule="exact"/>
              <w:rPr>
                <w:rFonts w:ascii="仿宋_GB2312"/>
                <w:color w:val="000000"/>
                <w:sz w:val="18"/>
                <w:szCs w:val="18"/>
              </w:rPr>
            </w:pPr>
            <w:r>
              <w:rPr>
                <w:rFonts w:ascii="仿宋_GB2312" w:hint="eastAsia"/>
                <w:color w:val="000000"/>
                <w:sz w:val="18"/>
                <w:szCs w:val="18"/>
              </w:rPr>
              <w:t>4</w:t>
            </w:r>
            <w:r>
              <w:rPr>
                <w:rFonts w:ascii="仿宋_GB2312" w:hint="eastAsia"/>
                <w:color w:val="000000"/>
                <w:sz w:val="18"/>
                <w:szCs w:val="18"/>
              </w:rPr>
              <w:t>多尿</w:t>
            </w:r>
          </w:p>
          <w:p w:rsidR="00B91E29" w:rsidRDefault="00B91E29" w:rsidP="0089404D">
            <w:pPr>
              <w:spacing w:line="200" w:lineRule="exact"/>
              <w:rPr>
                <w:rFonts w:ascii="仿宋_GB2312"/>
                <w:color w:val="000000"/>
                <w:sz w:val="18"/>
                <w:szCs w:val="18"/>
              </w:rPr>
            </w:pPr>
            <w:r>
              <w:rPr>
                <w:rFonts w:ascii="仿宋_GB2312" w:hint="eastAsia"/>
                <w:color w:val="000000"/>
                <w:sz w:val="18"/>
                <w:szCs w:val="18"/>
              </w:rPr>
              <w:t>5</w:t>
            </w:r>
            <w:r>
              <w:rPr>
                <w:rFonts w:ascii="仿宋_GB2312" w:hint="eastAsia"/>
                <w:color w:val="000000"/>
                <w:sz w:val="18"/>
                <w:szCs w:val="18"/>
              </w:rPr>
              <w:t>视力模糊</w:t>
            </w:r>
          </w:p>
          <w:p w:rsidR="00B91E29" w:rsidRDefault="00B91E29" w:rsidP="0089404D">
            <w:pPr>
              <w:spacing w:line="200" w:lineRule="exact"/>
              <w:rPr>
                <w:rFonts w:ascii="仿宋_GB2312"/>
                <w:color w:val="000000"/>
                <w:sz w:val="18"/>
                <w:szCs w:val="18"/>
              </w:rPr>
            </w:pPr>
            <w:r>
              <w:rPr>
                <w:rFonts w:ascii="仿宋_GB2312" w:hint="eastAsia"/>
                <w:color w:val="000000"/>
                <w:sz w:val="18"/>
                <w:szCs w:val="18"/>
              </w:rPr>
              <w:t>6</w:t>
            </w:r>
            <w:r>
              <w:rPr>
                <w:rFonts w:ascii="仿宋_GB2312" w:hint="eastAsia"/>
                <w:color w:val="000000"/>
                <w:sz w:val="18"/>
                <w:szCs w:val="18"/>
              </w:rPr>
              <w:t>感染</w:t>
            </w:r>
            <w:r>
              <w:rPr>
                <w:rFonts w:ascii="仿宋_GB2312" w:hint="eastAsia"/>
                <w:color w:val="000000"/>
                <w:sz w:val="18"/>
                <w:szCs w:val="18"/>
              </w:rPr>
              <w:t xml:space="preserve"> </w:t>
            </w:r>
          </w:p>
          <w:p w:rsidR="00B91E29" w:rsidRDefault="00B91E29" w:rsidP="0089404D">
            <w:pPr>
              <w:spacing w:line="200" w:lineRule="exact"/>
              <w:rPr>
                <w:rFonts w:ascii="仿宋_GB2312"/>
                <w:color w:val="000000"/>
                <w:sz w:val="18"/>
                <w:szCs w:val="18"/>
              </w:rPr>
            </w:pPr>
            <w:r>
              <w:rPr>
                <w:rFonts w:ascii="仿宋_GB2312" w:hint="eastAsia"/>
                <w:color w:val="000000"/>
                <w:sz w:val="18"/>
                <w:szCs w:val="18"/>
              </w:rPr>
              <w:t>7</w:t>
            </w:r>
            <w:r>
              <w:rPr>
                <w:rFonts w:ascii="仿宋_GB2312" w:hint="eastAsia"/>
                <w:color w:val="000000"/>
                <w:sz w:val="18"/>
                <w:szCs w:val="18"/>
              </w:rPr>
              <w:t>手脚麻木</w:t>
            </w:r>
          </w:p>
          <w:p w:rsidR="00B91E29" w:rsidRDefault="00B91E29" w:rsidP="0089404D">
            <w:pPr>
              <w:spacing w:line="200" w:lineRule="exact"/>
              <w:rPr>
                <w:rFonts w:ascii="仿宋_GB2312"/>
                <w:color w:val="000000"/>
                <w:sz w:val="18"/>
                <w:szCs w:val="18"/>
              </w:rPr>
            </w:pPr>
            <w:r>
              <w:rPr>
                <w:rFonts w:ascii="仿宋_GB2312" w:hint="eastAsia"/>
                <w:color w:val="000000"/>
                <w:sz w:val="18"/>
                <w:szCs w:val="18"/>
              </w:rPr>
              <w:t>8</w:t>
            </w:r>
            <w:r>
              <w:rPr>
                <w:rFonts w:ascii="仿宋_GB2312" w:hint="eastAsia"/>
                <w:color w:val="000000"/>
                <w:sz w:val="18"/>
                <w:szCs w:val="18"/>
              </w:rPr>
              <w:t>下肢浮肿</w:t>
            </w:r>
          </w:p>
          <w:p w:rsidR="00B91E29" w:rsidRDefault="00B91E29" w:rsidP="0089404D">
            <w:pPr>
              <w:spacing w:line="200" w:lineRule="exact"/>
              <w:rPr>
                <w:rFonts w:ascii="仿宋_GB2312"/>
                <w:color w:val="000000"/>
                <w:sz w:val="18"/>
                <w:szCs w:val="18"/>
              </w:rPr>
            </w:pPr>
            <w:r>
              <w:rPr>
                <w:rFonts w:ascii="仿宋_GB2312" w:hint="eastAsia"/>
                <w:color w:val="000000"/>
                <w:sz w:val="18"/>
                <w:szCs w:val="18"/>
              </w:rPr>
              <w:t xml:space="preserve">9 </w:t>
            </w:r>
            <w:r>
              <w:rPr>
                <w:rFonts w:ascii="仿宋_GB2312" w:hint="eastAsia"/>
                <w:color w:val="000000"/>
                <w:sz w:val="18"/>
                <w:szCs w:val="18"/>
              </w:rPr>
              <w:t>体重明显下降</w:t>
            </w:r>
          </w:p>
        </w:tc>
        <w:tc>
          <w:tcPr>
            <w:tcW w:w="2184" w:type="dxa"/>
            <w:gridSpan w:val="2"/>
            <w:vAlign w:val="center"/>
          </w:tcPr>
          <w:p w:rsidR="00B91E29" w:rsidRDefault="00B91E29" w:rsidP="0089404D">
            <w:pPr>
              <w:spacing w:line="240" w:lineRule="exact"/>
              <w:rPr>
                <w:rFonts w:ascii="仿宋_GB2312"/>
                <w:color w:val="000000"/>
                <w:sz w:val="15"/>
                <w:szCs w:val="15"/>
              </w:rPr>
            </w:pP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p>
        </w:tc>
        <w:tc>
          <w:tcPr>
            <w:tcW w:w="2160" w:type="dxa"/>
            <w:gridSpan w:val="2"/>
            <w:vAlign w:val="center"/>
          </w:tcPr>
          <w:p w:rsidR="00B91E29" w:rsidRDefault="00B91E29" w:rsidP="0089404D">
            <w:pPr>
              <w:spacing w:line="240" w:lineRule="exact"/>
              <w:rPr>
                <w:rFonts w:ascii="仿宋_GB2312"/>
                <w:color w:val="000000"/>
                <w:sz w:val="15"/>
                <w:szCs w:val="15"/>
              </w:rPr>
            </w:pP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p>
        </w:tc>
        <w:tc>
          <w:tcPr>
            <w:tcW w:w="2160" w:type="dxa"/>
            <w:gridSpan w:val="2"/>
            <w:vAlign w:val="center"/>
          </w:tcPr>
          <w:p w:rsidR="00B91E29" w:rsidRDefault="00B91E29" w:rsidP="0089404D">
            <w:pPr>
              <w:spacing w:line="240" w:lineRule="exact"/>
              <w:rPr>
                <w:rFonts w:ascii="仿宋_GB2312"/>
                <w:color w:val="000000"/>
                <w:sz w:val="15"/>
                <w:szCs w:val="15"/>
              </w:rPr>
            </w:pP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p>
        </w:tc>
        <w:tc>
          <w:tcPr>
            <w:tcW w:w="2160" w:type="dxa"/>
            <w:gridSpan w:val="2"/>
            <w:vAlign w:val="center"/>
          </w:tcPr>
          <w:p w:rsidR="00B91E29" w:rsidRDefault="00B91E29" w:rsidP="0089404D">
            <w:pPr>
              <w:spacing w:line="240" w:lineRule="exact"/>
              <w:rPr>
                <w:rFonts w:ascii="仿宋_GB2312"/>
                <w:color w:val="000000"/>
                <w:sz w:val="15"/>
                <w:szCs w:val="15"/>
              </w:rPr>
            </w:pP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r>
              <w:rPr>
                <w:rFonts w:ascii="仿宋_GB2312" w:hint="eastAsia"/>
                <w:color w:val="000000"/>
                <w:sz w:val="15"/>
                <w:szCs w:val="15"/>
              </w:rPr>
              <w:t>□</w:t>
            </w:r>
          </w:p>
        </w:tc>
      </w:tr>
      <w:tr w:rsidR="00B91E29" w:rsidTr="0089404D">
        <w:trPr>
          <w:trHeight w:val="1441"/>
          <w:jc w:val="center"/>
        </w:trPr>
        <w:tc>
          <w:tcPr>
            <w:tcW w:w="425" w:type="dxa"/>
            <w:vMerge/>
          </w:tcPr>
          <w:p w:rsidR="00B91E29" w:rsidRDefault="00B91E29" w:rsidP="0089404D">
            <w:pPr>
              <w:spacing w:line="240" w:lineRule="exact"/>
              <w:rPr>
                <w:rFonts w:ascii="仿宋_GB2312"/>
                <w:color w:val="000000"/>
                <w:sz w:val="18"/>
                <w:szCs w:val="18"/>
              </w:rPr>
            </w:pPr>
          </w:p>
        </w:tc>
        <w:tc>
          <w:tcPr>
            <w:tcW w:w="1593" w:type="dxa"/>
            <w:vMerge/>
          </w:tcPr>
          <w:p w:rsidR="00B91E29" w:rsidRDefault="00B91E29" w:rsidP="0089404D">
            <w:pPr>
              <w:spacing w:line="240" w:lineRule="exact"/>
              <w:jc w:val="center"/>
              <w:rPr>
                <w:rFonts w:ascii="仿宋_GB2312"/>
                <w:color w:val="000000"/>
                <w:sz w:val="18"/>
                <w:szCs w:val="18"/>
              </w:rPr>
            </w:pPr>
          </w:p>
        </w:tc>
        <w:tc>
          <w:tcPr>
            <w:tcW w:w="2184" w:type="dxa"/>
            <w:gridSpan w:val="2"/>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其他</w:t>
            </w:r>
          </w:p>
        </w:tc>
        <w:tc>
          <w:tcPr>
            <w:tcW w:w="2160" w:type="dxa"/>
            <w:gridSpan w:val="2"/>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其他</w:t>
            </w:r>
          </w:p>
        </w:tc>
        <w:tc>
          <w:tcPr>
            <w:tcW w:w="2160" w:type="dxa"/>
            <w:gridSpan w:val="2"/>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其他</w:t>
            </w:r>
          </w:p>
        </w:tc>
        <w:tc>
          <w:tcPr>
            <w:tcW w:w="2160" w:type="dxa"/>
            <w:gridSpan w:val="2"/>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其他</w:t>
            </w:r>
          </w:p>
        </w:tc>
      </w:tr>
      <w:tr w:rsidR="00B91E29" w:rsidTr="0089404D">
        <w:trPr>
          <w:trHeight w:val="283"/>
          <w:jc w:val="center"/>
        </w:trPr>
        <w:tc>
          <w:tcPr>
            <w:tcW w:w="425" w:type="dxa"/>
            <w:vMerge w:val="restart"/>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体</w:t>
            </w:r>
          </w:p>
          <w:p w:rsidR="00B91E29" w:rsidRDefault="00B91E29" w:rsidP="0089404D">
            <w:pPr>
              <w:spacing w:line="240" w:lineRule="exact"/>
              <w:jc w:val="center"/>
              <w:rPr>
                <w:rFonts w:ascii="仿宋_GB2312"/>
                <w:color w:val="000000"/>
                <w:sz w:val="18"/>
                <w:szCs w:val="18"/>
              </w:rPr>
            </w:pPr>
          </w:p>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征</w:t>
            </w: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血</w:t>
            </w:r>
            <w:r>
              <w:rPr>
                <w:rFonts w:ascii="仿宋_GB2312" w:hint="eastAsia"/>
                <w:color w:val="000000"/>
                <w:sz w:val="18"/>
                <w:szCs w:val="18"/>
              </w:rPr>
              <w:t xml:space="preserve">  </w:t>
            </w:r>
            <w:r>
              <w:rPr>
                <w:rFonts w:ascii="仿宋_GB2312" w:hint="eastAsia"/>
                <w:color w:val="000000"/>
                <w:sz w:val="18"/>
                <w:szCs w:val="18"/>
              </w:rPr>
              <w:t>压（</w:t>
            </w:r>
            <w:r>
              <w:rPr>
                <w:rFonts w:ascii="仿宋_GB2312" w:hint="eastAsia"/>
                <w:color w:val="000000"/>
                <w:sz w:val="18"/>
                <w:szCs w:val="18"/>
              </w:rPr>
              <w:t>mmHg</w:t>
            </w:r>
            <w:r>
              <w:rPr>
                <w:rFonts w:ascii="仿宋_GB2312" w:hint="eastAsia"/>
                <w:color w:val="000000"/>
                <w:sz w:val="18"/>
                <w:szCs w:val="18"/>
              </w:rPr>
              <w:t>）</w:t>
            </w:r>
          </w:p>
        </w:tc>
        <w:tc>
          <w:tcPr>
            <w:tcW w:w="2184" w:type="dxa"/>
            <w:gridSpan w:val="2"/>
          </w:tcPr>
          <w:p w:rsidR="00B91E29" w:rsidRDefault="00B91E29" w:rsidP="0089404D">
            <w:pPr>
              <w:spacing w:line="280" w:lineRule="exact"/>
              <w:jc w:val="center"/>
              <w:rPr>
                <w:rFonts w:ascii="仿宋_GB2312"/>
                <w:color w:val="000000"/>
                <w:sz w:val="18"/>
                <w:szCs w:val="18"/>
              </w:rPr>
            </w:pPr>
          </w:p>
        </w:tc>
        <w:tc>
          <w:tcPr>
            <w:tcW w:w="2160" w:type="dxa"/>
            <w:gridSpan w:val="2"/>
          </w:tcPr>
          <w:p w:rsidR="00B91E29" w:rsidRDefault="00B91E29" w:rsidP="0089404D">
            <w:pPr>
              <w:spacing w:line="280" w:lineRule="exact"/>
              <w:jc w:val="center"/>
              <w:rPr>
                <w:rFonts w:ascii="仿宋_GB2312"/>
                <w:color w:val="000000"/>
                <w:sz w:val="18"/>
                <w:szCs w:val="18"/>
              </w:rPr>
            </w:pPr>
          </w:p>
        </w:tc>
        <w:tc>
          <w:tcPr>
            <w:tcW w:w="2160" w:type="dxa"/>
            <w:gridSpan w:val="2"/>
          </w:tcPr>
          <w:p w:rsidR="00B91E29" w:rsidRDefault="00B91E29" w:rsidP="0089404D">
            <w:pPr>
              <w:spacing w:line="280" w:lineRule="exact"/>
              <w:jc w:val="center"/>
              <w:rPr>
                <w:rFonts w:ascii="仿宋_GB2312"/>
                <w:color w:val="000000"/>
                <w:sz w:val="18"/>
                <w:szCs w:val="18"/>
              </w:rPr>
            </w:pPr>
          </w:p>
        </w:tc>
        <w:tc>
          <w:tcPr>
            <w:tcW w:w="2160" w:type="dxa"/>
            <w:gridSpan w:val="2"/>
          </w:tcPr>
          <w:p w:rsidR="00B91E29" w:rsidRDefault="00B91E29" w:rsidP="0089404D">
            <w:pPr>
              <w:spacing w:line="280" w:lineRule="exact"/>
              <w:jc w:val="center"/>
              <w:rPr>
                <w:rFonts w:ascii="仿宋_GB2312"/>
                <w:color w:val="000000"/>
                <w:sz w:val="18"/>
                <w:szCs w:val="18"/>
              </w:rPr>
            </w:pPr>
          </w:p>
        </w:tc>
      </w:tr>
      <w:tr w:rsidR="00B91E29" w:rsidTr="0089404D">
        <w:trPr>
          <w:trHeight w:val="283"/>
          <w:jc w:val="center"/>
        </w:trPr>
        <w:tc>
          <w:tcPr>
            <w:tcW w:w="425" w:type="dxa"/>
            <w:vMerge/>
            <w:vAlign w:val="center"/>
          </w:tcPr>
          <w:p w:rsidR="00B91E29" w:rsidRDefault="00B91E29" w:rsidP="0089404D">
            <w:pPr>
              <w:spacing w:line="240" w:lineRule="exact"/>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体</w:t>
            </w:r>
            <w:r>
              <w:rPr>
                <w:rFonts w:ascii="仿宋_GB2312" w:hint="eastAsia"/>
                <w:color w:val="000000"/>
                <w:sz w:val="18"/>
                <w:szCs w:val="18"/>
              </w:rPr>
              <w:t xml:space="preserve">  </w:t>
            </w:r>
            <w:r>
              <w:rPr>
                <w:rFonts w:ascii="仿宋_GB2312" w:hint="eastAsia"/>
                <w:color w:val="000000"/>
                <w:sz w:val="18"/>
                <w:szCs w:val="18"/>
              </w:rPr>
              <w:t>重（</w:t>
            </w:r>
            <w:r>
              <w:rPr>
                <w:rFonts w:ascii="仿宋_GB2312" w:hint="eastAsia"/>
                <w:color w:val="000000"/>
                <w:sz w:val="18"/>
                <w:szCs w:val="18"/>
              </w:rPr>
              <w:t>kg</w:t>
            </w:r>
            <w:r>
              <w:rPr>
                <w:rFonts w:ascii="仿宋_GB2312" w:hint="eastAsia"/>
                <w:color w:val="000000"/>
                <w:sz w:val="18"/>
                <w:szCs w:val="18"/>
              </w:rPr>
              <w:t>）</w:t>
            </w:r>
          </w:p>
        </w:tc>
        <w:tc>
          <w:tcPr>
            <w:tcW w:w="2184" w:type="dxa"/>
            <w:gridSpan w:val="2"/>
          </w:tcPr>
          <w:p w:rsidR="00B91E29" w:rsidRDefault="00B91E29" w:rsidP="0089404D">
            <w:pPr>
              <w:spacing w:line="280" w:lineRule="exact"/>
              <w:jc w:val="center"/>
              <w:rPr>
                <w:rFonts w:ascii="仿宋_GB2312"/>
                <w:color w:val="000000"/>
                <w:sz w:val="18"/>
                <w:szCs w:val="18"/>
              </w:rPr>
            </w:pPr>
            <w:r>
              <w:rPr>
                <w:rFonts w:ascii="仿宋_GB2312" w:hint="eastAsia"/>
                <w:color w:val="000000"/>
                <w:sz w:val="18"/>
                <w:szCs w:val="18"/>
              </w:rPr>
              <w:t>/</w:t>
            </w:r>
          </w:p>
        </w:tc>
        <w:tc>
          <w:tcPr>
            <w:tcW w:w="2160" w:type="dxa"/>
            <w:gridSpan w:val="2"/>
          </w:tcPr>
          <w:p w:rsidR="00B91E29" w:rsidRDefault="00B91E29" w:rsidP="0089404D">
            <w:pPr>
              <w:spacing w:line="280" w:lineRule="exact"/>
              <w:jc w:val="center"/>
              <w:rPr>
                <w:rFonts w:ascii="仿宋_GB2312"/>
                <w:color w:val="000000"/>
                <w:sz w:val="18"/>
                <w:szCs w:val="18"/>
              </w:rPr>
            </w:pPr>
            <w:r>
              <w:rPr>
                <w:rFonts w:ascii="仿宋_GB2312" w:hint="eastAsia"/>
                <w:color w:val="000000"/>
                <w:sz w:val="18"/>
                <w:szCs w:val="18"/>
              </w:rPr>
              <w:t>/</w:t>
            </w:r>
          </w:p>
        </w:tc>
        <w:tc>
          <w:tcPr>
            <w:tcW w:w="2160" w:type="dxa"/>
            <w:gridSpan w:val="2"/>
          </w:tcPr>
          <w:p w:rsidR="00B91E29" w:rsidRDefault="00B91E29" w:rsidP="0089404D">
            <w:pPr>
              <w:spacing w:line="280" w:lineRule="exact"/>
              <w:jc w:val="center"/>
              <w:rPr>
                <w:rFonts w:ascii="仿宋_GB2312"/>
                <w:color w:val="000000"/>
                <w:sz w:val="18"/>
                <w:szCs w:val="18"/>
              </w:rPr>
            </w:pPr>
            <w:r>
              <w:rPr>
                <w:rFonts w:ascii="仿宋_GB2312" w:hint="eastAsia"/>
                <w:color w:val="000000"/>
                <w:sz w:val="18"/>
                <w:szCs w:val="18"/>
              </w:rPr>
              <w:t>/</w:t>
            </w:r>
          </w:p>
        </w:tc>
        <w:tc>
          <w:tcPr>
            <w:tcW w:w="2160" w:type="dxa"/>
            <w:gridSpan w:val="2"/>
          </w:tcPr>
          <w:p w:rsidR="00B91E29" w:rsidRDefault="00B91E29" w:rsidP="0089404D">
            <w:pPr>
              <w:spacing w:line="280" w:lineRule="exact"/>
              <w:jc w:val="center"/>
              <w:rPr>
                <w:rFonts w:ascii="仿宋_GB2312"/>
                <w:color w:val="000000"/>
                <w:sz w:val="18"/>
                <w:szCs w:val="18"/>
              </w:rPr>
            </w:pPr>
            <w:r>
              <w:rPr>
                <w:rFonts w:ascii="仿宋_GB2312" w:hint="eastAsia"/>
                <w:color w:val="000000"/>
                <w:sz w:val="18"/>
                <w:szCs w:val="18"/>
              </w:rPr>
              <w:t>/</w:t>
            </w:r>
          </w:p>
        </w:tc>
      </w:tr>
      <w:tr w:rsidR="00B91E29" w:rsidTr="0089404D">
        <w:trPr>
          <w:trHeight w:val="283"/>
          <w:jc w:val="center"/>
        </w:trPr>
        <w:tc>
          <w:tcPr>
            <w:tcW w:w="425" w:type="dxa"/>
            <w:vMerge/>
            <w:vAlign w:val="center"/>
          </w:tcPr>
          <w:p w:rsidR="00B91E29" w:rsidRDefault="00B91E29" w:rsidP="0089404D">
            <w:pPr>
              <w:spacing w:line="240" w:lineRule="exact"/>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体质指数（</w:t>
            </w:r>
            <w:r>
              <w:rPr>
                <w:rFonts w:ascii="仿宋_GB2312" w:hint="eastAsia"/>
                <w:color w:val="000000"/>
                <w:sz w:val="18"/>
                <w:szCs w:val="18"/>
              </w:rPr>
              <w:t>kg/m</w:t>
            </w:r>
            <w:r>
              <w:rPr>
                <w:rFonts w:ascii="仿宋_GB2312" w:hint="eastAsia"/>
                <w:color w:val="000000"/>
                <w:sz w:val="18"/>
                <w:szCs w:val="18"/>
                <w:vertAlign w:val="superscript"/>
              </w:rPr>
              <w:t>2</w:t>
            </w:r>
            <w:r>
              <w:rPr>
                <w:rFonts w:ascii="仿宋_GB2312" w:hint="eastAsia"/>
                <w:color w:val="000000"/>
                <w:sz w:val="18"/>
                <w:szCs w:val="18"/>
              </w:rPr>
              <w:t>）</w:t>
            </w:r>
          </w:p>
        </w:tc>
        <w:tc>
          <w:tcPr>
            <w:tcW w:w="2184" w:type="dxa"/>
            <w:gridSpan w:val="2"/>
          </w:tcPr>
          <w:p w:rsidR="00B91E29" w:rsidRDefault="00B91E29" w:rsidP="0089404D">
            <w:pPr>
              <w:spacing w:line="280" w:lineRule="exact"/>
              <w:jc w:val="center"/>
              <w:rPr>
                <w:rFonts w:ascii="仿宋_GB2312"/>
                <w:color w:val="000000"/>
                <w:sz w:val="18"/>
                <w:szCs w:val="18"/>
              </w:rPr>
            </w:pPr>
            <w:r>
              <w:rPr>
                <w:rFonts w:ascii="仿宋_GB2312" w:hint="eastAsia"/>
                <w:color w:val="000000"/>
                <w:sz w:val="18"/>
                <w:szCs w:val="18"/>
              </w:rPr>
              <w:t>/</w:t>
            </w:r>
          </w:p>
        </w:tc>
        <w:tc>
          <w:tcPr>
            <w:tcW w:w="2160" w:type="dxa"/>
            <w:gridSpan w:val="2"/>
          </w:tcPr>
          <w:p w:rsidR="00B91E29" w:rsidRDefault="00B91E29" w:rsidP="0089404D">
            <w:pPr>
              <w:spacing w:line="280" w:lineRule="exact"/>
              <w:jc w:val="center"/>
              <w:rPr>
                <w:rFonts w:ascii="仿宋_GB2312"/>
                <w:color w:val="000000"/>
                <w:sz w:val="18"/>
                <w:szCs w:val="18"/>
              </w:rPr>
            </w:pPr>
            <w:r>
              <w:rPr>
                <w:rFonts w:ascii="仿宋_GB2312" w:hint="eastAsia"/>
                <w:color w:val="000000"/>
                <w:sz w:val="18"/>
                <w:szCs w:val="18"/>
              </w:rPr>
              <w:t>/</w:t>
            </w:r>
          </w:p>
        </w:tc>
        <w:tc>
          <w:tcPr>
            <w:tcW w:w="2160" w:type="dxa"/>
            <w:gridSpan w:val="2"/>
          </w:tcPr>
          <w:p w:rsidR="00B91E29" w:rsidRDefault="00B91E29" w:rsidP="0089404D">
            <w:pPr>
              <w:spacing w:line="280" w:lineRule="exact"/>
              <w:jc w:val="center"/>
              <w:rPr>
                <w:rFonts w:ascii="仿宋_GB2312"/>
                <w:color w:val="000000"/>
                <w:sz w:val="18"/>
                <w:szCs w:val="18"/>
              </w:rPr>
            </w:pPr>
            <w:r>
              <w:rPr>
                <w:rFonts w:ascii="仿宋_GB2312" w:hint="eastAsia"/>
                <w:color w:val="000000"/>
                <w:sz w:val="18"/>
                <w:szCs w:val="18"/>
              </w:rPr>
              <w:t>/</w:t>
            </w:r>
          </w:p>
        </w:tc>
        <w:tc>
          <w:tcPr>
            <w:tcW w:w="2160" w:type="dxa"/>
            <w:gridSpan w:val="2"/>
          </w:tcPr>
          <w:p w:rsidR="00B91E29" w:rsidRDefault="00B91E29" w:rsidP="0089404D">
            <w:pPr>
              <w:spacing w:line="280" w:lineRule="exact"/>
              <w:jc w:val="center"/>
              <w:rPr>
                <w:rFonts w:ascii="仿宋_GB2312"/>
                <w:color w:val="000000"/>
                <w:sz w:val="18"/>
                <w:szCs w:val="18"/>
              </w:rPr>
            </w:pPr>
            <w:r>
              <w:rPr>
                <w:rFonts w:ascii="仿宋_GB2312" w:hint="eastAsia"/>
                <w:color w:val="000000"/>
                <w:sz w:val="18"/>
                <w:szCs w:val="18"/>
              </w:rPr>
              <w:t>/</w:t>
            </w:r>
          </w:p>
        </w:tc>
      </w:tr>
      <w:tr w:rsidR="00B91E29" w:rsidTr="0089404D">
        <w:trPr>
          <w:trHeight w:val="20"/>
          <w:jc w:val="center"/>
        </w:trPr>
        <w:tc>
          <w:tcPr>
            <w:tcW w:w="425" w:type="dxa"/>
            <w:vMerge/>
            <w:vAlign w:val="center"/>
          </w:tcPr>
          <w:p w:rsidR="00B91E29" w:rsidRDefault="00B91E29" w:rsidP="0089404D">
            <w:pPr>
              <w:spacing w:line="240" w:lineRule="exact"/>
              <w:rPr>
                <w:rFonts w:ascii="仿宋_GB2312"/>
                <w:color w:val="000000"/>
                <w:sz w:val="18"/>
                <w:szCs w:val="18"/>
              </w:rPr>
            </w:pPr>
          </w:p>
        </w:tc>
        <w:tc>
          <w:tcPr>
            <w:tcW w:w="1593" w:type="dxa"/>
            <w:vAlign w:val="center"/>
          </w:tcPr>
          <w:p w:rsidR="00B91E29" w:rsidRDefault="00B91E29" w:rsidP="0089404D">
            <w:pPr>
              <w:spacing w:line="240" w:lineRule="exact"/>
              <w:rPr>
                <w:rFonts w:ascii="仿宋_GB2312"/>
                <w:color w:val="000000"/>
                <w:spacing w:val="-4"/>
                <w:sz w:val="18"/>
                <w:szCs w:val="18"/>
              </w:rPr>
            </w:pPr>
            <w:r>
              <w:rPr>
                <w:rFonts w:ascii="仿宋_GB2312" w:hint="eastAsia"/>
                <w:color w:val="000000"/>
                <w:spacing w:val="-4"/>
                <w:sz w:val="18"/>
                <w:szCs w:val="18"/>
              </w:rPr>
              <w:t>足背动脉搏动</w:t>
            </w:r>
          </w:p>
        </w:tc>
        <w:tc>
          <w:tcPr>
            <w:tcW w:w="2184" w:type="dxa"/>
            <w:gridSpan w:val="2"/>
          </w:tcPr>
          <w:p w:rsidR="00B91E29" w:rsidRDefault="00B91E29" w:rsidP="0089404D">
            <w:pPr>
              <w:spacing w:line="280" w:lineRule="exact"/>
              <w:rPr>
                <w:rFonts w:ascii="仿宋_GB2312"/>
                <w:color w:val="000000"/>
                <w:sz w:val="16"/>
                <w:szCs w:val="16"/>
              </w:rPr>
            </w:pPr>
            <w:r>
              <w:rPr>
                <w:rFonts w:ascii="仿宋_GB2312" w:hint="eastAsia"/>
                <w:color w:val="000000"/>
                <w:sz w:val="16"/>
                <w:szCs w:val="16"/>
              </w:rPr>
              <w:t xml:space="preserve">1 </w:t>
            </w:r>
            <w:r>
              <w:rPr>
                <w:rFonts w:ascii="仿宋_GB2312" w:hint="eastAsia"/>
                <w:color w:val="000000"/>
                <w:sz w:val="16"/>
                <w:szCs w:val="16"/>
              </w:rPr>
              <w:t>触及正常</w:t>
            </w:r>
            <w:r>
              <w:rPr>
                <w:rFonts w:ascii="仿宋_GB2312" w:hint="eastAsia"/>
                <w:color w:val="000000"/>
                <w:sz w:val="16"/>
                <w:szCs w:val="16"/>
              </w:rPr>
              <w:t xml:space="preserve">            </w:t>
            </w:r>
            <w:r>
              <w:rPr>
                <w:rFonts w:ascii="仿宋_GB2312" w:hint="eastAsia"/>
                <w:color w:val="000000"/>
                <w:sz w:val="16"/>
                <w:szCs w:val="16"/>
              </w:rPr>
              <w:t>□</w:t>
            </w:r>
          </w:p>
          <w:p w:rsidR="00B91E29" w:rsidRDefault="00B91E29" w:rsidP="0089404D">
            <w:pPr>
              <w:spacing w:line="280" w:lineRule="exact"/>
              <w:rPr>
                <w:rFonts w:ascii="仿宋_GB2312"/>
                <w:color w:val="000000"/>
                <w:sz w:val="16"/>
                <w:szCs w:val="16"/>
              </w:rPr>
            </w:pPr>
            <w:r>
              <w:rPr>
                <w:rFonts w:ascii="仿宋_GB2312" w:hint="eastAsia"/>
                <w:color w:val="000000"/>
                <w:sz w:val="16"/>
                <w:szCs w:val="16"/>
              </w:rPr>
              <w:t>2</w:t>
            </w:r>
            <w:r>
              <w:rPr>
                <w:rFonts w:ascii="仿宋_GB2312" w:hint="eastAsia"/>
                <w:color w:val="000000"/>
                <w:sz w:val="16"/>
                <w:szCs w:val="16"/>
              </w:rPr>
              <w:t>减弱（双侧</w:t>
            </w:r>
            <w:r>
              <w:rPr>
                <w:rFonts w:ascii="仿宋_GB2312" w:hint="eastAsia"/>
                <w:color w:val="000000"/>
                <w:sz w:val="16"/>
                <w:szCs w:val="16"/>
              </w:rPr>
              <w:t xml:space="preserve"> </w:t>
            </w:r>
            <w:r>
              <w:rPr>
                <w:rFonts w:ascii="仿宋_GB2312" w:hint="eastAsia"/>
                <w:color w:val="000000"/>
                <w:sz w:val="16"/>
                <w:szCs w:val="16"/>
              </w:rPr>
              <w:t>左侧</w:t>
            </w:r>
            <w:r>
              <w:rPr>
                <w:rFonts w:ascii="仿宋_GB2312" w:hint="eastAsia"/>
                <w:color w:val="000000"/>
                <w:sz w:val="16"/>
                <w:szCs w:val="16"/>
              </w:rPr>
              <w:t xml:space="preserve"> </w:t>
            </w:r>
            <w:r>
              <w:rPr>
                <w:rFonts w:ascii="仿宋_GB2312" w:hint="eastAsia"/>
                <w:color w:val="000000"/>
                <w:sz w:val="16"/>
                <w:szCs w:val="16"/>
              </w:rPr>
              <w:t>右侧）</w:t>
            </w:r>
          </w:p>
          <w:p w:rsidR="00B91E29" w:rsidRDefault="00B91E29" w:rsidP="0089404D">
            <w:pPr>
              <w:spacing w:line="280" w:lineRule="exact"/>
              <w:rPr>
                <w:rFonts w:ascii="仿宋_GB2312"/>
                <w:color w:val="000000"/>
                <w:sz w:val="18"/>
                <w:szCs w:val="18"/>
              </w:rPr>
            </w:pPr>
            <w:r>
              <w:rPr>
                <w:rFonts w:ascii="仿宋_GB2312" w:hint="eastAsia"/>
                <w:color w:val="000000"/>
                <w:sz w:val="16"/>
                <w:szCs w:val="16"/>
              </w:rPr>
              <w:t xml:space="preserve">3 </w:t>
            </w:r>
            <w:r>
              <w:rPr>
                <w:rFonts w:ascii="仿宋_GB2312" w:hint="eastAsia"/>
                <w:color w:val="000000"/>
                <w:sz w:val="16"/>
                <w:szCs w:val="16"/>
              </w:rPr>
              <w:t>消失（双侧</w:t>
            </w:r>
            <w:r>
              <w:rPr>
                <w:rFonts w:ascii="仿宋_GB2312" w:hint="eastAsia"/>
                <w:color w:val="000000"/>
                <w:sz w:val="16"/>
                <w:szCs w:val="16"/>
              </w:rPr>
              <w:t xml:space="preserve"> </w:t>
            </w:r>
            <w:r>
              <w:rPr>
                <w:rFonts w:ascii="仿宋_GB2312" w:hint="eastAsia"/>
                <w:color w:val="000000"/>
                <w:sz w:val="16"/>
                <w:szCs w:val="16"/>
              </w:rPr>
              <w:t>左侧</w:t>
            </w:r>
            <w:r>
              <w:rPr>
                <w:rFonts w:ascii="仿宋_GB2312" w:hint="eastAsia"/>
                <w:color w:val="000000"/>
                <w:sz w:val="16"/>
                <w:szCs w:val="16"/>
              </w:rPr>
              <w:t xml:space="preserve"> </w:t>
            </w:r>
            <w:r>
              <w:rPr>
                <w:rFonts w:ascii="仿宋_GB2312" w:hint="eastAsia"/>
                <w:color w:val="000000"/>
                <w:sz w:val="16"/>
                <w:szCs w:val="16"/>
              </w:rPr>
              <w:t>右侧）</w:t>
            </w:r>
          </w:p>
        </w:tc>
        <w:tc>
          <w:tcPr>
            <w:tcW w:w="2160" w:type="dxa"/>
            <w:gridSpan w:val="2"/>
          </w:tcPr>
          <w:p w:rsidR="00B91E29" w:rsidRDefault="00B91E29" w:rsidP="0089404D">
            <w:pPr>
              <w:spacing w:line="280" w:lineRule="exact"/>
              <w:rPr>
                <w:rFonts w:ascii="仿宋_GB2312"/>
                <w:color w:val="000000"/>
                <w:sz w:val="16"/>
                <w:szCs w:val="16"/>
              </w:rPr>
            </w:pPr>
            <w:r>
              <w:rPr>
                <w:rFonts w:ascii="仿宋_GB2312" w:hint="eastAsia"/>
                <w:color w:val="000000"/>
                <w:sz w:val="16"/>
                <w:szCs w:val="16"/>
              </w:rPr>
              <w:t xml:space="preserve">1 </w:t>
            </w:r>
            <w:r>
              <w:rPr>
                <w:rFonts w:ascii="仿宋_GB2312" w:hint="eastAsia"/>
                <w:color w:val="000000"/>
                <w:sz w:val="16"/>
                <w:szCs w:val="16"/>
              </w:rPr>
              <w:t>触及正常</w:t>
            </w:r>
            <w:r>
              <w:rPr>
                <w:rFonts w:ascii="仿宋_GB2312" w:hint="eastAsia"/>
                <w:color w:val="000000"/>
                <w:sz w:val="16"/>
                <w:szCs w:val="16"/>
              </w:rPr>
              <w:t xml:space="preserve">            </w:t>
            </w:r>
            <w:r>
              <w:rPr>
                <w:rFonts w:ascii="仿宋_GB2312" w:hint="eastAsia"/>
                <w:color w:val="000000"/>
                <w:sz w:val="16"/>
                <w:szCs w:val="16"/>
              </w:rPr>
              <w:t>□</w:t>
            </w:r>
          </w:p>
          <w:p w:rsidR="00B91E29" w:rsidRDefault="00B91E29" w:rsidP="0089404D">
            <w:pPr>
              <w:spacing w:line="280" w:lineRule="exact"/>
              <w:rPr>
                <w:rFonts w:ascii="仿宋_GB2312"/>
                <w:color w:val="000000"/>
                <w:sz w:val="16"/>
                <w:szCs w:val="16"/>
              </w:rPr>
            </w:pPr>
            <w:r>
              <w:rPr>
                <w:rFonts w:ascii="仿宋_GB2312" w:hint="eastAsia"/>
                <w:color w:val="000000"/>
                <w:sz w:val="16"/>
                <w:szCs w:val="16"/>
              </w:rPr>
              <w:t>2</w:t>
            </w:r>
            <w:r>
              <w:rPr>
                <w:rFonts w:ascii="仿宋_GB2312" w:hint="eastAsia"/>
                <w:color w:val="000000"/>
                <w:sz w:val="16"/>
                <w:szCs w:val="16"/>
              </w:rPr>
              <w:t>减弱（双侧</w:t>
            </w:r>
            <w:r>
              <w:rPr>
                <w:rFonts w:ascii="仿宋_GB2312" w:hint="eastAsia"/>
                <w:color w:val="000000"/>
                <w:sz w:val="16"/>
                <w:szCs w:val="16"/>
              </w:rPr>
              <w:t xml:space="preserve"> </w:t>
            </w:r>
            <w:r>
              <w:rPr>
                <w:rFonts w:ascii="仿宋_GB2312" w:hint="eastAsia"/>
                <w:color w:val="000000"/>
                <w:sz w:val="16"/>
                <w:szCs w:val="16"/>
              </w:rPr>
              <w:t>左侧</w:t>
            </w:r>
            <w:r>
              <w:rPr>
                <w:rFonts w:ascii="仿宋_GB2312" w:hint="eastAsia"/>
                <w:color w:val="000000"/>
                <w:sz w:val="16"/>
                <w:szCs w:val="16"/>
              </w:rPr>
              <w:t xml:space="preserve"> </w:t>
            </w:r>
            <w:r>
              <w:rPr>
                <w:rFonts w:ascii="仿宋_GB2312" w:hint="eastAsia"/>
                <w:color w:val="000000"/>
                <w:sz w:val="16"/>
                <w:szCs w:val="16"/>
              </w:rPr>
              <w:t>右侧）</w:t>
            </w:r>
          </w:p>
          <w:p w:rsidR="00B91E29" w:rsidRDefault="00B91E29" w:rsidP="0089404D">
            <w:pPr>
              <w:spacing w:line="280" w:lineRule="exact"/>
              <w:rPr>
                <w:rFonts w:ascii="仿宋_GB2312"/>
                <w:color w:val="000000"/>
                <w:sz w:val="18"/>
                <w:szCs w:val="18"/>
              </w:rPr>
            </w:pPr>
            <w:r>
              <w:rPr>
                <w:rFonts w:ascii="仿宋_GB2312" w:hint="eastAsia"/>
                <w:color w:val="000000"/>
                <w:sz w:val="16"/>
                <w:szCs w:val="16"/>
              </w:rPr>
              <w:t xml:space="preserve">3 </w:t>
            </w:r>
            <w:r>
              <w:rPr>
                <w:rFonts w:ascii="仿宋_GB2312" w:hint="eastAsia"/>
                <w:color w:val="000000"/>
                <w:sz w:val="16"/>
                <w:szCs w:val="16"/>
              </w:rPr>
              <w:t>消失（双侧</w:t>
            </w:r>
            <w:r>
              <w:rPr>
                <w:rFonts w:ascii="仿宋_GB2312" w:hint="eastAsia"/>
                <w:color w:val="000000"/>
                <w:sz w:val="16"/>
                <w:szCs w:val="16"/>
              </w:rPr>
              <w:t xml:space="preserve"> </w:t>
            </w:r>
            <w:r>
              <w:rPr>
                <w:rFonts w:ascii="仿宋_GB2312" w:hint="eastAsia"/>
                <w:color w:val="000000"/>
                <w:sz w:val="16"/>
                <w:szCs w:val="16"/>
              </w:rPr>
              <w:t>左侧</w:t>
            </w:r>
            <w:r>
              <w:rPr>
                <w:rFonts w:ascii="仿宋_GB2312" w:hint="eastAsia"/>
                <w:color w:val="000000"/>
                <w:sz w:val="16"/>
                <w:szCs w:val="16"/>
              </w:rPr>
              <w:t xml:space="preserve"> </w:t>
            </w:r>
            <w:r>
              <w:rPr>
                <w:rFonts w:ascii="仿宋_GB2312" w:hint="eastAsia"/>
                <w:color w:val="000000"/>
                <w:sz w:val="16"/>
                <w:szCs w:val="16"/>
              </w:rPr>
              <w:t>右侧）</w:t>
            </w:r>
          </w:p>
        </w:tc>
        <w:tc>
          <w:tcPr>
            <w:tcW w:w="2160" w:type="dxa"/>
            <w:gridSpan w:val="2"/>
          </w:tcPr>
          <w:p w:rsidR="00B91E29" w:rsidRDefault="00B91E29" w:rsidP="0089404D">
            <w:pPr>
              <w:spacing w:line="280" w:lineRule="exact"/>
              <w:rPr>
                <w:rFonts w:ascii="仿宋_GB2312"/>
                <w:color w:val="000000"/>
                <w:sz w:val="16"/>
                <w:szCs w:val="16"/>
              </w:rPr>
            </w:pPr>
            <w:r>
              <w:rPr>
                <w:rFonts w:ascii="仿宋_GB2312" w:hint="eastAsia"/>
                <w:color w:val="000000"/>
                <w:sz w:val="16"/>
                <w:szCs w:val="16"/>
              </w:rPr>
              <w:t xml:space="preserve">1 </w:t>
            </w:r>
            <w:r>
              <w:rPr>
                <w:rFonts w:ascii="仿宋_GB2312" w:hint="eastAsia"/>
                <w:color w:val="000000"/>
                <w:sz w:val="16"/>
                <w:szCs w:val="16"/>
              </w:rPr>
              <w:t>触及正常</w:t>
            </w:r>
            <w:r>
              <w:rPr>
                <w:rFonts w:ascii="仿宋_GB2312" w:hint="eastAsia"/>
                <w:color w:val="000000"/>
                <w:sz w:val="16"/>
                <w:szCs w:val="16"/>
              </w:rPr>
              <w:t xml:space="preserve">            </w:t>
            </w:r>
            <w:r>
              <w:rPr>
                <w:rFonts w:ascii="仿宋_GB2312" w:hint="eastAsia"/>
                <w:color w:val="000000"/>
                <w:sz w:val="16"/>
                <w:szCs w:val="16"/>
              </w:rPr>
              <w:t>□</w:t>
            </w:r>
          </w:p>
          <w:p w:rsidR="00B91E29" w:rsidRDefault="00B91E29" w:rsidP="0089404D">
            <w:pPr>
              <w:spacing w:line="280" w:lineRule="exact"/>
              <w:rPr>
                <w:rFonts w:ascii="仿宋_GB2312"/>
                <w:color w:val="000000"/>
                <w:sz w:val="16"/>
                <w:szCs w:val="16"/>
              </w:rPr>
            </w:pPr>
            <w:r>
              <w:rPr>
                <w:rFonts w:ascii="仿宋_GB2312" w:hint="eastAsia"/>
                <w:color w:val="000000"/>
                <w:sz w:val="16"/>
                <w:szCs w:val="16"/>
              </w:rPr>
              <w:t>2</w:t>
            </w:r>
            <w:r>
              <w:rPr>
                <w:rFonts w:ascii="仿宋_GB2312" w:hint="eastAsia"/>
                <w:color w:val="000000"/>
                <w:sz w:val="16"/>
                <w:szCs w:val="16"/>
              </w:rPr>
              <w:t>减弱（双侧</w:t>
            </w:r>
            <w:r>
              <w:rPr>
                <w:rFonts w:ascii="仿宋_GB2312" w:hint="eastAsia"/>
                <w:color w:val="000000"/>
                <w:sz w:val="16"/>
                <w:szCs w:val="16"/>
              </w:rPr>
              <w:t xml:space="preserve"> </w:t>
            </w:r>
            <w:r>
              <w:rPr>
                <w:rFonts w:ascii="仿宋_GB2312" w:hint="eastAsia"/>
                <w:color w:val="000000"/>
                <w:sz w:val="16"/>
                <w:szCs w:val="16"/>
              </w:rPr>
              <w:t>左侧</w:t>
            </w:r>
            <w:r>
              <w:rPr>
                <w:rFonts w:ascii="仿宋_GB2312" w:hint="eastAsia"/>
                <w:color w:val="000000"/>
                <w:sz w:val="16"/>
                <w:szCs w:val="16"/>
              </w:rPr>
              <w:t xml:space="preserve"> </w:t>
            </w:r>
            <w:r>
              <w:rPr>
                <w:rFonts w:ascii="仿宋_GB2312" w:hint="eastAsia"/>
                <w:color w:val="000000"/>
                <w:sz w:val="16"/>
                <w:szCs w:val="16"/>
              </w:rPr>
              <w:t>右侧）</w:t>
            </w:r>
          </w:p>
          <w:p w:rsidR="00B91E29" w:rsidRDefault="00B91E29" w:rsidP="0089404D">
            <w:pPr>
              <w:spacing w:line="280" w:lineRule="exact"/>
              <w:rPr>
                <w:rFonts w:ascii="仿宋_GB2312"/>
                <w:color w:val="000000"/>
                <w:spacing w:val="-4"/>
                <w:sz w:val="18"/>
                <w:szCs w:val="18"/>
              </w:rPr>
            </w:pPr>
            <w:r>
              <w:rPr>
                <w:rFonts w:ascii="仿宋_GB2312" w:hint="eastAsia"/>
                <w:color w:val="000000"/>
                <w:sz w:val="16"/>
                <w:szCs w:val="16"/>
              </w:rPr>
              <w:t xml:space="preserve">3 </w:t>
            </w:r>
            <w:r>
              <w:rPr>
                <w:rFonts w:ascii="仿宋_GB2312" w:hint="eastAsia"/>
                <w:color w:val="000000"/>
                <w:sz w:val="16"/>
                <w:szCs w:val="16"/>
              </w:rPr>
              <w:t>消失（双侧</w:t>
            </w:r>
            <w:r>
              <w:rPr>
                <w:rFonts w:ascii="仿宋_GB2312" w:hint="eastAsia"/>
                <w:color w:val="000000"/>
                <w:sz w:val="16"/>
                <w:szCs w:val="16"/>
              </w:rPr>
              <w:t xml:space="preserve"> </w:t>
            </w:r>
            <w:r>
              <w:rPr>
                <w:rFonts w:ascii="仿宋_GB2312" w:hint="eastAsia"/>
                <w:color w:val="000000"/>
                <w:sz w:val="16"/>
                <w:szCs w:val="16"/>
              </w:rPr>
              <w:t>左侧</w:t>
            </w:r>
            <w:r>
              <w:rPr>
                <w:rFonts w:ascii="仿宋_GB2312" w:hint="eastAsia"/>
                <w:color w:val="000000"/>
                <w:sz w:val="16"/>
                <w:szCs w:val="16"/>
              </w:rPr>
              <w:t xml:space="preserve"> </w:t>
            </w:r>
            <w:r>
              <w:rPr>
                <w:rFonts w:ascii="仿宋_GB2312" w:hint="eastAsia"/>
                <w:color w:val="000000"/>
                <w:sz w:val="16"/>
                <w:szCs w:val="16"/>
              </w:rPr>
              <w:t>右侧）</w:t>
            </w:r>
          </w:p>
        </w:tc>
        <w:tc>
          <w:tcPr>
            <w:tcW w:w="2160" w:type="dxa"/>
            <w:gridSpan w:val="2"/>
          </w:tcPr>
          <w:p w:rsidR="00B91E29" w:rsidRDefault="00B91E29" w:rsidP="0089404D">
            <w:pPr>
              <w:spacing w:line="280" w:lineRule="exact"/>
              <w:rPr>
                <w:rFonts w:ascii="仿宋_GB2312"/>
                <w:color w:val="000000"/>
                <w:sz w:val="16"/>
                <w:szCs w:val="16"/>
              </w:rPr>
            </w:pPr>
            <w:r>
              <w:rPr>
                <w:rFonts w:ascii="仿宋_GB2312" w:hint="eastAsia"/>
                <w:color w:val="000000"/>
                <w:sz w:val="16"/>
                <w:szCs w:val="16"/>
              </w:rPr>
              <w:t xml:space="preserve">1 </w:t>
            </w:r>
            <w:r>
              <w:rPr>
                <w:rFonts w:ascii="仿宋_GB2312" w:hint="eastAsia"/>
                <w:color w:val="000000"/>
                <w:sz w:val="16"/>
                <w:szCs w:val="16"/>
              </w:rPr>
              <w:t>触及正常</w:t>
            </w:r>
            <w:r>
              <w:rPr>
                <w:rFonts w:ascii="仿宋_GB2312" w:hint="eastAsia"/>
                <w:color w:val="000000"/>
                <w:sz w:val="16"/>
                <w:szCs w:val="16"/>
              </w:rPr>
              <w:t xml:space="preserve">            </w:t>
            </w:r>
            <w:r>
              <w:rPr>
                <w:rFonts w:ascii="仿宋_GB2312" w:hint="eastAsia"/>
                <w:color w:val="000000"/>
                <w:sz w:val="16"/>
                <w:szCs w:val="16"/>
              </w:rPr>
              <w:t>□</w:t>
            </w:r>
          </w:p>
          <w:p w:rsidR="00B91E29" w:rsidRDefault="00B91E29" w:rsidP="0089404D">
            <w:pPr>
              <w:spacing w:line="280" w:lineRule="exact"/>
              <w:rPr>
                <w:rFonts w:ascii="仿宋_GB2312"/>
                <w:color w:val="000000"/>
                <w:sz w:val="16"/>
                <w:szCs w:val="16"/>
              </w:rPr>
            </w:pPr>
            <w:r>
              <w:rPr>
                <w:rFonts w:ascii="仿宋_GB2312" w:hint="eastAsia"/>
                <w:color w:val="000000"/>
                <w:sz w:val="16"/>
                <w:szCs w:val="16"/>
              </w:rPr>
              <w:t>2</w:t>
            </w:r>
            <w:r>
              <w:rPr>
                <w:rFonts w:ascii="仿宋_GB2312" w:hint="eastAsia"/>
                <w:color w:val="000000"/>
                <w:sz w:val="16"/>
                <w:szCs w:val="16"/>
              </w:rPr>
              <w:t>减弱（双侧</w:t>
            </w:r>
            <w:r>
              <w:rPr>
                <w:rFonts w:ascii="仿宋_GB2312" w:hint="eastAsia"/>
                <w:color w:val="000000"/>
                <w:sz w:val="16"/>
                <w:szCs w:val="16"/>
              </w:rPr>
              <w:t xml:space="preserve"> </w:t>
            </w:r>
            <w:r>
              <w:rPr>
                <w:rFonts w:ascii="仿宋_GB2312" w:hint="eastAsia"/>
                <w:color w:val="000000"/>
                <w:sz w:val="16"/>
                <w:szCs w:val="16"/>
              </w:rPr>
              <w:t>左侧</w:t>
            </w:r>
            <w:r>
              <w:rPr>
                <w:rFonts w:ascii="仿宋_GB2312" w:hint="eastAsia"/>
                <w:color w:val="000000"/>
                <w:sz w:val="16"/>
                <w:szCs w:val="16"/>
              </w:rPr>
              <w:t xml:space="preserve"> </w:t>
            </w:r>
            <w:r>
              <w:rPr>
                <w:rFonts w:ascii="仿宋_GB2312" w:hint="eastAsia"/>
                <w:color w:val="000000"/>
                <w:sz w:val="16"/>
                <w:szCs w:val="16"/>
              </w:rPr>
              <w:t>右侧）</w:t>
            </w:r>
          </w:p>
          <w:p w:rsidR="00B91E29" w:rsidRDefault="00B91E29" w:rsidP="0089404D">
            <w:pPr>
              <w:spacing w:line="280" w:lineRule="exact"/>
              <w:rPr>
                <w:rFonts w:ascii="仿宋_GB2312"/>
                <w:color w:val="000000"/>
                <w:sz w:val="18"/>
                <w:szCs w:val="18"/>
              </w:rPr>
            </w:pPr>
            <w:r>
              <w:rPr>
                <w:rFonts w:ascii="仿宋_GB2312" w:hint="eastAsia"/>
                <w:color w:val="000000"/>
                <w:sz w:val="16"/>
                <w:szCs w:val="16"/>
              </w:rPr>
              <w:t xml:space="preserve">3 </w:t>
            </w:r>
            <w:r>
              <w:rPr>
                <w:rFonts w:ascii="仿宋_GB2312" w:hint="eastAsia"/>
                <w:color w:val="000000"/>
                <w:sz w:val="16"/>
                <w:szCs w:val="16"/>
              </w:rPr>
              <w:t>消失（双侧</w:t>
            </w:r>
            <w:r>
              <w:rPr>
                <w:rFonts w:ascii="仿宋_GB2312" w:hint="eastAsia"/>
                <w:color w:val="000000"/>
                <w:sz w:val="16"/>
                <w:szCs w:val="16"/>
              </w:rPr>
              <w:t xml:space="preserve"> </w:t>
            </w:r>
            <w:r>
              <w:rPr>
                <w:rFonts w:ascii="仿宋_GB2312" w:hint="eastAsia"/>
                <w:color w:val="000000"/>
                <w:sz w:val="16"/>
                <w:szCs w:val="16"/>
              </w:rPr>
              <w:t>左侧</w:t>
            </w:r>
            <w:r>
              <w:rPr>
                <w:rFonts w:ascii="仿宋_GB2312" w:hint="eastAsia"/>
                <w:color w:val="000000"/>
                <w:sz w:val="16"/>
                <w:szCs w:val="16"/>
              </w:rPr>
              <w:t xml:space="preserve"> </w:t>
            </w:r>
            <w:r>
              <w:rPr>
                <w:rFonts w:ascii="仿宋_GB2312" w:hint="eastAsia"/>
                <w:color w:val="000000"/>
                <w:sz w:val="16"/>
                <w:szCs w:val="16"/>
              </w:rPr>
              <w:t>右侧）</w:t>
            </w:r>
          </w:p>
        </w:tc>
      </w:tr>
      <w:tr w:rsidR="00B91E29" w:rsidTr="0089404D">
        <w:trPr>
          <w:trHeight w:val="283"/>
          <w:jc w:val="center"/>
        </w:trPr>
        <w:tc>
          <w:tcPr>
            <w:tcW w:w="425" w:type="dxa"/>
            <w:vMerge/>
            <w:vAlign w:val="center"/>
          </w:tcPr>
          <w:p w:rsidR="00B91E29" w:rsidRDefault="00B91E29" w:rsidP="0089404D">
            <w:pPr>
              <w:spacing w:line="240" w:lineRule="exact"/>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其</w:t>
            </w:r>
            <w:r>
              <w:rPr>
                <w:rFonts w:ascii="仿宋_GB2312" w:hint="eastAsia"/>
                <w:color w:val="000000"/>
                <w:sz w:val="18"/>
                <w:szCs w:val="18"/>
              </w:rPr>
              <w:t xml:space="preserve">  </w:t>
            </w:r>
            <w:r>
              <w:rPr>
                <w:rFonts w:ascii="仿宋_GB2312" w:hint="eastAsia"/>
                <w:color w:val="000000"/>
                <w:sz w:val="18"/>
                <w:szCs w:val="18"/>
              </w:rPr>
              <w:t>他</w:t>
            </w:r>
            <w:r>
              <w:rPr>
                <w:rFonts w:ascii="仿宋_GB2312" w:hint="eastAsia"/>
                <w:color w:val="000000"/>
                <w:sz w:val="18"/>
                <w:szCs w:val="18"/>
              </w:rPr>
              <w:t xml:space="preserve"> </w:t>
            </w:r>
          </w:p>
        </w:tc>
        <w:tc>
          <w:tcPr>
            <w:tcW w:w="2184"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r>
      <w:tr w:rsidR="00B91E29" w:rsidTr="0089404D">
        <w:trPr>
          <w:trHeight w:val="283"/>
          <w:jc w:val="center"/>
        </w:trPr>
        <w:tc>
          <w:tcPr>
            <w:tcW w:w="425" w:type="dxa"/>
            <w:vMerge w:val="restart"/>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生</w:t>
            </w:r>
          </w:p>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活</w:t>
            </w:r>
          </w:p>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方</w:t>
            </w:r>
          </w:p>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式</w:t>
            </w:r>
          </w:p>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指</w:t>
            </w:r>
          </w:p>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导</w:t>
            </w: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日吸烟量</w:t>
            </w:r>
          </w:p>
        </w:tc>
        <w:tc>
          <w:tcPr>
            <w:tcW w:w="2184" w:type="dxa"/>
            <w:gridSpan w:val="2"/>
            <w:vAlign w:val="center"/>
          </w:tcPr>
          <w:p w:rsidR="00B91E29" w:rsidRDefault="00B91E29" w:rsidP="0089404D">
            <w:pPr>
              <w:spacing w:line="240" w:lineRule="exact"/>
              <w:rPr>
                <w:rFonts w:ascii="仿宋_GB2312"/>
                <w:color w:val="000000"/>
                <w:sz w:val="18"/>
                <w:szCs w:val="18"/>
              </w:rPr>
            </w:pP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支</w:t>
            </w:r>
          </w:p>
        </w:tc>
        <w:tc>
          <w:tcPr>
            <w:tcW w:w="2160" w:type="dxa"/>
            <w:gridSpan w:val="2"/>
            <w:vAlign w:val="center"/>
          </w:tcPr>
          <w:p w:rsidR="00B91E29" w:rsidRDefault="00B91E29" w:rsidP="0089404D">
            <w:pPr>
              <w:spacing w:line="240" w:lineRule="exact"/>
              <w:rPr>
                <w:rFonts w:ascii="仿宋_GB2312"/>
                <w:color w:val="000000"/>
                <w:sz w:val="18"/>
                <w:szCs w:val="18"/>
              </w:rPr>
            </w:pP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支</w:t>
            </w:r>
          </w:p>
        </w:tc>
        <w:tc>
          <w:tcPr>
            <w:tcW w:w="2160" w:type="dxa"/>
            <w:gridSpan w:val="2"/>
            <w:vAlign w:val="center"/>
          </w:tcPr>
          <w:p w:rsidR="00B91E29" w:rsidRDefault="00B91E29" w:rsidP="0089404D">
            <w:pPr>
              <w:spacing w:line="240" w:lineRule="exact"/>
              <w:rPr>
                <w:rFonts w:ascii="仿宋_GB2312"/>
                <w:color w:val="000000"/>
                <w:sz w:val="18"/>
                <w:szCs w:val="18"/>
              </w:rPr>
            </w:pP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支</w:t>
            </w:r>
          </w:p>
        </w:tc>
        <w:tc>
          <w:tcPr>
            <w:tcW w:w="2160" w:type="dxa"/>
            <w:gridSpan w:val="2"/>
            <w:vAlign w:val="center"/>
          </w:tcPr>
          <w:p w:rsidR="00B91E29" w:rsidRDefault="00B91E29" w:rsidP="0089404D">
            <w:pPr>
              <w:spacing w:line="240" w:lineRule="exact"/>
              <w:rPr>
                <w:rFonts w:ascii="仿宋_GB2312"/>
                <w:color w:val="000000"/>
                <w:sz w:val="18"/>
                <w:szCs w:val="18"/>
              </w:rPr>
            </w:pP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支</w:t>
            </w:r>
          </w:p>
        </w:tc>
      </w:tr>
      <w:tr w:rsidR="00B91E29" w:rsidTr="0089404D">
        <w:trPr>
          <w:trHeight w:val="283"/>
          <w:jc w:val="center"/>
        </w:trPr>
        <w:tc>
          <w:tcPr>
            <w:tcW w:w="425" w:type="dxa"/>
            <w:vMerge/>
            <w:vAlign w:val="center"/>
          </w:tcPr>
          <w:p w:rsidR="00B91E29" w:rsidRDefault="00B91E29" w:rsidP="0089404D">
            <w:pPr>
              <w:spacing w:line="200" w:lineRule="exact"/>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日饮酒量</w:t>
            </w:r>
          </w:p>
        </w:tc>
        <w:tc>
          <w:tcPr>
            <w:tcW w:w="2184" w:type="dxa"/>
            <w:gridSpan w:val="2"/>
            <w:vAlign w:val="center"/>
          </w:tcPr>
          <w:p w:rsidR="00B91E29" w:rsidRDefault="00B91E29" w:rsidP="0089404D">
            <w:pPr>
              <w:spacing w:line="240" w:lineRule="exact"/>
              <w:rPr>
                <w:rFonts w:ascii="仿宋_GB2312"/>
                <w:color w:val="000000"/>
                <w:sz w:val="18"/>
                <w:szCs w:val="18"/>
              </w:rPr>
            </w:pP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两</w:t>
            </w:r>
          </w:p>
        </w:tc>
        <w:tc>
          <w:tcPr>
            <w:tcW w:w="2160" w:type="dxa"/>
            <w:gridSpan w:val="2"/>
            <w:vAlign w:val="center"/>
          </w:tcPr>
          <w:p w:rsidR="00B91E29" w:rsidRDefault="00B91E29" w:rsidP="0089404D">
            <w:pPr>
              <w:spacing w:line="240" w:lineRule="exact"/>
              <w:rPr>
                <w:rFonts w:ascii="仿宋_GB2312"/>
                <w:color w:val="000000"/>
                <w:sz w:val="18"/>
                <w:szCs w:val="18"/>
              </w:rPr>
            </w:pP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两</w:t>
            </w:r>
          </w:p>
        </w:tc>
        <w:tc>
          <w:tcPr>
            <w:tcW w:w="2160" w:type="dxa"/>
            <w:gridSpan w:val="2"/>
            <w:vAlign w:val="center"/>
          </w:tcPr>
          <w:p w:rsidR="00B91E29" w:rsidRDefault="00B91E29" w:rsidP="0089404D">
            <w:pPr>
              <w:spacing w:line="240" w:lineRule="exact"/>
              <w:rPr>
                <w:rFonts w:ascii="仿宋_GB2312"/>
                <w:color w:val="000000"/>
                <w:sz w:val="18"/>
                <w:szCs w:val="18"/>
              </w:rPr>
            </w:pP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两</w:t>
            </w:r>
          </w:p>
        </w:tc>
        <w:tc>
          <w:tcPr>
            <w:tcW w:w="2160" w:type="dxa"/>
            <w:gridSpan w:val="2"/>
            <w:vAlign w:val="center"/>
          </w:tcPr>
          <w:p w:rsidR="00B91E29" w:rsidRDefault="00B91E29" w:rsidP="0089404D">
            <w:pPr>
              <w:spacing w:line="240" w:lineRule="exact"/>
              <w:rPr>
                <w:rFonts w:ascii="仿宋_GB2312"/>
                <w:color w:val="000000"/>
                <w:sz w:val="18"/>
                <w:szCs w:val="18"/>
              </w:rPr>
            </w:pP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 xml:space="preserve">    </w:t>
            </w:r>
            <w:r>
              <w:rPr>
                <w:rFonts w:ascii="仿宋_GB2312" w:hint="eastAsia"/>
                <w:color w:val="000000"/>
                <w:sz w:val="18"/>
                <w:szCs w:val="18"/>
              </w:rPr>
              <w:t>两</w:t>
            </w:r>
          </w:p>
        </w:tc>
      </w:tr>
      <w:tr w:rsidR="00B91E29" w:rsidTr="0089404D">
        <w:trPr>
          <w:trHeight w:val="283"/>
          <w:jc w:val="center"/>
        </w:trPr>
        <w:tc>
          <w:tcPr>
            <w:tcW w:w="425" w:type="dxa"/>
            <w:vMerge/>
            <w:vAlign w:val="center"/>
          </w:tcPr>
          <w:p w:rsidR="00B91E29" w:rsidRDefault="00B91E29" w:rsidP="0089404D">
            <w:pPr>
              <w:spacing w:line="200" w:lineRule="exact"/>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运</w:t>
            </w:r>
            <w:r>
              <w:rPr>
                <w:rFonts w:ascii="仿宋_GB2312" w:hint="eastAsia"/>
                <w:color w:val="000000"/>
                <w:sz w:val="18"/>
                <w:szCs w:val="18"/>
              </w:rPr>
              <w:t xml:space="preserve">  </w:t>
            </w:r>
            <w:r>
              <w:rPr>
                <w:rFonts w:ascii="仿宋_GB2312" w:hint="eastAsia"/>
                <w:color w:val="000000"/>
                <w:sz w:val="18"/>
                <w:szCs w:val="18"/>
              </w:rPr>
              <w:t>动</w:t>
            </w:r>
            <w:r>
              <w:rPr>
                <w:rFonts w:ascii="仿宋_GB2312" w:hint="eastAsia"/>
                <w:color w:val="000000"/>
                <w:sz w:val="18"/>
                <w:szCs w:val="18"/>
              </w:rPr>
              <w:t xml:space="preserve">           </w:t>
            </w:r>
          </w:p>
        </w:tc>
        <w:tc>
          <w:tcPr>
            <w:tcW w:w="2184" w:type="dxa"/>
            <w:gridSpan w:val="2"/>
            <w:vAlign w:val="bottom"/>
          </w:tcPr>
          <w:p w:rsidR="00B91E29" w:rsidRDefault="00B91E29" w:rsidP="0089404D">
            <w:pPr>
              <w:spacing w:line="240" w:lineRule="exact"/>
              <w:rPr>
                <w:rFonts w:ascii="仿宋_GB2312"/>
                <w:color w:val="000000"/>
                <w:sz w:val="18"/>
                <w:szCs w:val="18"/>
                <w:u w:val="single"/>
              </w:rPr>
            </w:pPr>
            <w:r>
              <w:rPr>
                <w:rFonts w:ascii="仿宋_GB2312" w:hint="eastAsia"/>
                <w:color w:val="000000"/>
                <w:sz w:val="18"/>
                <w:szCs w:val="18"/>
                <w:u w:val="single"/>
              </w:rPr>
              <w:t xml:space="preserve">   </w:t>
            </w:r>
            <w:r>
              <w:rPr>
                <w:rFonts w:ascii="仿宋_GB2312" w:hint="eastAsia"/>
                <w:color w:val="000000"/>
                <w:sz w:val="18"/>
                <w:szCs w:val="18"/>
                <w:u w:val="single"/>
              </w:rPr>
              <w:t>次</w:t>
            </w:r>
            <w:r>
              <w:rPr>
                <w:rFonts w:ascii="仿宋_GB2312" w:hint="eastAsia"/>
                <w:color w:val="000000"/>
                <w:sz w:val="18"/>
                <w:szCs w:val="18"/>
                <w:u w:val="single"/>
              </w:rPr>
              <w:t>/</w:t>
            </w:r>
            <w:r>
              <w:rPr>
                <w:rFonts w:ascii="仿宋_GB2312" w:hint="eastAsia"/>
                <w:color w:val="000000"/>
                <w:sz w:val="18"/>
                <w:szCs w:val="18"/>
                <w:u w:val="single"/>
              </w:rPr>
              <w:t>周</w:t>
            </w:r>
            <w:r>
              <w:rPr>
                <w:rFonts w:ascii="仿宋_GB2312" w:hint="eastAsia"/>
                <w:color w:val="000000"/>
                <w:sz w:val="18"/>
                <w:szCs w:val="18"/>
                <w:u w:val="single"/>
              </w:rPr>
              <w:t xml:space="preserve">    </w:t>
            </w:r>
            <w:r>
              <w:rPr>
                <w:rFonts w:ascii="仿宋_GB2312" w:hint="eastAsia"/>
                <w:color w:val="000000"/>
                <w:sz w:val="18"/>
                <w:szCs w:val="18"/>
                <w:u w:val="single"/>
              </w:rPr>
              <w:t>分钟</w:t>
            </w:r>
            <w:r>
              <w:rPr>
                <w:rFonts w:ascii="仿宋_GB2312" w:hint="eastAsia"/>
                <w:color w:val="000000"/>
                <w:sz w:val="18"/>
                <w:szCs w:val="18"/>
                <w:u w:val="single"/>
              </w:rPr>
              <w:t>/</w:t>
            </w:r>
            <w:r>
              <w:rPr>
                <w:rFonts w:ascii="仿宋_GB2312" w:hint="eastAsia"/>
                <w:color w:val="000000"/>
                <w:sz w:val="18"/>
                <w:szCs w:val="18"/>
                <w:u w:val="single"/>
              </w:rPr>
              <w:t>次</w:t>
            </w:r>
          </w:p>
          <w:p w:rsidR="00B91E29" w:rsidRDefault="00B91E29" w:rsidP="0089404D">
            <w:pPr>
              <w:spacing w:line="240" w:lineRule="exact"/>
              <w:ind w:hanging="1"/>
              <w:rPr>
                <w:rFonts w:ascii="仿宋_GB2312"/>
                <w:color w:val="000000"/>
                <w:sz w:val="18"/>
                <w:szCs w:val="18"/>
              </w:rPr>
            </w:pPr>
            <w:r>
              <w:rPr>
                <w:rFonts w:ascii="仿宋_GB2312" w:hint="eastAsia"/>
                <w:color w:val="000000"/>
                <w:sz w:val="18"/>
                <w:szCs w:val="18"/>
              </w:rPr>
              <w:t xml:space="preserve">   </w:t>
            </w:r>
            <w:r>
              <w:rPr>
                <w:rFonts w:ascii="仿宋_GB2312" w:hint="eastAsia"/>
                <w:color w:val="000000"/>
                <w:sz w:val="18"/>
                <w:szCs w:val="18"/>
              </w:rPr>
              <w:t>次</w:t>
            </w:r>
            <w:r>
              <w:rPr>
                <w:rFonts w:ascii="仿宋_GB2312" w:hint="eastAsia"/>
                <w:color w:val="000000"/>
                <w:sz w:val="18"/>
                <w:szCs w:val="18"/>
              </w:rPr>
              <w:t>/</w:t>
            </w:r>
            <w:r>
              <w:rPr>
                <w:rFonts w:ascii="仿宋_GB2312" w:hint="eastAsia"/>
                <w:color w:val="000000"/>
                <w:sz w:val="18"/>
                <w:szCs w:val="18"/>
              </w:rPr>
              <w:t>周</w:t>
            </w:r>
            <w:r>
              <w:rPr>
                <w:rFonts w:ascii="仿宋_GB2312" w:hint="eastAsia"/>
                <w:color w:val="000000"/>
                <w:sz w:val="18"/>
                <w:szCs w:val="18"/>
              </w:rPr>
              <w:t xml:space="preserve">    </w:t>
            </w:r>
            <w:r>
              <w:rPr>
                <w:rFonts w:ascii="仿宋_GB2312" w:hint="eastAsia"/>
                <w:color w:val="000000"/>
                <w:sz w:val="18"/>
                <w:szCs w:val="18"/>
              </w:rPr>
              <w:t>分钟</w:t>
            </w:r>
            <w:r>
              <w:rPr>
                <w:rFonts w:ascii="仿宋_GB2312" w:hint="eastAsia"/>
                <w:color w:val="000000"/>
                <w:sz w:val="18"/>
                <w:szCs w:val="18"/>
              </w:rPr>
              <w:t>/</w:t>
            </w:r>
            <w:r>
              <w:rPr>
                <w:rFonts w:ascii="仿宋_GB2312" w:hint="eastAsia"/>
                <w:color w:val="000000"/>
                <w:sz w:val="18"/>
                <w:szCs w:val="18"/>
              </w:rPr>
              <w:t>次</w:t>
            </w:r>
          </w:p>
        </w:tc>
        <w:tc>
          <w:tcPr>
            <w:tcW w:w="2160" w:type="dxa"/>
            <w:gridSpan w:val="2"/>
            <w:vAlign w:val="bottom"/>
          </w:tcPr>
          <w:p w:rsidR="00B91E29" w:rsidRDefault="00B91E29" w:rsidP="0089404D">
            <w:pPr>
              <w:spacing w:line="240" w:lineRule="exact"/>
              <w:rPr>
                <w:rFonts w:ascii="仿宋_GB2312"/>
                <w:color w:val="000000"/>
                <w:sz w:val="18"/>
                <w:szCs w:val="18"/>
                <w:u w:val="single"/>
              </w:rPr>
            </w:pPr>
            <w:r>
              <w:rPr>
                <w:rFonts w:ascii="仿宋_GB2312" w:hint="eastAsia"/>
                <w:color w:val="000000"/>
                <w:sz w:val="18"/>
                <w:szCs w:val="18"/>
                <w:u w:val="single"/>
              </w:rPr>
              <w:t xml:space="preserve">   </w:t>
            </w:r>
            <w:r>
              <w:rPr>
                <w:rFonts w:ascii="仿宋_GB2312" w:hint="eastAsia"/>
                <w:color w:val="000000"/>
                <w:sz w:val="18"/>
                <w:szCs w:val="18"/>
                <w:u w:val="single"/>
              </w:rPr>
              <w:t>次</w:t>
            </w:r>
            <w:r>
              <w:rPr>
                <w:rFonts w:ascii="仿宋_GB2312" w:hint="eastAsia"/>
                <w:color w:val="000000"/>
                <w:sz w:val="18"/>
                <w:szCs w:val="18"/>
                <w:u w:val="single"/>
              </w:rPr>
              <w:t>/</w:t>
            </w:r>
            <w:r>
              <w:rPr>
                <w:rFonts w:ascii="仿宋_GB2312" w:hint="eastAsia"/>
                <w:color w:val="000000"/>
                <w:sz w:val="18"/>
                <w:szCs w:val="18"/>
                <w:u w:val="single"/>
              </w:rPr>
              <w:t>周</w:t>
            </w:r>
            <w:r>
              <w:rPr>
                <w:rFonts w:ascii="仿宋_GB2312" w:hint="eastAsia"/>
                <w:color w:val="000000"/>
                <w:sz w:val="18"/>
                <w:szCs w:val="18"/>
                <w:u w:val="single"/>
              </w:rPr>
              <w:t xml:space="preserve">    </w:t>
            </w:r>
            <w:r>
              <w:rPr>
                <w:rFonts w:ascii="仿宋_GB2312" w:hint="eastAsia"/>
                <w:color w:val="000000"/>
                <w:sz w:val="18"/>
                <w:szCs w:val="18"/>
                <w:u w:val="single"/>
              </w:rPr>
              <w:t>分钟</w:t>
            </w:r>
            <w:r>
              <w:rPr>
                <w:rFonts w:ascii="仿宋_GB2312" w:hint="eastAsia"/>
                <w:color w:val="000000"/>
                <w:sz w:val="18"/>
                <w:szCs w:val="18"/>
                <w:u w:val="single"/>
              </w:rPr>
              <w:t>/</w:t>
            </w:r>
            <w:r>
              <w:rPr>
                <w:rFonts w:ascii="仿宋_GB2312" w:hint="eastAsia"/>
                <w:color w:val="000000"/>
                <w:sz w:val="18"/>
                <w:szCs w:val="18"/>
                <w:u w:val="single"/>
              </w:rPr>
              <w:t>次</w:t>
            </w:r>
          </w:p>
          <w:p w:rsidR="00B91E29" w:rsidRDefault="00B91E29" w:rsidP="0089404D">
            <w:pPr>
              <w:spacing w:line="240" w:lineRule="exact"/>
              <w:ind w:hanging="1"/>
              <w:rPr>
                <w:rFonts w:ascii="仿宋_GB2312"/>
                <w:color w:val="000000"/>
                <w:sz w:val="18"/>
                <w:szCs w:val="18"/>
              </w:rPr>
            </w:pPr>
            <w:r>
              <w:rPr>
                <w:rFonts w:ascii="仿宋_GB2312" w:hint="eastAsia"/>
                <w:color w:val="000000"/>
                <w:sz w:val="18"/>
                <w:szCs w:val="18"/>
              </w:rPr>
              <w:t xml:space="preserve">   </w:t>
            </w:r>
            <w:r>
              <w:rPr>
                <w:rFonts w:ascii="仿宋_GB2312" w:hint="eastAsia"/>
                <w:color w:val="000000"/>
                <w:sz w:val="18"/>
                <w:szCs w:val="18"/>
              </w:rPr>
              <w:t>次</w:t>
            </w:r>
            <w:r>
              <w:rPr>
                <w:rFonts w:ascii="仿宋_GB2312" w:hint="eastAsia"/>
                <w:color w:val="000000"/>
                <w:sz w:val="18"/>
                <w:szCs w:val="18"/>
              </w:rPr>
              <w:t>/</w:t>
            </w:r>
            <w:r>
              <w:rPr>
                <w:rFonts w:ascii="仿宋_GB2312" w:hint="eastAsia"/>
                <w:color w:val="000000"/>
                <w:sz w:val="18"/>
                <w:szCs w:val="18"/>
              </w:rPr>
              <w:t>周</w:t>
            </w:r>
            <w:r>
              <w:rPr>
                <w:rFonts w:ascii="仿宋_GB2312" w:hint="eastAsia"/>
                <w:color w:val="000000"/>
                <w:sz w:val="18"/>
                <w:szCs w:val="18"/>
              </w:rPr>
              <w:t xml:space="preserve">    </w:t>
            </w:r>
            <w:r>
              <w:rPr>
                <w:rFonts w:ascii="仿宋_GB2312" w:hint="eastAsia"/>
                <w:color w:val="000000"/>
                <w:sz w:val="18"/>
                <w:szCs w:val="18"/>
              </w:rPr>
              <w:t>分钟</w:t>
            </w:r>
            <w:r>
              <w:rPr>
                <w:rFonts w:ascii="仿宋_GB2312" w:hint="eastAsia"/>
                <w:color w:val="000000"/>
                <w:sz w:val="18"/>
                <w:szCs w:val="18"/>
              </w:rPr>
              <w:t>/</w:t>
            </w:r>
            <w:r>
              <w:rPr>
                <w:rFonts w:ascii="仿宋_GB2312" w:hint="eastAsia"/>
                <w:color w:val="000000"/>
                <w:sz w:val="18"/>
                <w:szCs w:val="18"/>
              </w:rPr>
              <w:t>次</w:t>
            </w:r>
          </w:p>
        </w:tc>
        <w:tc>
          <w:tcPr>
            <w:tcW w:w="2160" w:type="dxa"/>
            <w:gridSpan w:val="2"/>
            <w:vAlign w:val="bottom"/>
          </w:tcPr>
          <w:p w:rsidR="00B91E29" w:rsidRDefault="00B91E29" w:rsidP="0089404D">
            <w:pPr>
              <w:spacing w:line="240" w:lineRule="exact"/>
              <w:rPr>
                <w:rFonts w:ascii="仿宋_GB2312"/>
                <w:color w:val="000000"/>
                <w:sz w:val="18"/>
                <w:szCs w:val="18"/>
                <w:u w:val="single"/>
              </w:rPr>
            </w:pPr>
            <w:r>
              <w:rPr>
                <w:rFonts w:ascii="仿宋_GB2312" w:hint="eastAsia"/>
                <w:color w:val="000000"/>
                <w:sz w:val="18"/>
                <w:szCs w:val="18"/>
                <w:u w:val="single"/>
              </w:rPr>
              <w:t xml:space="preserve">   </w:t>
            </w:r>
            <w:r>
              <w:rPr>
                <w:rFonts w:ascii="仿宋_GB2312" w:hint="eastAsia"/>
                <w:color w:val="000000"/>
                <w:sz w:val="18"/>
                <w:szCs w:val="18"/>
                <w:u w:val="single"/>
              </w:rPr>
              <w:t>次</w:t>
            </w:r>
            <w:r>
              <w:rPr>
                <w:rFonts w:ascii="仿宋_GB2312" w:hint="eastAsia"/>
                <w:color w:val="000000"/>
                <w:sz w:val="18"/>
                <w:szCs w:val="18"/>
                <w:u w:val="single"/>
              </w:rPr>
              <w:t>/</w:t>
            </w:r>
            <w:r>
              <w:rPr>
                <w:rFonts w:ascii="仿宋_GB2312" w:hint="eastAsia"/>
                <w:color w:val="000000"/>
                <w:sz w:val="18"/>
                <w:szCs w:val="18"/>
                <w:u w:val="single"/>
              </w:rPr>
              <w:t>周</w:t>
            </w:r>
            <w:r>
              <w:rPr>
                <w:rFonts w:ascii="仿宋_GB2312" w:hint="eastAsia"/>
                <w:color w:val="000000"/>
                <w:sz w:val="18"/>
                <w:szCs w:val="18"/>
                <w:u w:val="single"/>
              </w:rPr>
              <w:t xml:space="preserve">    </w:t>
            </w:r>
            <w:r>
              <w:rPr>
                <w:rFonts w:ascii="仿宋_GB2312" w:hint="eastAsia"/>
                <w:color w:val="000000"/>
                <w:sz w:val="18"/>
                <w:szCs w:val="18"/>
                <w:u w:val="single"/>
              </w:rPr>
              <w:t>分钟</w:t>
            </w:r>
            <w:r>
              <w:rPr>
                <w:rFonts w:ascii="仿宋_GB2312" w:hint="eastAsia"/>
                <w:color w:val="000000"/>
                <w:sz w:val="18"/>
                <w:szCs w:val="18"/>
                <w:u w:val="single"/>
              </w:rPr>
              <w:t>/</w:t>
            </w:r>
            <w:r>
              <w:rPr>
                <w:rFonts w:ascii="仿宋_GB2312" w:hint="eastAsia"/>
                <w:color w:val="000000"/>
                <w:sz w:val="18"/>
                <w:szCs w:val="18"/>
                <w:u w:val="single"/>
              </w:rPr>
              <w:t>次</w:t>
            </w:r>
          </w:p>
          <w:p w:rsidR="00B91E29" w:rsidRDefault="00B91E29" w:rsidP="0089404D">
            <w:pPr>
              <w:spacing w:line="240" w:lineRule="exact"/>
              <w:ind w:hanging="1"/>
              <w:rPr>
                <w:rFonts w:ascii="仿宋_GB2312"/>
                <w:color w:val="000000"/>
                <w:sz w:val="18"/>
                <w:szCs w:val="18"/>
              </w:rPr>
            </w:pPr>
            <w:r>
              <w:rPr>
                <w:rFonts w:ascii="仿宋_GB2312" w:hint="eastAsia"/>
                <w:color w:val="000000"/>
                <w:sz w:val="18"/>
                <w:szCs w:val="18"/>
              </w:rPr>
              <w:t xml:space="preserve">   </w:t>
            </w:r>
            <w:r>
              <w:rPr>
                <w:rFonts w:ascii="仿宋_GB2312" w:hint="eastAsia"/>
                <w:color w:val="000000"/>
                <w:sz w:val="18"/>
                <w:szCs w:val="18"/>
              </w:rPr>
              <w:t>次</w:t>
            </w:r>
            <w:r>
              <w:rPr>
                <w:rFonts w:ascii="仿宋_GB2312" w:hint="eastAsia"/>
                <w:color w:val="000000"/>
                <w:sz w:val="18"/>
                <w:szCs w:val="18"/>
              </w:rPr>
              <w:t>/</w:t>
            </w:r>
            <w:r>
              <w:rPr>
                <w:rFonts w:ascii="仿宋_GB2312" w:hint="eastAsia"/>
                <w:color w:val="000000"/>
                <w:sz w:val="18"/>
                <w:szCs w:val="18"/>
              </w:rPr>
              <w:t>周</w:t>
            </w:r>
            <w:r>
              <w:rPr>
                <w:rFonts w:ascii="仿宋_GB2312" w:hint="eastAsia"/>
                <w:color w:val="000000"/>
                <w:sz w:val="18"/>
                <w:szCs w:val="18"/>
              </w:rPr>
              <w:t xml:space="preserve">    </w:t>
            </w:r>
            <w:r>
              <w:rPr>
                <w:rFonts w:ascii="仿宋_GB2312" w:hint="eastAsia"/>
                <w:color w:val="000000"/>
                <w:sz w:val="18"/>
                <w:szCs w:val="18"/>
              </w:rPr>
              <w:t>分钟</w:t>
            </w:r>
            <w:r>
              <w:rPr>
                <w:rFonts w:ascii="仿宋_GB2312" w:hint="eastAsia"/>
                <w:color w:val="000000"/>
                <w:sz w:val="18"/>
                <w:szCs w:val="18"/>
              </w:rPr>
              <w:t>/</w:t>
            </w:r>
            <w:r>
              <w:rPr>
                <w:rFonts w:ascii="仿宋_GB2312" w:hint="eastAsia"/>
                <w:color w:val="000000"/>
                <w:sz w:val="18"/>
                <w:szCs w:val="18"/>
              </w:rPr>
              <w:t>次</w:t>
            </w:r>
          </w:p>
        </w:tc>
        <w:tc>
          <w:tcPr>
            <w:tcW w:w="2160" w:type="dxa"/>
            <w:gridSpan w:val="2"/>
            <w:vAlign w:val="bottom"/>
          </w:tcPr>
          <w:p w:rsidR="00B91E29" w:rsidRDefault="00B91E29" w:rsidP="0089404D">
            <w:pPr>
              <w:spacing w:line="240" w:lineRule="exact"/>
              <w:rPr>
                <w:rFonts w:ascii="仿宋_GB2312"/>
                <w:color w:val="000000"/>
                <w:sz w:val="18"/>
                <w:szCs w:val="18"/>
                <w:u w:val="single"/>
              </w:rPr>
            </w:pPr>
            <w:r>
              <w:rPr>
                <w:rFonts w:ascii="仿宋_GB2312" w:hint="eastAsia"/>
                <w:color w:val="000000"/>
                <w:sz w:val="18"/>
                <w:szCs w:val="18"/>
                <w:u w:val="single"/>
              </w:rPr>
              <w:t xml:space="preserve">   </w:t>
            </w:r>
            <w:r>
              <w:rPr>
                <w:rFonts w:ascii="仿宋_GB2312" w:hint="eastAsia"/>
                <w:color w:val="000000"/>
                <w:sz w:val="18"/>
                <w:szCs w:val="18"/>
                <w:u w:val="single"/>
              </w:rPr>
              <w:t>次</w:t>
            </w:r>
            <w:r>
              <w:rPr>
                <w:rFonts w:ascii="仿宋_GB2312" w:hint="eastAsia"/>
                <w:color w:val="000000"/>
                <w:sz w:val="18"/>
                <w:szCs w:val="18"/>
                <w:u w:val="single"/>
              </w:rPr>
              <w:t>/</w:t>
            </w:r>
            <w:r>
              <w:rPr>
                <w:rFonts w:ascii="仿宋_GB2312" w:hint="eastAsia"/>
                <w:color w:val="000000"/>
                <w:sz w:val="18"/>
                <w:szCs w:val="18"/>
                <w:u w:val="single"/>
              </w:rPr>
              <w:t>周</w:t>
            </w:r>
            <w:r>
              <w:rPr>
                <w:rFonts w:ascii="仿宋_GB2312" w:hint="eastAsia"/>
                <w:color w:val="000000"/>
                <w:sz w:val="18"/>
                <w:szCs w:val="18"/>
                <w:u w:val="single"/>
              </w:rPr>
              <w:t xml:space="preserve">    </w:t>
            </w:r>
            <w:r>
              <w:rPr>
                <w:rFonts w:ascii="仿宋_GB2312" w:hint="eastAsia"/>
                <w:color w:val="000000"/>
                <w:sz w:val="18"/>
                <w:szCs w:val="18"/>
                <w:u w:val="single"/>
              </w:rPr>
              <w:t>分钟</w:t>
            </w:r>
            <w:r>
              <w:rPr>
                <w:rFonts w:ascii="仿宋_GB2312" w:hint="eastAsia"/>
                <w:color w:val="000000"/>
                <w:sz w:val="18"/>
                <w:szCs w:val="18"/>
                <w:u w:val="single"/>
              </w:rPr>
              <w:t>/</w:t>
            </w:r>
            <w:r>
              <w:rPr>
                <w:rFonts w:ascii="仿宋_GB2312" w:hint="eastAsia"/>
                <w:color w:val="000000"/>
                <w:sz w:val="18"/>
                <w:szCs w:val="18"/>
                <w:u w:val="single"/>
              </w:rPr>
              <w:t>次</w:t>
            </w:r>
          </w:p>
          <w:p w:rsidR="00B91E29" w:rsidRDefault="00B91E29" w:rsidP="0089404D">
            <w:pPr>
              <w:spacing w:line="240" w:lineRule="exact"/>
              <w:ind w:hanging="1"/>
              <w:rPr>
                <w:rFonts w:ascii="仿宋_GB2312"/>
                <w:color w:val="000000"/>
                <w:sz w:val="18"/>
                <w:szCs w:val="18"/>
              </w:rPr>
            </w:pPr>
            <w:r>
              <w:rPr>
                <w:rFonts w:ascii="仿宋_GB2312" w:hint="eastAsia"/>
                <w:color w:val="000000"/>
                <w:sz w:val="18"/>
                <w:szCs w:val="18"/>
              </w:rPr>
              <w:t xml:space="preserve">   </w:t>
            </w:r>
            <w:r>
              <w:rPr>
                <w:rFonts w:ascii="仿宋_GB2312" w:hint="eastAsia"/>
                <w:color w:val="000000"/>
                <w:sz w:val="18"/>
                <w:szCs w:val="18"/>
              </w:rPr>
              <w:t>次</w:t>
            </w:r>
            <w:r>
              <w:rPr>
                <w:rFonts w:ascii="仿宋_GB2312" w:hint="eastAsia"/>
                <w:color w:val="000000"/>
                <w:sz w:val="18"/>
                <w:szCs w:val="18"/>
              </w:rPr>
              <w:t>/</w:t>
            </w:r>
            <w:r>
              <w:rPr>
                <w:rFonts w:ascii="仿宋_GB2312" w:hint="eastAsia"/>
                <w:color w:val="000000"/>
                <w:sz w:val="18"/>
                <w:szCs w:val="18"/>
              </w:rPr>
              <w:t>周</w:t>
            </w:r>
            <w:r>
              <w:rPr>
                <w:rFonts w:ascii="仿宋_GB2312" w:hint="eastAsia"/>
                <w:color w:val="000000"/>
                <w:sz w:val="18"/>
                <w:szCs w:val="18"/>
              </w:rPr>
              <w:t xml:space="preserve">    </w:t>
            </w:r>
            <w:r>
              <w:rPr>
                <w:rFonts w:ascii="仿宋_GB2312" w:hint="eastAsia"/>
                <w:color w:val="000000"/>
                <w:sz w:val="18"/>
                <w:szCs w:val="18"/>
              </w:rPr>
              <w:t>分钟</w:t>
            </w:r>
            <w:r>
              <w:rPr>
                <w:rFonts w:ascii="仿宋_GB2312" w:hint="eastAsia"/>
                <w:color w:val="000000"/>
                <w:sz w:val="18"/>
                <w:szCs w:val="18"/>
              </w:rPr>
              <w:t>/</w:t>
            </w:r>
            <w:r>
              <w:rPr>
                <w:rFonts w:ascii="仿宋_GB2312" w:hint="eastAsia"/>
                <w:color w:val="000000"/>
                <w:sz w:val="18"/>
                <w:szCs w:val="18"/>
              </w:rPr>
              <w:t>次</w:t>
            </w:r>
          </w:p>
        </w:tc>
      </w:tr>
      <w:tr w:rsidR="00B91E29" w:rsidTr="0089404D">
        <w:trPr>
          <w:trHeight w:val="283"/>
          <w:jc w:val="center"/>
        </w:trPr>
        <w:tc>
          <w:tcPr>
            <w:tcW w:w="425" w:type="dxa"/>
            <w:vMerge/>
            <w:vAlign w:val="center"/>
          </w:tcPr>
          <w:p w:rsidR="00B91E29" w:rsidRDefault="00B91E29" w:rsidP="0089404D">
            <w:pPr>
              <w:spacing w:line="200" w:lineRule="exact"/>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主食（克</w:t>
            </w:r>
            <w:r>
              <w:rPr>
                <w:rFonts w:ascii="仿宋_GB2312" w:hint="eastAsia"/>
                <w:color w:val="000000"/>
                <w:sz w:val="18"/>
                <w:szCs w:val="18"/>
              </w:rPr>
              <w:t>/</w:t>
            </w:r>
            <w:r>
              <w:rPr>
                <w:rFonts w:ascii="仿宋_GB2312" w:hint="eastAsia"/>
                <w:color w:val="000000"/>
                <w:sz w:val="18"/>
                <w:szCs w:val="18"/>
              </w:rPr>
              <w:t>天）</w:t>
            </w:r>
          </w:p>
        </w:tc>
        <w:tc>
          <w:tcPr>
            <w:tcW w:w="2184" w:type="dxa"/>
            <w:gridSpan w:val="2"/>
          </w:tcPr>
          <w:p w:rsidR="00B91E29" w:rsidRDefault="00B91E29" w:rsidP="0089404D">
            <w:pPr>
              <w:spacing w:line="280" w:lineRule="exact"/>
              <w:jc w:val="center"/>
              <w:rPr>
                <w:rFonts w:ascii="仿宋_GB2312"/>
                <w:color w:val="000000"/>
                <w:sz w:val="18"/>
                <w:szCs w:val="18"/>
              </w:rPr>
            </w:pPr>
            <w:r>
              <w:rPr>
                <w:rFonts w:ascii="仿宋_GB2312" w:hint="eastAsia"/>
                <w:color w:val="000000"/>
                <w:sz w:val="18"/>
                <w:szCs w:val="18"/>
              </w:rPr>
              <w:t>/</w:t>
            </w:r>
          </w:p>
        </w:tc>
        <w:tc>
          <w:tcPr>
            <w:tcW w:w="2160" w:type="dxa"/>
            <w:gridSpan w:val="2"/>
          </w:tcPr>
          <w:p w:rsidR="00B91E29" w:rsidRDefault="00B91E29" w:rsidP="0089404D">
            <w:pPr>
              <w:spacing w:line="280" w:lineRule="exact"/>
              <w:jc w:val="center"/>
              <w:rPr>
                <w:rFonts w:ascii="仿宋_GB2312"/>
                <w:color w:val="000000"/>
                <w:sz w:val="18"/>
                <w:szCs w:val="18"/>
              </w:rPr>
            </w:pPr>
            <w:r>
              <w:rPr>
                <w:rFonts w:ascii="仿宋_GB2312" w:hint="eastAsia"/>
                <w:color w:val="000000"/>
                <w:sz w:val="18"/>
                <w:szCs w:val="18"/>
              </w:rPr>
              <w:t>/</w:t>
            </w:r>
          </w:p>
        </w:tc>
        <w:tc>
          <w:tcPr>
            <w:tcW w:w="2160" w:type="dxa"/>
            <w:gridSpan w:val="2"/>
          </w:tcPr>
          <w:p w:rsidR="00B91E29" w:rsidRDefault="00B91E29" w:rsidP="0089404D">
            <w:pPr>
              <w:spacing w:line="280" w:lineRule="exact"/>
              <w:jc w:val="center"/>
              <w:rPr>
                <w:rFonts w:ascii="仿宋_GB2312"/>
                <w:color w:val="000000"/>
                <w:sz w:val="18"/>
                <w:szCs w:val="18"/>
              </w:rPr>
            </w:pPr>
            <w:r>
              <w:rPr>
                <w:rFonts w:ascii="仿宋_GB2312" w:hint="eastAsia"/>
                <w:color w:val="000000"/>
                <w:sz w:val="18"/>
                <w:szCs w:val="18"/>
              </w:rPr>
              <w:t>/</w:t>
            </w:r>
          </w:p>
        </w:tc>
        <w:tc>
          <w:tcPr>
            <w:tcW w:w="2160" w:type="dxa"/>
            <w:gridSpan w:val="2"/>
          </w:tcPr>
          <w:p w:rsidR="00B91E29" w:rsidRDefault="00B91E29" w:rsidP="0089404D">
            <w:pPr>
              <w:spacing w:line="280" w:lineRule="exact"/>
              <w:jc w:val="center"/>
              <w:rPr>
                <w:rFonts w:ascii="仿宋_GB2312"/>
                <w:color w:val="000000"/>
                <w:sz w:val="18"/>
                <w:szCs w:val="18"/>
              </w:rPr>
            </w:pPr>
            <w:r>
              <w:rPr>
                <w:rFonts w:ascii="仿宋_GB2312" w:hint="eastAsia"/>
                <w:color w:val="000000"/>
                <w:sz w:val="18"/>
                <w:szCs w:val="18"/>
              </w:rPr>
              <w:t>/</w:t>
            </w:r>
          </w:p>
        </w:tc>
      </w:tr>
      <w:tr w:rsidR="00B91E29" w:rsidTr="0089404D">
        <w:trPr>
          <w:trHeight w:val="283"/>
          <w:jc w:val="center"/>
        </w:trPr>
        <w:tc>
          <w:tcPr>
            <w:tcW w:w="425" w:type="dxa"/>
            <w:vMerge/>
            <w:vAlign w:val="center"/>
          </w:tcPr>
          <w:p w:rsidR="00B91E29" w:rsidRDefault="00B91E29" w:rsidP="0089404D">
            <w:pPr>
              <w:spacing w:line="200" w:lineRule="exact"/>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心理调整</w:t>
            </w:r>
          </w:p>
        </w:tc>
        <w:tc>
          <w:tcPr>
            <w:tcW w:w="2184"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良好</w:t>
            </w:r>
            <w:r>
              <w:rPr>
                <w:rFonts w:ascii="仿宋_GB2312" w:hint="eastAsia"/>
                <w:color w:val="000000"/>
                <w:sz w:val="18"/>
                <w:szCs w:val="18"/>
              </w:rPr>
              <w:t xml:space="preserve"> 2</w:t>
            </w:r>
            <w:r>
              <w:rPr>
                <w:rFonts w:ascii="仿宋_GB2312" w:hint="eastAsia"/>
                <w:color w:val="000000"/>
                <w:sz w:val="18"/>
                <w:szCs w:val="18"/>
              </w:rPr>
              <w:t>一般</w:t>
            </w:r>
            <w:r>
              <w:rPr>
                <w:rFonts w:ascii="仿宋_GB2312" w:hint="eastAsia"/>
                <w:color w:val="000000"/>
                <w:sz w:val="18"/>
                <w:szCs w:val="18"/>
              </w:rPr>
              <w:t xml:space="preserve"> 3</w:t>
            </w:r>
            <w:r>
              <w:rPr>
                <w:rFonts w:ascii="仿宋_GB2312" w:hint="eastAsia"/>
                <w:color w:val="000000"/>
                <w:sz w:val="18"/>
                <w:szCs w:val="18"/>
              </w:rPr>
              <w:t>差</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4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良好</w:t>
            </w:r>
            <w:r>
              <w:rPr>
                <w:rFonts w:ascii="仿宋_GB2312" w:hint="eastAsia"/>
                <w:color w:val="000000"/>
                <w:sz w:val="18"/>
                <w:szCs w:val="18"/>
              </w:rPr>
              <w:t>2</w:t>
            </w:r>
            <w:r>
              <w:rPr>
                <w:rFonts w:ascii="仿宋_GB2312" w:hint="eastAsia"/>
                <w:color w:val="000000"/>
                <w:sz w:val="18"/>
                <w:szCs w:val="18"/>
              </w:rPr>
              <w:t>一般</w:t>
            </w:r>
            <w:r>
              <w:rPr>
                <w:rFonts w:ascii="仿宋_GB2312" w:hint="eastAsia"/>
                <w:color w:val="000000"/>
                <w:sz w:val="18"/>
                <w:szCs w:val="18"/>
              </w:rPr>
              <w:t xml:space="preserve"> 3</w:t>
            </w:r>
            <w:r>
              <w:rPr>
                <w:rFonts w:ascii="仿宋_GB2312" w:hint="eastAsia"/>
                <w:color w:val="000000"/>
                <w:sz w:val="18"/>
                <w:szCs w:val="18"/>
              </w:rPr>
              <w:t>差</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良好</w:t>
            </w:r>
            <w:r>
              <w:rPr>
                <w:rFonts w:ascii="仿宋_GB2312" w:hint="eastAsia"/>
                <w:color w:val="000000"/>
                <w:sz w:val="18"/>
                <w:szCs w:val="18"/>
              </w:rPr>
              <w:t>2</w:t>
            </w:r>
            <w:r>
              <w:rPr>
                <w:rFonts w:ascii="仿宋_GB2312" w:hint="eastAsia"/>
                <w:color w:val="000000"/>
                <w:sz w:val="18"/>
                <w:szCs w:val="18"/>
              </w:rPr>
              <w:t>一般</w:t>
            </w:r>
            <w:r>
              <w:rPr>
                <w:rFonts w:ascii="仿宋_GB2312" w:hint="eastAsia"/>
                <w:color w:val="000000"/>
                <w:sz w:val="18"/>
                <w:szCs w:val="18"/>
              </w:rPr>
              <w:t xml:space="preserve"> 3</w:t>
            </w:r>
            <w:r>
              <w:rPr>
                <w:rFonts w:ascii="仿宋_GB2312" w:hint="eastAsia"/>
                <w:color w:val="000000"/>
                <w:sz w:val="18"/>
                <w:szCs w:val="18"/>
              </w:rPr>
              <w:t>差</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良好</w:t>
            </w:r>
            <w:r>
              <w:rPr>
                <w:rFonts w:ascii="仿宋_GB2312" w:hint="eastAsia"/>
                <w:color w:val="000000"/>
                <w:sz w:val="18"/>
                <w:szCs w:val="18"/>
              </w:rPr>
              <w:t xml:space="preserve"> 2</w:t>
            </w:r>
            <w:r>
              <w:rPr>
                <w:rFonts w:ascii="仿宋_GB2312" w:hint="eastAsia"/>
                <w:color w:val="000000"/>
                <w:sz w:val="18"/>
                <w:szCs w:val="18"/>
              </w:rPr>
              <w:t>一般</w:t>
            </w:r>
            <w:r>
              <w:rPr>
                <w:rFonts w:ascii="仿宋_GB2312" w:hint="eastAsia"/>
                <w:color w:val="000000"/>
                <w:sz w:val="18"/>
                <w:szCs w:val="18"/>
              </w:rPr>
              <w:t xml:space="preserve"> 3</w:t>
            </w:r>
            <w:r>
              <w:rPr>
                <w:rFonts w:ascii="仿宋_GB2312" w:hint="eastAsia"/>
                <w:color w:val="000000"/>
                <w:sz w:val="18"/>
                <w:szCs w:val="18"/>
              </w:rPr>
              <w:t>差</w:t>
            </w:r>
            <w:r>
              <w:rPr>
                <w:rFonts w:ascii="仿宋_GB2312" w:hint="eastAsia"/>
                <w:color w:val="000000"/>
                <w:sz w:val="18"/>
                <w:szCs w:val="18"/>
              </w:rPr>
              <w:t xml:space="preserve">   </w:t>
            </w:r>
            <w:r>
              <w:rPr>
                <w:rFonts w:ascii="仿宋_GB2312" w:hint="eastAsia"/>
                <w:color w:val="000000"/>
                <w:sz w:val="18"/>
                <w:szCs w:val="18"/>
              </w:rPr>
              <w:t>□</w:t>
            </w:r>
          </w:p>
        </w:tc>
      </w:tr>
      <w:tr w:rsidR="00B91E29" w:rsidTr="0089404D">
        <w:trPr>
          <w:trHeight w:val="283"/>
          <w:jc w:val="center"/>
        </w:trPr>
        <w:tc>
          <w:tcPr>
            <w:tcW w:w="425" w:type="dxa"/>
            <w:vMerge/>
            <w:vAlign w:val="center"/>
          </w:tcPr>
          <w:p w:rsidR="00B91E29" w:rsidRDefault="00B91E29" w:rsidP="0089404D">
            <w:pPr>
              <w:spacing w:line="200" w:lineRule="exact"/>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遵医行为</w:t>
            </w:r>
          </w:p>
        </w:tc>
        <w:tc>
          <w:tcPr>
            <w:tcW w:w="2184"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良好</w:t>
            </w:r>
            <w:r>
              <w:rPr>
                <w:rFonts w:ascii="仿宋_GB2312" w:hint="eastAsia"/>
                <w:color w:val="000000"/>
                <w:sz w:val="18"/>
                <w:szCs w:val="18"/>
              </w:rPr>
              <w:t xml:space="preserve"> 2</w:t>
            </w:r>
            <w:r>
              <w:rPr>
                <w:rFonts w:ascii="仿宋_GB2312" w:hint="eastAsia"/>
                <w:color w:val="000000"/>
                <w:sz w:val="18"/>
                <w:szCs w:val="18"/>
              </w:rPr>
              <w:t>一般</w:t>
            </w:r>
            <w:r>
              <w:rPr>
                <w:rFonts w:ascii="仿宋_GB2312" w:hint="eastAsia"/>
                <w:color w:val="000000"/>
                <w:sz w:val="18"/>
                <w:szCs w:val="18"/>
              </w:rPr>
              <w:t xml:space="preserve"> 3</w:t>
            </w:r>
            <w:r>
              <w:rPr>
                <w:rFonts w:ascii="仿宋_GB2312" w:hint="eastAsia"/>
                <w:color w:val="000000"/>
                <w:sz w:val="18"/>
                <w:szCs w:val="18"/>
              </w:rPr>
              <w:t>差</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良好</w:t>
            </w:r>
            <w:r>
              <w:rPr>
                <w:rFonts w:ascii="仿宋_GB2312" w:hint="eastAsia"/>
                <w:color w:val="000000"/>
                <w:sz w:val="18"/>
                <w:szCs w:val="18"/>
              </w:rPr>
              <w:t>2</w:t>
            </w:r>
            <w:r>
              <w:rPr>
                <w:rFonts w:ascii="仿宋_GB2312" w:hint="eastAsia"/>
                <w:color w:val="000000"/>
                <w:sz w:val="18"/>
                <w:szCs w:val="18"/>
              </w:rPr>
              <w:t>一般</w:t>
            </w:r>
            <w:r>
              <w:rPr>
                <w:rFonts w:ascii="仿宋_GB2312" w:hint="eastAsia"/>
                <w:color w:val="000000"/>
                <w:sz w:val="18"/>
                <w:szCs w:val="18"/>
              </w:rPr>
              <w:t xml:space="preserve"> 3</w:t>
            </w:r>
            <w:r>
              <w:rPr>
                <w:rFonts w:ascii="仿宋_GB2312" w:hint="eastAsia"/>
                <w:color w:val="000000"/>
                <w:sz w:val="18"/>
                <w:szCs w:val="18"/>
              </w:rPr>
              <w:t>差</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良好</w:t>
            </w:r>
            <w:r>
              <w:rPr>
                <w:rFonts w:ascii="仿宋_GB2312" w:hint="eastAsia"/>
                <w:color w:val="000000"/>
                <w:sz w:val="18"/>
                <w:szCs w:val="18"/>
              </w:rPr>
              <w:t>2</w:t>
            </w:r>
            <w:r>
              <w:rPr>
                <w:rFonts w:ascii="仿宋_GB2312" w:hint="eastAsia"/>
                <w:color w:val="000000"/>
                <w:sz w:val="18"/>
                <w:szCs w:val="18"/>
              </w:rPr>
              <w:t>一般</w:t>
            </w:r>
            <w:r>
              <w:rPr>
                <w:rFonts w:ascii="仿宋_GB2312" w:hint="eastAsia"/>
                <w:color w:val="000000"/>
                <w:sz w:val="18"/>
                <w:szCs w:val="18"/>
              </w:rPr>
              <w:t xml:space="preserve"> 3</w:t>
            </w:r>
            <w:r>
              <w:rPr>
                <w:rFonts w:ascii="仿宋_GB2312" w:hint="eastAsia"/>
                <w:color w:val="000000"/>
                <w:sz w:val="18"/>
                <w:szCs w:val="18"/>
              </w:rPr>
              <w:t>差</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良好</w:t>
            </w:r>
            <w:r>
              <w:rPr>
                <w:rFonts w:ascii="仿宋_GB2312" w:hint="eastAsia"/>
                <w:color w:val="000000"/>
                <w:sz w:val="18"/>
                <w:szCs w:val="18"/>
              </w:rPr>
              <w:t xml:space="preserve"> 2</w:t>
            </w:r>
            <w:r>
              <w:rPr>
                <w:rFonts w:ascii="仿宋_GB2312" w:hint="eastAsia"/>
                <w:color w:val="000000"/>
                <w:sz w:val="18"/>
                <w:szCs w:val="18"/>
              </w:rPr>
              <w:t>一般</w:t>
            </w:r>
            <w:r>
              <w:rPr>
                <w:rFonts w:ascii="仿宋_GB2312" w:hint="eastAsia"/>
                <w:color w:val="000000"/>
                <w:sz w:val="18"/>
                <w:szCs w:val="18"/>
              </w:rPr>
              <w:t xml:space="preserve"> 3</w:t>
            </w:r>
            <w:r>
              <w:rPr>
                <w:rFonts w:ascii="仿宋_GB2312" w:hint="eastAsia"/>
                <w:color w:val="000000"/>
                <w:sz w:val="18"/>
                <w:szCs w:val="18"/>
              </w:rPr>
              <w:t>差</w:t>
            </w:r>
            <w:r>
              <w:rPr>
                <w:rFonts w:ascii="仿宋_GB2312" w:hint="eastAsia"/>
                <w:color w:val="000000"/>
                <w:sz w:val="18"/>
                <w:szCs w:val="18"/>
              </w:rPr>
              <w:t xml:space="preserve">   </w:t>
            </w:r>
            <w:r>
              <w:rPr>
                <w:rFonts w:ascii="仿宋_GB2312" w:hint="eastAsia"/>
                <w:color w:val="000000"/>
                <w:sz w:val="18"/>
                <w:szCs w:val="18"/>
              </w:rPr>
              <w:t>□</w:t>
            </w:r>
          </w:p>
        </w:tc>
      </w:tr>
      <w:tr w:rsidR="00B91E29" w:rsidTr="0089404D">
        <w:trPr>
          <w:trHeight w:val="283"/>
          <w:jc w:val="center"/>
        </w:trPr>
        <w:tc>
          <w:tcPr>
            <w:tcW w:w="425" w:type="dxa"/>
            <w:vMerge w:val="restart"/>
            <w:vAlign w:val="center"/>
          </w:tcPr>
          <w:p w:rsidR="00B91E29" w:rsidRDefault="00B91E29" w:rsidP="0089404D">
            <w:pPr>
              <w:spacing w:line="200" w:lineRule="exact"/>
              <w:rPr>
                <w:rFonts w:ascii="仿宋_GB2312"/>
                <w:color w:val="000000"/>
                <w:sz w:val="18"/>
                <w:szCs w:val="18"/>
              </w:rPr>
            </w:pPr>
            <w:r>
              <w:rPr>
                <w:rFonts w:ascii="仿宋_GB2312" w:hint="eastAsia"/>
                <w:color w:val="000000"/>
                <w:sz w:val="18"/>
                <w:szCs w:val="18"/>
              </w:rPr>
              <w:t>辅</w:t>
            </w:r>
          </w:p>
          <w:p w:rsidR="00B91E29" w:rsidRDefault="00B91E29" w:rsidP="0089404D">
            <w:pPr>
              <w:spacing w:line="200" w:lineRule="exact"/>
              <w:rPr>
                <w:rFonts w:ascii="仿宋_GB2312"/>
                <w:color w:val="000000"/>
                <w:sz w:val="18"/>
                <w:szCs w:val="18"/>
              </w:rPr>
            </w:pPr>
            <w:r>
              <w:rPr>
                <w:rFonts w:ascii="仿宋_GB2312" w:hint="eastAsia"/>
                <w:color w:val="000000"/>
                <w:sz w:val="18"/>
                <w:szCs w:val="18"/>
              </w:rPr>
              <w:t>助</w:t>
            </w:r>
          </w:p>
          <w:p w:rsidR="00B91E29" w:rsidRDefault="00B91E29" w:rsidP="0089404D">
            <w:pPr>
              <w:spacing w:line="200" w:lineRule="exact"/>
              <w:rPr>
                <w:rFonts w:ascii="仿宋_GB2312"/>
                <w:color w:val="000000"/>
                <w:sz w:val="18"/>
                <w:szCs w:val="18"/>
              </w:rPr>
            </w:pPr>
            <w:r>
              <w:rPr>
                <w:rFonts w:ascii="仿宋_GB2312" w:hint="eastAsia"/>
                <w:color w:val="000000"/>
                <w:sz w:val="18"/>
                <w:szCs w:val="18"/>
              </w:rPr>
              <w:t>检</w:t>
            </w:r>
          </w:p>
          <w:p w:rsidR="00B91E29" w:rsidRDefault="00B91E29" w:rsidP="0089404D">
            <w:pPr>
              <w:spacing w:line="200" w:lineRule="exact"/>
              <w:rPr>
                <w:rFonts w:ascii="仿宋_GB2312"/>
                <w:color w:val="000000"/>
                <w:sz w:val="18"/>
                <w:szCs w:val="18"/>
              </w:rPr>
            </w:pPr>
            <w:r>
              <w:rPr>
                <w:rFonts w:ascii="仿宋_GB2312" w:hint="eastAsia"/>
                <w:color w:val="000000"/>
                <w:sz w:val="18"/>
                <w:szCs w:val="18"/>
              </w:rPr>
              <w:t>查</w:t>
            </w: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空腹血糖值</w:t>
            </w:r>
          </w:p>
        </w:tc>
        <w:tc>
          <w:tcPr>
            <w:tcW w:w="2184" w:type="dxa"/>
            <w:gridSpan w:val="2"/>
          </w:tcPr>
          <w:p w:rsidR="00B91E29" w:rsidRDefault="00B91E29" w:rsidP="0089404D">
            <w:pPr>
              <w:spacing w:line="280" w:lineRule="exact"/>
              <w:rPr>
                <w:rFonts w:ascii="仿宋_GB2312"/>
                <w:color w:val="000000"/>
                <w:sz w:val="18"/>
                <w:szCs w:val="18"/>
              </w:rPr>
            </w:pPr>
            <w:r>
              <w:rPr>
                <w:rFonts w:ascii="仿宋_GB2312" w:hint="eastAsia"/>
                <w:color w:val="000000"/>
                <w:sz w:val="18"/>
                <w:szCs w:val="18"/>
                <w:u w:val="single"/>
              </w:rPr>
              <w:t xml:space="preserve">               </w:t>
            </w:r>
            <w:r>
              <w:rPr>
                <w:rFonts w:ascii="仿宋_GB2312" w:hint="eastAsia"/>
                <w:color w:val="000000"/>
                <w:sz w:val="18"/>
                <w:szCs w:val="18"/>
              </w:rPr>
              <w:t>mmol/L</w:t>
            </w:r>
          </w:p>
        </w:tc>
        <w:tc>
          <w:tcPr>
            <w:tcW w:w="2160" w:type="dxa"/>
            <w:gridSpan w:val="2"/>
          </w:tcPr>
          <w:p w:rsidR="00B91E29" w:rsidRDefault="00B91E29" w:rsidP="0089404D">
            <w:pPr>
              <w:spacing w:line="280" w:lineRule="exact"/>
              <w:rPr>
                <w:rFonts w:ascii="仿宋_GB2312"/>
                <w:color w:val="000000"/>
                <w:sz w:val="18"/>
                <w:szCs w:val="18"/>
              </w:rPr>
            </w:pPr>
            <w:r>
              <w:rPr>
                <w:rFonts w:ascii="仿宋_GB2312" w:hint="eastAsia"/>
                <w:color w:val="000000"/>
                <w:sz w:val="18"/>
                <w:szCs w:val="18"/>
                <w:u w:val="single"/>
              </w:rPr>
              <w:t xml:space="preserve">              </w:t>
            </w:r>
            <w:r>
              <w:rPr>
                <w:rFonts w:ascii="仿宋_GB2312" w:hint="eastAsia"/>
                <w:color w:val="000000"/>
                <w:sz w:val="18"/>
                <w:szCs w:val="18"/>
              </w:rPr>
              <w:t xml:space="preserve">mmol/L </w:t>
            </w:r>
          </w:p>
        </w:tc>
        <w:tc>
          <w:tcPr>
            <w:tcW w:w="2160" w:type="dxa"/>
            <w:gridSpan w:val="2"/>
          </w:tcPr>
          <w:p w:rsidR="00B91E29" w:rsidRDefault="00B91E29" w:rsidP="0089404D">
            <w:pPr>
              <w:spacing w:line="280" w:lineRule="exact"/>
              <w:rPr>
                <w:rFonts w:ascii="仿宋_GB2312"/>
                <w:color w:val="000000"/>
                <w:sz w:val="18"/>
                <w:szCs w:val="18"/>
              </w:rPr>
            </w:pPr>
            <w:r>
              <w:rPr>
                <w:rFonts w:ascii="仿宋_GB2312" w:hint="eastAsia"/>
                <w:color w:val="000000"/>
                <w:sz w:val="18"/>
                <w:szCs w:val="18"/>
                <w:u w:val="single"/>
              </w:rPr>
              <w:t xml:space="preserve">              </w:t>
            </w:r>
            <w:r>
              <w:rPr>
                <w:rFonts w:ascii="仿宋_GB2312" w:hint="eastAsia"/>
                <w:color w:val="000000"/>
                <w:sz w:val="18"/>
                <w:szCs w:val="18"/>
              </w:rPr>
              <w:t xml:space="preserve">mmol/L </w:t>
            </w:r>
          </w:p>
        </w:tc>
        <w:tc>
          <w:tcPr>
            <w:tcW w:w="2160" w:type="dxa"/>
            <w:gridSpan w:val="2"/>
          </w:tcPr>
          <w:p w:rsidR="00B91E29" w:rsidRDefault="00B91E29" w:rsidP="0089404D">
            <w:pPr>
              <w:spacing w:line="280" w:lineRule="exact"/>
              <w:rPr>
                <w:rFonts w:ascii="仿宋_GB2312"/>
                <w:color w:val="000000"/>
                <w:sz w:val="18"/>
                <w:szCs w:val="18"/>
              </w:rPr>
            </w:pPr>
            <w:r>
              <w:rPr>
                <w:rFonts w:ascii="仿宋_GB2312" w:hint="eastAsia"/>
                <w:color w:val="000000"/>
                <w:sz w:val="18"/>
                <w:szCs w:val="18"/>
                <w:u w:val="single"/>
              </w:rPr>
              <w:t xml:space="preserve">               </w:t>
            </w:r>
            <w:r>
              <w:rPr>
                <w:rFonts w:ascii="仿宋_GB2312" w:hint="eastAsia"/>
                <w:color w:val="000000"/>
                <w:sz w:val="18"/>
                <w:szCs w:val="18"/>
              </w:rPr>
              <w:t>mmol/L</w:t>
            </w:r>
          </w:p>
        </w:tc>
      </w:tr>
      <w:tr w:rsidR="00B91E29" w:rsidTr="0089404D">
        <w:trPr>
          <w:trHeight w:val="1273"/>
          <w:jc w:val="center"/>
        </w:trPr>
        <w:tc>
          <w:tcPr>
            <w:tcW w:w="425" w:type="dxa"/>
            <w:vMerge/>
            <w:vAlign w:val="center"/>
          </w:tcPr>
          <w:p w:rsidR="00B91E29" w:rsidRDefault="00B91E29" w:rsidP="0089404D">
            <w:pPr>
              <w:spacing w:line="200" w:lineRule="exact"/>
              <w:jc w:val="center"/>
              <w:rPr>
                <w:rFonts w:ascii="仿宋_GB2312"/>
                <w:color w:val="000000"/>
                <w:sz w:val="18"/>
                <w:szCs w:val="18"/>
              </w:rPr>
            </w:pPr>
          </w:p>
        </w:tc>
        <w:tc>
          <w:tcPr>
            <w:tcW w:w="1593" w:type="dxa"/>
            <w:vAlign w:val="center"/>
          </w:tcPr>
          <w:p w:rsidR="00B91E29" w:rsidRDefault="00B91E29" w:rsidP="0089404D">
            <w:pPr>
              <w:spacing w:line="200" w:lineRule="exact"/>
              <w:jc w:val="center"/>
              <w:rPr>
                <w:rFonts w:ascii="仿宋_GB2312"/>
                <w:color w:val="000000"/>
                <w:sz w:val="18"/>
                <w:szCs w:val="18"/>
              </w:rPr>
            </w:pPr>
            <w:r>
              <w:rPr>
                <w:rFonts w:ascii="仿宋_GB2312" w:hint="eastAsia"/>
                <w:color w:val="000000"/>
                <w:sz w:val="18"/>
                <w:szCs w:val="18"/>
              </w:rPr>
              <w:t>其他检查</w:t>
            </w:r>
            <w:r>
              <w:rPr>
                <w:rFonts w:ascii="仿宋_GB2312" w:hint="eastAsia"/>
                <w:color w:val="000000"/>
                <w:sz w:val="18"/>
                <w:szCs w:val="18"/>
              </w:rPr>
              <w:t>*</w:t>
            </w:r>
          </w:p>
        </w:tc>
        <w:tc>
          <w:tcPr>
            <w:tcW w:w="2184" w:type="dxa"/>
            <w:gridSpan w:val="2"/>
          </w:tcPr>
          <w:p w:rsidR="00B91E29" w:rsidRDefault="00B91E29" w:rsidP="0089404D">
            <w:pPr>
              <w:spacing w:line="280" w:lineRule="exact"/>
              <w:jc w:val="left"/>
              <w:rPr>
                <w:rFonts w:ascii="仿宋_GB2312"/>
                <w:color w:val="000000"/>
                <w:sz w:val="18"/>
                <w:szCs w:val="18"/>
              </w:rPr>
            </w:pPr>
            <w:r>
              <w:rPr>
                <w:rFonts w:ascii="仿宋_GB2312" w:hint="eastAsia"/>
                <w:color w:val="000000"/>
                <w:sz w:val="18"/>
                <w:szCs w:val="18"/>
              </w:rPr>
              <w:t>糖化血红蛋白</w:t>
            </w:r>
            <w:r>
              <w:rPr>
                <w:rFonts w:ascii="仿宋_GB2312" w:hint="eastAsia"/>
                <w:color w:val="000000"/>
                <w:sz w:val="18"/>
                <w:szCs w:val="18"/>
                <w:u w:val="single"/>
              </w:rPr>
              <w:t xml:space="preserve">      </w:t>
            </w:r>
            <w:r>
              <w:rPr>
                <w:rFonts w:ascii="仿宋_GB2312" w:hint="eastAsia"/>
                <w:color w:val="000000"/>
                <w:sz w:val="18"/>
                <w:szCs w:val="18"/>
              </w:rPr>
              <w:t>％</w:t>
            </w:r>
          </w:p>
          <w:p w:rsidR="00B91E29" w:rsidRDefault="00B91E29" w:rsidP="0089404D">
            <w:pPr>
              <w:spacing w:line="240" w:lineRule="exact"/>
              <w:jc w:val="left"/>
              <w:rPr>
                <w:rFonts w:ascii="仿宋_GB2312"/>
                <w:color w:val="000000"/>
                <w:sz w:val="18"/>
                <w:szCs w:val="18"/>
              </w:rPr>
            </w:pPr>
            <w:r>
              <w:rPr>
                <w:rFonts w:ascii="仿宋_GB2312" w:hint="eastAsia"/>
                <w:color w:val="000000"/>
                <w:sz w:val="18"/>
                <w:szCs w:val="18"/>
              </w:rPr>
              <w:t>检查日期：</w:t>
            </w:r>
            <w:r>
              <w:rPr>
                <w:rFonts w:ascii="仿宋_GB2312" w:hint="eastAsia"/>
                <w:color w:val="000000"/>
                <w:sz w:val="18"/>
                <w:szCs w:val="18"/>
                <w:u w:val="single"/>
              </w:rPr>
              <w:t xml:space="preserve">    </w:t>
            </w:r>
            <w:r>
              <w:rPr>
                <w:rFonts w:ascii="仿宋_GB2312" w:hint="eastAsia"/>
                <w:color w:val="000000"/>
                <w:sz w:val="18"/>
                <w:szCs w:val="18"/>
              </w:rPr>
              <w:t>月</w:t>
            </w:r>
            <w:r>
              <w:rPr>
                <w:rFonts w:ascii="仿宋_GB2312" w:hint="eastAsia"/>
                <w:color w:val="000000"/>
                <w:sz w:val="18"/>
                <w:szCs w:val="18"/>
                <w:u w:val="single"/>
              </w:rPr>
              <w:t xml:space="preserve">    </w:t>
            </w:r>
            <w:r>
              <w:rPr>
                <w:rFonts w:ascii="仿宋_GB2312" w:hint="eastAsia"/>
                <w:color w:val="000000"/>
                <w:sz w:val="18"/>
                <w:szCs w:val="18"/>
              </w:rPr>
              <w:t>日</w:t>
            </w:r>
          </w:p>
          <w:p w:rsidR="00B91E29" w:rsidRDefault="00B91E29" w:rsidP="0089404D">
            <w:pPr>
              <w:spacing w:line="240" w:lineRule="exact"/>
              <w:jc w:val="left"/>
              <w:rPr>
                <w:rFonts w:ascii="仿宋_GB2312"/>
                <w:color w:val="000000"/>
                <w:sz w:val="18"/>
                <w:szCs w:val="18"/>
                <w:u w:val="single"/>
              </w:rPr>
            </w:pPr>
            <w:r>
              <w:rPr>
                <w:rFonts w:ascii="仿宋_GB2312" w:hint="eastAsia"/>
                <w:color w:val="000000"/>
                <w:sz w:val="18"/>
                <w:szCs w:val="18"/>
                <w:u w:val="single"/>
              </w:rPr>
              <w:t xml:space="preserve">                     </w:t>
            </w:r>
          </w:p>
          <w:p w:rsidR="00B91E29" w:rsidRDefault="00B91E29" w:rsidP="0089404D">
            <w:pPr>
              <w:spacing w:line="240" w:lineRule="exact"/>
              <w:jc w:val="left"/>
              <w:rPr>
                <w:rFonts w:ascii="仿宋_GB2312"/>
                <w:color w:val="000000"/>
                <w:sz w:val="18"/>
                <w:szCs w:val="18"/>
                <w:u w:val="single"/>
              </w:rPr>
            </w:pPr>
            <w:r>
              <w:rPr>
                <w:rFonts w:ascii="仿宋_GB2312" w:hint="eastAsia"/>
                <w:color w:val="000000"/>
                <w:sz w:val="18"/>
                <w:szCs w:val="18"/>
                <w:u w:val="single"/>
              </w:rPr>
              <w:t xml:space="preserve">                     </w:t>
            </w:r>
          </w:p>
          <w:p w:rsidR="00B91E29" w:rsidRDefault="00B91E29" w:rsidP="0089404D">
            <w:pPr>
              <w:spacing w:line="240" w:lineRule="exact"/>
              <w:jc w:val="left"/>
              <w:rPr>
                <w:rFonts w:ascii="仿宋_GB2312"/>
                <w:color w:val="000000"/>
                <w:sz w:val="18"/>
                <w:szCs w:val="18"/>
              </w:rPr>
            </w:pPr>
            <w:r>
              <w:rPr>
                <w:rFonts w:ascii="仿宋_GB2312" w:hint="eastAsia"/>
                <w:color w:val="000000"/>
                <w:sz w:val="18"/>
                <w:szCs w:val="18"/>
                <w:u w:val="single"/>
              </w:rPr>
              <w:t xml:space="preserve">                     </w:t>
            </w:r>
          </w:p>
        </w:tc>
        <w:tc>
          <w:tcPr>
            <w:tcW w:w="2160" w:type="dxa"/>
            <w:gridSpan w:val="2"/>
          </w:tcPr>
          <w:p w:rsidR="00B91E29" w:rsidRDefault="00B91E29" w:rsidP="0089404D">
            <w:pPr>
              <w:spacing w:line="280" w:lineRule="exact"/>
              <w:jc w:val="left"/>
              <w:rPr>
                <w:rFonts w:ascii="仿宋_GB2312"/>
                <w:color w:val="000000"/>
                <w:sz w:val="18"/>
                <w:szCs w:val="18"/>
              </w:rPr>
            </w:pPr>
            <w:r>
              <w:rPr>
                <w:rFonts w:ascii="仿宋_GB2312" w:hint="eastAsia"/>
                <w:color w:val="000000"/>
                <w:sz w:val="18"/>
                <w:szCs w:val="18"/>
              </w:rPr>
              <w:t>糖化血红蛋白</w:t>
            </w:r>
            <w:r>
              <w:rPr>
                <w:rFonts w:ascii="仿宋_GB2312" w:hint="eastAsia"/>
                <w:color w:val="000000"/>
                <w:sz w:val="18"/>
                <w:szCs w:val="18"/>
                <w:u w:val="single"/>
              </w:rPr>
              <w:t xml:space="preserve">      </w:t>
            </w:r>
            <w:r>
              <w:rPr>
                <w:rFonts w:ascii="仿宋_GB2312" w:hint="eastAsia"/>
                <w:color w:val="000000"/>
                <w:sz w:val="18"/>
                <w:szCs w:val="18"/>
              </w:rPr>
              <w:t>％</w:t>
            </w:r>
            <w:r>
              <w:rPr>
                <w:rFonts w:ascii="仿宋_GB2312" w:hint="eastAsia"/>
                <w:color w:val="000000"/>
                <w:sz w:val="18"/>
                <w:szCs w:val="18"/>
              </w:rPr>
              <w:t xml:space="preserve"> </w:t>
            </w:r>
          </w:p>
          <w:p w:rsidR="00B91E29" w:rsidRDefault="00B91E29" w:rsidP="0089404D">
            <w:pPr>
              <w:spacing w:line="240" w:lineRule="exact"/>
              <w:jc w:val="left"/>
              <w:rPr>
                <w:rFonts w:ascii="仿宋_GB2312"/>
                <w:color w:val="000000"/>
                <w:sz w:val="18"/>
                <w:szCs w:val="18"/>
              </w:rPr>
            </w:pPr>
            <w:r>
              <w:rPr>
                <w:rFonts w:ascii="仿宋_GB2312" w:hint="eastAsia"/>
                <w:color w:val="000000"/>
                <w:sz w:val="18"/>
                <w:szCs w:val="18"/>
              </w:rPr>
              <w:t>检查日期：</w:t>
            </w:r>
            <w:r>
              <w:rPr>
                <w:rFonts w:ascii="仿宋_GB2312" w:hint="eastAsia"/>
                <w:color w:val="000000"/>
                <w:sz w:val="18"/>
                <w:szCs w:val="18"/>
                <w:u w:val="single"/>
              </w:rPr>
              <w:t xml:space="preserve">    </w:t>
            </w:r>
            <w:r>
              <w:rPr>
                <w:rFonts w:ascii="仿宋_GB2312" w:hint="eastAsia"/>
                <w:color w:val="000000"/>
                <w:sz w:val="18"/>
                <w:szCs w:val="18"/>
              </w:rPr>
              <w:t>月</w:t>
            </w:r>
            <w:r>
              <w:rPr>
                <w:rFonts w:ascii="仿宋_GB2312" w:hint="eastAsia"/>
                <w:color w:val="000000"/>
                <w:sz w:val="18"/>
                <w:szCs w:val="18"/>
                <w:u w:val="single"/>
              </w:rPr>
              <w:t xml:space="preserve">    </w:t>
            </w:r>
            <w:r>
              <w:rPr>
                <w:rFonts w:ascii="仿宋_GB2312" w:hint="eastAsia"/>
                <w:color w:val="000000"/>
                <w:sz w:val="18"/>
                <w:szCs w:val="18"/>
              </w:rPr>
              <w:t>日</w:t>
            </w:r>
          </w:p>
          <w:p w:rsidR="00B91E29" w:rsidRDefault="00B91E29" w:rsidP="0089404D">
            <w:pPr>
              <w:spacing w:line="240" w:lineRule="exact"/>
              <w:jc w:val="left"/>
              <w:rPr>
                <w:rFonts w:ascii="仿宋_GB2312"/>
                <w:color w:val="000000"/>
                <w:sz w:val="18"/>
                <w:szCs w:val="18"/>
                <w:u w:val="single"/>
              </w:rPr>
            </w:pPr>
            <w:r>
              <w:rPr>
                <w:rFonts w:ascii="仿宋_GB2312" w:hint="eastAsia"/>
                <w:color w:val="000000"/>
                <w:sz w:val="18"/>
                <w:szCs w:val="18"/>
                <w:u w:val="single"/>
              </w:rPr>
              <w:t xml:space="preserve">                     </w:t>
            </w:r>
          </w:p>
          <w:p w:rsidR="00B91E29" w:rsidRDefault="00B91E29" w:rsidP="0089404D">
            <w:pPr>
              <w:spacing w:line="240" w:lineRule="exact"/>
              <w:jc w:val="left"/>
              <w:rPr>
                <w:rFonts w:ascii="仿宋_GB2312"/>
                <w:color w:val="000000"/>
                <w:sz w:val="18"/>
                <w:szCs w:val="18"/>
                <w:u w:val="single"/>
              </w:rPr>
            </w:pPr>
            <w:r>
              <w:rPr>
                <w:rFonts w:ascii="仿宋_GB2312" w:hint="eastAsia"/>
                <w:color w:val="000000"/>
                <w:sz w:val="18"/>
                <w:szCs w:val="18"/>
                <w:u w:val="single"/>
              </w:rPr>
              <w:t xml:space="preserve">                     </w:t>
            </w:r>
          </w:p>
          <w:p w:rsidR="00B91E29" w:rsidRDefault="00B91E29" w:rsidP="0089404D">
            <w:pPr>
              <w:spacing w:line="240" w:lineRule="exact"/>
              <w:jc w:val="left"/>
              <w:rPr>
                <w:rFonts w:ascii="仿宋_GB2312"/>
                <w:color w:val="000000"/>
                <w:sz w:val="18"/>
                <w:szCs w:val="18"/>
              </w:rPr>
            </w:pPr>
            <w:r>
              <w:rPr>
                <w:rFonts w:ascii="仿宋_GB2312" w:hint="eastAsia"/>
                <w:color w:val="000000"/>
                <w:sz w:val="18"/>
                <w:szCs w:val="18"/>
                <w:u w:val="single"/>
              </w:rPr>
              <w:t xml:space="preserve">                     </w:t>
            </w:r>
          </w:p>
        </w:tc>
        <w:tc>
          <w:tcPr>
            <w:tcW w:w="2160" w:type="dxa"/>
            <w:gridSpan w:val="2"/>
          </w:tcPr>
          <w:p w:rsidR="00B91E29" w:rsidRDefault="00B91E29" w:rsidP="0089404D">
            <w:pPr>
              <w:spacing w:line="280" w:lineRule="exact"/>
              <w:jc w:val="left"/>
              <w:rPr>
                <w:rFonts w:ascii="仿宋_GB2312"/>
                <w:color w:val="000000"/>
                <w:sz w:val="18"/>
                <w:szCs w:val="18"/>
              </w:rPr>
            </w:pPr>
            <w:r>
              <w:rPr>
                <w:rFonts w:ascii="仿宋_GB2312" w:hint="eastAsia"/>
                <w:color w:val="000000"/>
                <w:sz w:val="18"/>
                <w:szCs w:val="18"/>
              </w:rPr>
              <w:t>糖化血红蛋白</w:t>
            </w:r>
            <w:r>
              <w:rPr>
                <w:rFonts w:ascii="仿宋_GB2312" w:hint="eastAsia"/>
                <w:color w:val="000000"/>
                <w:sz w:val="18"/>
                <w:szCs w:val="18"/>
                <w:u w:val="single"/>
              </w:rPr>
              <w:t xml:space="preserve">      </w:t>
            </w:r>
            <w:r>
              <w:rPr>
                <w:rFonts w:ascii="仿宋_GB2312" w:hint="eastAsia"/>
                <w:color w:val="000000"/>
                <w:sz w:val="18"/>
                <w:szCs w:val="18"/>
              </w:rPr>
              <w:t>％</w:t>
            </w:r>
            <w:r>
              <w:rPr>
                <w:rFonts w:ascii="仿宋_GB2312" w:hint="eastAsia"/>
                <w:color w:val="000000"/>
                <w:sz w:val="18"/>
                <w:szCs w:val="18"/>
              </w:rPr>
              <w:t xml:space="preserve"> </w:t>
            </w:r>
          </w:p>
          <w:p w:rsidR="00B91E29" w:rsidRDefault="00B91E29" w:rsidP="0089404D">
            <w:pPr>
              <w:spacing w:line="240" w:lineRule="exact"/>
              <w:jc w:val="left"/>
              <w:rPr>
                <w:rFonts w:ascii="仿宋_GB2312"/>
                <w:color w:val="000000"/>
                <w:sz w:val="18"/>
                <w:szCs w:val="18"/>
              </w:rPr>
            </w:pPr>
            <w:r>
              <w:rPr>
                <w:rFonts w:ascii="仿宋_GB2312" w:hint="eastAsia"/>
                <w:color w:val="000000"/>
                <w:sz w:val="18"/>
                <w:szCs w:val="18"/>
              </w:rPr>
              <w:t>检查日期：</w:t>
            </w:r>
            <w:r>
              <w:rPr>
                <w:rFonts w:ascii="仿宋_GB2312" w:hint="eastAsia"/>
                <w:color w:val="000000"/>
                <w:sz w:val="18"/>
                <w:szCs w:val="18"/>
                <w:u w:val="single"/>
              </w:rPr>
              <w:t xml:space="preserve">    </w:t>
            </w:r>
            <w:r>
              <w:rPr>
                <w:rFonts w:ascii="仿宋_GB2312" w:hint="eastAsia"/>
                <w:color w:val="000000"/>
                <w:sz w:val="18"/>
                <w:szCs w:val="18"/>
              </w:rPr>
              <w:t>月</w:t>
            </w:r>
            <w:r>
              <w:rPr>
                <w:rFonts w:ascii="仿宋_GB2312" w:hint="eastAsia"/>
                <w:color w:val="000000"/>
                <w:sz w:val="18"/>
                <w:szCs w:val="18"/>
                <w:u w:val="single"/>
              </w:rPr>
              <w:t xml:space="preserve">    </w:t>
            </w:r>
            <w:r>
              <w:rPr>
                <w:rFonts w:ascii="仿宋_GB2312" w:hint="eastAsia"/>
                <w:color w:val="000000"/>
                <w:sz w:val="18"/>
                <w:szCs w:val="18"/>
              </w:rPr>
              <w:t>日</w:t>
            </w:r>
          </w:p>
          <w:p w:rsidR="00B91E29" w:rsidRDefault="00B91E29" w:rsidP="0089404D">
            <w:pPr>
              <w:spacing w:line="240" w:lineRule="exact"/>
              <w:jc w:val="left"/>
              <w:rPr>
                <w:rFonts w:ascii="仿宋_GB2312"/>
                <w:color w:val="000000"/>
                <w:sz w:val="18"/>
                <w:szCs w:val="18"/>
                <w:u w:val="single"/>
              </w:rPr>
            </w:pPr>
            <w:r>
              <w:rPr>
                <w:rFonts w:ascii="仿宋_GB2312" w:hint="eastAsia"/>
                <w:color w:val="000000"/>
                <w:sz w:val="18"/>
                <w:szCs w:val="18"/>
                <w:u w:val="single"/>
              </w:rPr>
              <w:t xml:space="preserve">                     </w:t>
            </w:r>
          </w:p>
          <w:p w:rsidR="00B91E29" w:rsidRDefault="00B91E29" w:rsidP="0089404D">
            <w:pPr>
              <w:spacing w:line="240" w:lineRule="exact"/>
              <w:jc w:val="left"/>
              <w:rPr>
                <w:rFonts w:ascii="仿宋_GB2312"/>
                <w:color w:val="000000"/>
                <w:sz w:val="18"/>
                <w:szCs w:val="18"/>
                <w:u w:val="single"/>
              </w:rPr>
            </w:pPr>
            <w:r>
              <w:rPr>
                <w:rFonts w:ascii="仿宋_GB2312" w:hint="eastAsia"/>
                <w:color w:val="000000"/>
                <w:sz w:val="18"/>
                <w:szCs w:val="18"/>
                <w:u w:val="single"/>
              </w:rPr>
              <w:t xml:space="preserve">                     </w:t>
            </w:r>
          </w:p>
          <w:p w:rsidR="00B91E29" w:rsidRDefault="00B91E29" w:rsidP="0089404D">
            <w:pPr>
              <w:spacing w:line="240" w:lineRule="exact"/>
              <w:jc w:val="left"/>
              <w:rPr>
                <w:rFonts w:ascii="仿宋_GB2312"/>
                <w:color w:val="000000"/>
                <w:sz w:val="18"/>
                <w:szCs w:val="18"/>
              </w:rPr>
            </w:pPr>
            <w:r>
              <w:rPr>
                <w:rFonts w:ascii="仿宋_GB2312" w:hint="eastAsia"/>
                <w:color w:val="000000"/>
                <w:sz w:val="18"/>
                <w:szCs w:val="18"/>
                <w:u w:val="single"/>
              </w:rPr>
              <w:t xml:space="preserve">                     </w:t>
            </w:r>
          </w:p>
        </w:tc>
        <w:tc>
          <w:tcPr>
            <w:tcW w:w="2160" w:type="dxa"/>
            <w:gridSpan w:val="2"/>
          </w:tcPr>
          <w:p w:rsidR="00B91E29" w:rsidRDefault="00B91E29" w:rsidP="0089404D">
            <w:pPr>
              <w:spacing w:line="280" w:lineRule="exact"/>
              <w:jc w:val="left"/>
              <w:rPr>
                <w:rFonts w:ascii="仿宋_GB2312"/>
                <w:color w:val="000000"/>
                <w:sz w:val="18"/>
                <w:szCs w:val="18"/>
              </w:rPr>
            </w:pPr>
            <w:r>
              <w:rPr>
                <w:rFonts w:ascii="仿宋_GB2312" w:hint="eastAsia"/>
                <w:color w:val="000000"/>
                <w:sz w:val="18"/>
                <w:szCs w:val="18"/>
              </w:rPr>
              <w:t>糖化血红蛋白</w:t>
            </w:r>
            <w:r>
              <w:rPr>
                <w:rFonts w:ascii="仿宋_GB2312" w:hint="eastAsia"/>
                <w:color w:val="000000"/>
                <w:sz w:val="18"/>
                <w:szCs w:val="18"/>
                <w:u w:val="single"/>
              </w:rPr>
              <w:t xml:space="preserve">      </w:t>
            </w:r>
            <w:r>
              <w:rPr>
                <w:rFonts w:ascii="仿宋_GB2312" w:hint="eastAsia"/>
                <w:color w:val="000000"/>
                <w:sz w:val="18"/>
                <w:szCs w:val="18"/>
              </w:rPr>
              <w:t>％</w:t>
            </w:r>
          </w:p>
          <w:p w:rsidR="00B91E29" w:rsidRDefault="00B91E29" w:rsidP="0089404D">
            <w:pPr>
              <w:spacing w:line="240" w:lineRule="exact"/>
              <w:jc w:val="left"/>
              <w:rPr>
                <w:rFonts w:ascii="仿宋_GB2312"/>
                <w:color w:val="000000"/>
                <w:sz w:val="18"/>
                <w:szCs w:val="18"/>
              </w:rPr>
            </w:pPr>
            <w:r>
              <w:rPr>
                <w:rFonts w:ascii="仿宋_GB2312" w:hint="eastAsia"/>
                <w:color w:val="000000"/>
                <w:sz w:val="18"/>
                <w:szCs w:val="18"/>
              </w:rPr>
              <w:t>检查日期：</w:t>
            </w:r>
            <w:r>
              <w:rPr>
                <w:rFonts w:ascii="仿宋_GB2312" w:hint="eastAsia"/>
                <w:color w:val="000000"/>
                <w:sz w:val="18"/>
                <w:szCs w:val="18"/>
                <w:u w:val="single"/>
              </w:rPr>
              <w:t xml:space="preserve">    </w:t>
            </w:r>
            <w:r>
              <w:rPr>
                <w:rFonts w:ascii="仿宋_GB2312" w:hint="eastAsia"/>
                <w:color w:val="000000"/>
                <w:sz w:val="18"/>
                <w:szCs w:val="18"/>
              </w:rPr>
              <w:t>月</w:t>
            </w:r>
            <w:r>
              <w:rPr>
                <w:rFonts w:ascii="仿宋_GB2312" w:hint="eastAsia"/>
                <w:color w:val="000000"/>
                <w:sz w:val="18"/>
                <w:szCs w:val="18"/>
                <w:u w:val="single"/>
              </w:rPr>
              <w:t xml:space="preserve">    </w:t>
            </w:r>
            <w:r>
              <w:rPr>
                <w:rFonts w:ascii="仿宋_GB2312" w:hint="eastAsia"/>
                <w:color w:val="000000"/>
                <w:sz w:val="18"/>
                <w:szCs w:val="18"/>
              </w:rPr>
              <w:t>日</w:t>
            </w:r>
          </w:p>
          <w:p w:rsidR="00B91E29" w:rsidRDefault="00B91E29" w:rsidP="0089404D">
            <w:pPr>
              <w:spacing w:line="240" w:lineRule="exact"/>
              <w:jc w:val="left"/>
              <w:rPr>
                <w:rFonts w:ascii="仿宋_GB2312"/>
                <w:color w:val="000000"/>
                <w:sz w:val="18"/>
                <w:szCs w:val="18"/>
                <w:u w:val="single"/>
              </w:rPr>
            </w:pPr>
            <w:r>
              <w:rPr>
                <w:rFonts w:ascii="仿宋_GB2312" w:hint="eastAsia"/>
                <w:color w:val="000000"/>
                <w:sz w:val="18"/>
                <w:szCs w:val="18"/>
                <w:u w:val="single"/>
              </w:rPr>
              <w:t xml:space="preserve">                     </w:t>
            </w:r>
          </w:p>
          <w:p w:rsidR="00B91E29" w:rsidRDefault="00B91E29" w:rsidP="0089404D">
            <w:pPr>
              <w:spacing w:line="240" w:lineRule="exact"/>
              <w:jc w:val="left"/>
              <w:rPr>
                <w:rFonts w:ascii="仿宋_GB2312"/>
                <w:color w:val="000000"/>
                <w:sz w:val="18"/>
                <w:szCs w:val="18"/>
                <w:u w:val="single"/>
              </w:rPr>
            </w:pPr>
            <w:r>
              <w:rPr>
                <w:rFonts w:ascii="仿宋_GB2312" w:hint="eastAsia"/>
                <w:color w:val="000000"/>
                <w:sz w:val="18"/>
                <w:szCs w:val="18"/>
                <w:u w:val="single"/>
              </w:rPr>
              <w:t xml:space="preserve">                     </w:t>
            </w:r>
          </w:p>
          <w:p w:rsidR="00B91E29" w:rsidRDefault="00B91E29" w:rsidP="0089404D">
            <w:pPr>
              <w:spacing w:line="240" w:lineRule="exact"/>
              <w:jc w:val="left"/>
              <w:rPr>
                <w:rFonts w:ascii="仿宋_GB2312"/>
                <w:color w:val="000000"/>
                <w:sz w:val="18"/>
                <w:szCs w:val="18"/>
              </w:rPr>
            </w:pPr>
            <w:r>
              <w:rPr>
                <w:rFonts w:ascii="仿宋_GB2312" w:hint="eastAsia"/>
                <w:color w:val="000000"/>
                <w:sz w:val="18"/>
                <w:szCs w:val="18"/>
                <w:u w:val="single"/>
              </w:rPr>
              <w:t xml:space="preserve">                     </w:t>
            </w:r>
          </w:p>
        </w:tc>
      </w:tr>
      <w:tr w:rsidR="00B91E29" w:rsidTr="0089404D">
        <w:trPr>
          <w:trHeight w:val="283"/>
          <w:jc w:val="center"/>
        </w:trPr>
        <w:tc>
          <w:tcPr>
            <w:tcW w:w="2018" w:type="dxa"/>
            <w:gridSpan w:val="2"/>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服药依从性</w:t>
            </w:r>
          </w:p>
        </w:tc>
        <w:tc>
          <w:tcPr>
            <w:tcW w:w="2184" w:type="dxa"/>
            <w:gridSpan w:val="2"/>
            <w:vAlign w:val="center"/>
          </w:tcPr>
          <w:p w:rsidR="00B91E29" w:rsidRDefault="00B91E29" w:rsidP="0089404D">
            <w:pPr>
              <w:spacing w:line="280" w:lineRule="exact"/>
              <w:jc w:val="lef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规律</w:t>
            </w:r>
            <w:r>
              <w:rPr>
                <w:rFonts w:ascii="仿宋_GB2312" w:hint="eastAsia"/>
                <w:color w:val="000000"/>
                <w:sz w:val="18"/>
                <w:szCs w:val="18"/>
              </w:rPr>
              <w:t>2</w:t>
            </w:r>
            <w:r>
              <w:rPr>
                <w:rFonts w:ascii="仿宋_GB2312" w:hint="eastAsia"/>
                <w:color w:val="000000"/>
                <w:sz w:val="18"/>
                <w:szCs w:val="18"/>
              </w:rPr>
              <w:t>间断</w:t>
            </w:r>
            <w:r>
              <w:rPr>
                <w:rFonts w:ascii="仿宋_GB2312" w:hint="eastAsia"/>
                <w:color w:val="000000"/>
                <w:sz w:val="18"/>
                <w:szCs w:val="18"/>
              </w:rPr>
              <w:t>3</w:t>
            </w:r>
            <w:r>
              <w:rPr>
                <w:rFonts w:ascii="仿宋_GB2312" w:hint="eastAsia"/>
                <w:color w:val="000000"/>
                <w:sz w:val="18"/>
                <w:szCs w:val="18"/>
              </w:rPr>
              <w:t>不服药□</w:t>
            </w:r>
          </w:p>
        </w:tc>
        <w:tc>
          <w:tcPr>
            <w:tcW w:w="2160" w:type="dxa"/>
            <w:gridSpan w:val="2"/>
            <w:vAlign w:val="center"/>
          </w:tcPr>
          <w:p w:rsidR="00B91E29" w:rsidRDefault="00B91E29" w:rsidP="0089404D">
            <w:pPr>
              <w:spacing w:line="280" w:lineRule="exact"/>
              <w:jc w:val="lef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规律</w:t>
            </w:r>
            <w:r>
              <w:rPr>
                <w:rFonts w:ascii="仿宋_GB2312" w:hint="eastAsia"/>
                <w:color w:val="000000"/>
                <w:sz w:val="18"/>
                <w:szCs w:val="18"/>
              </w:rPr>
              <w:t>2</w:t>
            </w:r>
            <w:r>
              <w:rPr>
                <w:rFonts w:ascii="仿宋_GB2312" w:hint="eastAsia"/>
                <w:color w:val="000000"/>
                <w:sz w:val="18"/>
                <w:szCs w:val="18"/>
              </w:rPr>
              <w:t>间断</w:t>
            </w:r>
            <w:r>
              <w:rPr>
                <w:rFonts w:ascii="仿宋_GB2312" w:hint="eastAsia"/>
                <w:color w:val="000000"/>
                <w:sz w:val="18"/>
                <w:szCs w:val="18"/>
              </w:rPr>
              <w:t>3</w:t>
            </w:r>
            <w:r>
              <w:rPr>
                <w:rFonts w:ascii="仿宋_GB2312" w:hint="eastAsia"/>
                <w:color w:val="000000"/>
                <w:sz w:val="18"/>
                <w:szCs w:val="18"/>
              </w:rPr>
              <w:t>不服药□</w:t>
            </w:r>
          </w:p>
        </w:tc>
        <w:tc>
          <w:tcPr>
            <w:tcW w:w="2160" w:type="dxa"/>
            <w:gridSpan w:val="2"/>
            <w:vAlign w:val="center"/>
          </w:tcPr>
          <w:p w:rsidR="00B91E29" w:rsidRDefault="00B91E29" w:rsidP="0089404D">
            <w:pPr>
              <w:spacing w:line="280" w:lineRule="exact"/>
              <w:jc w:val="lef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规律</w:t>
            </w:r>
            <w:r>
              <w:rPr>
                <w:rFonts w:ascii="仿宋_GB2312" w:hint="eastAsia"/>
                <w:color w:val="000000"/>
                <w:sz w:val="18"/>
                <w:szCs w:val="18"/>
              </w:rPr>
              <w:t>2</w:t>
            </w:r>
            <w:r>
              <w:rPr>
                <w:rFonts w:ascii="仿宋_GB2312" w:hint="eastAsia"/>
                <w:color w:val="000000"/>
                <w:sz w:val="18"/>
                <w:szCs w:val="18"/>
              </w:rPr>
              <w:t>间断</w:t>
            </w:r>
            <w:r>
              <w:rPr>
                <w:rFonts w:ascii="仿宋_GB2312" w:hint="eastAsia"/>
                <w:color w:val="000000"/>
                <w:sz w:val="18"/>
                <w:szCs w:val="18"/>
              </w:rPr>
              <w:t>3</w:t>
            </w:r>
            <w:r>
              <w:rPr>
                <w:rFonts w:ascii="仿宋_GB2312" w:hint="eastAsia"/>
                <w:color w:val="000000"/>
                <w:sz w:val="18"/>
                <w:szCs w:val="18"/>
              </w:rPr>
              <w:t>不服药□</w:t>
            </w:r>
          </w:p>
        </w:tc>
        <w:tc>
          <w:tcPr>
            <w:tcW w:w="2160" w:type="dxa"/>
            <w:gridSpan w:val="2"/>
            <w:vAlign w:val="center"/>
          </w:tcPr>
          <w:p w:rsidR="00B91E29" w:rsidRDefault="00B91E29" w:rsidP="0089404D">
            <w:pPr>
              <w:spacing w:line="280" w:lineRule="exact"/>
              <w:jc w:val="lef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规律</w:t>
            </w:r>
            <w:r>
              <w:rPr>
                <w:rFonts w:ascii="仿宋_GB2312" w:hint="eastAsia"/>
                <w:color w:val="000000"/>
                <w:sz w:val="18"/>
                <w:szCs w:val="18"/>
              </w:rPr>
              <w:t>2</w:t>
            </w:r>
            <w:r>
              <w:rPr>
                <w:rFonts w:ascii="仿宋_GB2312" w:hint="eastAsia"/>
                <w:color w:val="000000"/>
                <w:sz w:val="18"/>
                <w:szCs w:val="18"/>
              </w:rPr>
              <w:t>间断</w:t>
            </w:r>
            <w:r>
              <w:rPr>
                <w:rFonts w:ascii="仿宋_GB2312" w:hint="eastAsia"/>
                <w:color w:val="000000"/>
                <w:sz w:val="18"/>
                <w:szCs w:val="18"/>
              </w:rPr>
              <w:t>3</w:t>
            </w:r>
            <w:r>
              <w:rPr>
                <w:rFonts w:ascii="仿宋_GB2312" w:hint="eastAsia"/>
                <w:color w:val="000000"/>
                <w:sz w:val="18"/>
                <w:szCs w:val="18"/>
              </w:rPr>
              <w:t>不服药□</w:t>
            </w:r>
          </w:p>
        </w:tc>
      </w:tr>
      <w:tr w:rsidR="00B91E29" w:rsidTr="0089404D">
        <w:trPr>
          <w:trHeight w:val="283"/>
          <w:jc w:val="center"/>
        </w:trPr>
        <w:tc>
          <w:tcPr>
            <w:tcW w:w="2018" w:type="dxa"/>
            <w:gridSpan w:val="2"/>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药物不良反应</w:t>
            </w:r>
          </w:p>
        </w:tc>
        <w:tc>
          <w:tcPr>
            <w:tcW w:w="2184"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无</w:t>
            </w:r>
            <w:r>
              <w:rPr>
                <w:rFonts w:ascii="仿宋_GB2312" w:hint="eastAsia"/>
                <w:color w:val="000000"/>
                <w:sz w:val="18"/>
                <w:szCs w:val="18"/>
              </w:rPr>
              <w:t xml:space="preserve"> 2</w:t>
            </w:r>
            <w:r>
              <w:rPr>
                <w:rFonts w:ascii="仿宋_GB2312" w:hint="eastAsia"/>
                <w:color w:val="000000"/>
                <w:sz w:val="18"/>
                <w:szCs w:val="18"/>
              </w:rPr>
              <w:t>有</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无</w:t>
            </w:r>
            <w:r>
              <w:rPr>
                <w:rFonts w:ascii="仿宋_GB2312" w:hint="eastAsia"/>
                <w:color w:val="000000"/>
                <w:sz w:val="18"/>
                <w:szCs w:val="18"/>
              </w:rPr>
              <w:t xml:space="preserve"> 2</w:t>
            </w:r>
            <w:r>
              <w:rPr>
                <w:rFonts w:ascii="仿宋_GB2312" w:hint="eastAsia"/>
                <w:color w:val="000000"/>
                <w:sz w:val="18"/>
                <w:szCs w:val="18"/>
              </w:rPr>
              <w:t>有</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无</w:t>
            </w:r>
            <w:r>
              <w:rPr>
                <w:rFonts w:ascii="仿宋_GB2312" w:hint="eastAsia"/>
                <w:color w:val="000000"/>
                <w:sz w:val="18"/>
                <w:szCs w:val="18"/>
              </w:rPr>
              <w:t xml:space="preserve"> 2</w:t>
            </w:r>
            <w:r>
              <w:rPr>
                <w:rFonts w:ascii="仿宋_GB2312" w:hint="eastAsia"/>
                <w:color w:val="000000"/>
                <w:sz w:val="18"/>
                <w:szCs w:val="18"/>
              </w:rPr>
              <w:t>有</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无</w:t>
            </w:r>
            <w:r>
              <w:rPr>
                <w:rFonts w:ascii="仿宋_GB2312" w:hint="eastAsia"/>
                <w:color w:val="000000"/>
                <w:sz w:val="18"/>
                <w:szCs w:val="18"/>
              </w:rPr>
              <w:t xml:space="preserve"> 2</w:t>
            </w:r>
            <w:r>
              <w:rPr>
                <w:rFonts w:ascii="仿宋_GB2312" w:hint="eastAsia"/>
                <w:color w:val="000000"/>
                <w:sz w:val="18"/>
                <w:szCs w:val="18"/>
              </w:rPr>
              <w:t>有</w:t>
            </w:r>
            <w:r>
              <w:rPr>
                <w:rFonts w:ascii="仿宋_GB2312" w:hint="eastAsia"/>
                <w:color w:val="000000"/>
                <w:sz w:val="18"/>
                <w:szCs w:val="18"/>
              </w:rPr>
              <w:t xml:space="preserve">            </w:t>
            </w:r>
            <w:r>
              <w:rPr>
                <w:rFonts w:ascii="仿宋_GB2312" w:hint="eastAsia"/>
                <w:color w:val="000000"/>
                <w:sz w:val="18"/>
                <w:szCs w:val="18"/>
              </w:rPr>
              <w:t>□</w:t>
            </w:r>
          </w:p>
        </w:tc>
      </w:tr>
      <w:tr w:rsidR="00B91E29" w:rsidTr="0089404D">
        <w:trPr>
          <w:trHeight w:val="283"/>
          <w:jc w:val="center"/>
        </w:trPr>
        <w:tc>
          <w:tcPr>
            <w:tcW w:w="2018" w:type="dxa"/>
            <w:gridSpan w:val="2"/>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低血糖反应</w:t>
            </w:r>
          </w:p>
        </w:tc>
        <w:tc>
          <w:tcPr>
            <w:tcW w:w="2184"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无</w:t>
            </w:r>
            <w:r>
              <w:rPr>
                <w:rFonts w:ascii="仿宋_GB2312" w:hint="eastAsia"/>
                <w:color w:val="000000"/>
                <w:sz w:val="18"/>
                <w:szCs w:val="18"/>
              </w:rPr>
              <w:t xml:space="preserve"> 2 </w:t>
            </w:r>
            <w:r>
              <w:rPr>
                <w:rFonts w:ascii="仿宋_GB2312" w:hint="eastAsia"/>
                <w:color w:val="000000"/>
                <w:sz w:val="18"/>
                <w:szCs w:val="18"/>
              </w:rPr>
              <w:t>偶尔</w:t>
            </w:r>
            <w:r>
              <w:rPr>
                <w:rFonts w:ascii="仿宋_GB2312" w:hint="eastAsia"/>
                <w:color w:val="000000"/>
                <w:sz w:val="18"/>
                <w:szCs w:val="18"/>
              </w:rPr>
              <w:t xml:space="preserve"> 3</w:t>
            </w:r>
            <w:r>
              <w:rPr>
                <w:rFonts w:ascii="仿宋_GB2312" w:hint="eastAsia"/>
                <w:color w:val="000000"/>
                <w:sz w:val="18"/>
                <w:szCs w:val="18"/>
              </w:rPr>
              <w:t>频繁</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无</w:t>
            </w:r>
            <w:r>
              <w:rPr>
                <w:rFonts w:ascii="仿宋_GB2312" w:hint="eastAsia"/>
                <w:color w:val="000000"/>
                <w:sz w:val="18"/>
                <w:szCs w:val="18"/>
              </w:rPr>
              <w:t xml:space="preserve">2 </w:t>
            </w:r>
            <w:r>
              <w:rPr>
                <w:rFonts w:ascii="仿宋_GB2312" w:hint="eastAsia"/>
                <w:color w:val="000000"/>
                <w:sz w:val="18"/>
                <w:szCs w:val="18"/>
              </w:rPr>
              <w:t>偶尔</w:t>
            </w:r>
            <w:r>
              <w:rPr>
                <w:rFonts w:ascii="仿宋_GB2312" w:hint="eastAsia"/>
                <w:color w:val="000000"/>
                <w:sz w:val="18"/>
                <w:szCs w:val="18"/>
              </w:rPr>
              <w:t>3</w:t>
            </w:r>
            <w:r>
              <w:rPr>
                <w:rFonts w:ascii="仿宋_GB2312" w:hint="eastAsia"/>
                <w:color w:val="000000"/>
                <w:sz w:val="18"/>
                <w:szCs w:val="18"/>
              </w:rPr>
              <w:t>频繁</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无</w:t>
            </w:r>
            <w:r>
              <w:rPr>
                <w:rFonts w:ascii="仿宋_GB2312" w:hint="eastAsia"/>
                <w:color w:val="000000"/>
                <w:sz w:val="18"/>
                <w:szCs w:val="18"/>
              </w:rPr>
              <w:t xml:space="preserve"> 2 </w:t>
            </w:r>
            <w:r>
              <w:rPr>
                <w:rFonts w:ascii="仿宋_GB2312" w:hint="eastAsia"/>
                <w:color w:val="000000"/>
                <w:sz w:val="18"/>
                <w:szCs w:val="18"/>
              </w:rPr>
              <w:t>偶尔</w:t>
            </w:r>
            <w:r>
              <w:rPr>
                <w:rFonts w:ascii="仿宋_GB2312" w:hint="eastAsia"/>
                <w:color w:val="000000"/>
                <w:sz w:val="18"/>
                <w:szCs w:val="18"/>
              </w:rPr>
              <w:t>3</w:t>
            </w:r>
            <w:r>
              <w:rPr>
                <w:rFonts w:ascii="仿宋_GB2312" w:hint="eastAsia"/>
                <w:color w:val="000000"/>
                <w:sz w:val="18"/>
                <w:szCs w:val="18"/>
              </w:rPr>
              <w:t>频繁</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1</w:t>
            </w:r>
            <w:r>
              <w:rPr>
                <w:rFonts w:ascii="仿宋_GB2312" w:hint="eastAsia"/>
                <w:color w:val="000000"/>
                <w:sz w:val="18"/>
                <w:szCs w:val="18"/>
              </w:rPr>
              <w:t>无</w:t>
            </w:r>
            <w:r>
              <w:rPr>
                <w:rFonts w:ascii="仿宋_GB2312" w:hint="eastAsia"/>
                <w:color w:val="000000"/>
                <w:sz w:val="18"/>
                <w:szCs w:val="18"/>
              </w:rPr>
              <w:t xml:space="preserve"> 2 </w:t>
            </w:r>
            <w:r>
              <w:rPr>
                <w:rFonts w:ascii="仿宋_GB2312" w:hint="eastAsia"/>
                <w:color w:val="000000"/>
                <w:sz w:val="18"/>
                <w:szCs w:val="18"/>
              </w:rPr>
              <w:t>偶尔</w:t>
            </w:r>
            <w:r>
              <w:rPr>
                <w:rFonts w:ascii="仿宋_GB2312" w:hint="eastAsia"/>
                <w:color w:val="000000"/>
                <w:sz w:val="18"/>
                <w:szCs w:val="18"/>
              </w:rPr>
              <w:t xml:space="preserve"> 3</w:t>
            </w:r>
            <w:r>
              <w:rPr>
                <w:rFonts w:ascii="仿宋_GB2312" w:hint="eastAsia"/>
                <w:color w:val="000000"/>
                <w:sz w:val="18"/>
                <w:szCs w:val="18"/>
              </w:rPr>
              <w:t>频繁</w:t>
            </w:r>
            <w:r>
              <w:rPr>
                <w:rFonts w:ascii="仿宋_GB2312" w:hint="eastAsia"/>
                <w:color w:val="000000"/>
                <w:sz w:val="18"/>
                <w:szCs w:val="18"/>
              </w:rPr>
              <w:t xml:space="preserve">   </w:t>
            </w:r>
            <w:r>
              <w:rPr>
                <w:rFonts w:ascii="仿宋_GB2312" w:hint="eastAsia"/>
                <w:color w:val="000000"/>
                <w:sz w:val="18"/>
                <w:szCs w:val="18"/>
              </w:rPr>
              <w:t>□</w:t>
            </w:r>
          </w:p>
        </w:tc>
      </w:tr>
      <w:tr w:rsidR="00B91E29" w:rsidTr="0089404D">
        <w:trPr>
          <w:trHeight w:val="283"/>
          <w:jc w:val="center"/>
        </w:trPr>
        <w:tc>
          <w:tcPr>
            <w:tcW w:w="2018" w:type="dxa"/>
            <w:gridSpan w:val="2"/>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此次随访分类</w:t>
            </w:r>
          </w:p>
        </w:tc>
        <w:tc>
          <w:tcPr>
            <w:tcW w:w="2184" w:type="dxa"/>
            <w:gridSpan w:val="2"/>
            <w:vAlign w:val="center"/>
          </w:tcPr>
          <w:p w:rsidR="00B91E29" w:rsidRDefault="00B91E29" w:rsidP="0089404D">
            <w:pPr>
              <w:spacing w:line="280" w:lineRule="exact"/>
              <w:rPr>
                <w:rFonts w:ascii="仿宋_GB2312"/>
                <w:color w:val="000000"/>
                <w:spacing w:val="-10"/>
                <w:sz w:val="18"/>
                <w:szCs w:val="18"/>
              </w:rPr>
            </w:pPr>
            <w:r>
              <w:rPr>
                <w:rFonts w:ascii="仿宋_GB2312" w:hint="eastAsia"/>
                <w:color w:val="000000"/>
                <w:spacing w:val="-10"/>
                <w:sz w:val="18"/>
                <w:szCs w:val="18"/>
              </w:rPr>
              <w:t>1</w:t>
            </w:r>
            <w:r>
              <w:rPr>
                <w:rFonts w:ascii="仿宋_GB2312" w:hint="eastAsia"/>
                <w:color w:val="000000"/>
                <w:spacing w:val="-10"/>
                <w:sz w:val="18"/>
                <w:szCs w:val="18"/>
              </w:rPr>
              <w:t>控制满意</w:t>
            </w:r>
            <w:r>
              <w:rPr>
                <w:rFonts w:ascii="仿宋_GB2312" w:hint="eastAsia"/>
                <w:color w:val="000000"/>
                <w:spacing w:val="-10"/>
                <w:sz w:val="18"/>
                <w:szCs w:val="18"/>
              </w:rPr>
              <w:t>2</w:t>
            </w:r>
            <w:r>
              <w:rPr>
                <w:rFonts w:ascii="仿宋_GB2312" w:hint="eastAsia"/>
                <w:color w:val="000000"/>
                <w:spacing w:val="-10"/>
                <w:sz w:val="18"/>
                <w:szCs w:val="18"/>
              </w:rPr>
              <w:t>控制不满意</w:t>
            </w:r>
          </w:p>
          <w:p w:rsidR="00B91E29" w:rsidRDefault="00B91E29" w:rsidP="0089404D">
            <w:pPr>
              <w:spacing w:line="280" w:lineRule="exact"/>
              <w:rPr>
                <w:rFonts w:ascii="仿宋_GB2312"/>
                <w:color w:val="000000"/>
                <w:sz w:val="18"/>
                <w:szCs w:val="18"/>
              </w:rPr>
            </w:pPr>
            <w:r>
              <w:rPr>
                <w:rFonts w:ascii="仿宋_GB2312" w:hint="eastAsia"/>
                <w:color w:val="000000"/>
                <w:spacing w:val="-10"/>
                <w:sz w:val="18"/>
                <w:szCs w:val="18"/>
              </w:rPr>
              <w:t>3</w:t>
            </w:r>
            <w:r>
              <w:rPr>
                <w:rFonts w:ascii="仿宋_GB2312" w:hint="eastAsia"/>
                <w:color w:val="000000"/>
                <w:spacing w:val="-10"/>
                <w:sz w:val="18"/>
                <w:szCs w:val="18"/>
              </w:rPr>
              <w:t>不良反应</w:t>
            </w:r>
            <w:r>
              <w:rPr>
                <w:rFonts w:ascii="仿宋_GB2312" w:hint="eastAsia"/>
                <w:color w:val="000000"/>
                <w:spacing w:val="-10"/>
                <w:sz w:val="18"/>
                <w:szCs w:val="18"/>
              </w:rPr>
              <w:t xml:space="preserve"> 4</w:t>
            </w:r>
            <w:r>
              <w:rPr>
                <w:rFonts w:ascii="仿宋_GB2312" w:hint="eastAsia"/>
                <w:color w:val="000000"/>
                <w:spacing w:val="-10"/>
                <w:sz w:val="18"/>
                <w:szCs w:val="18"/>
              </w:rPr>
              <w:t>并发症</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pacing w:val="-10"/>
                <w:sz w:val="18"/>
                <w:szCs w:val="18"/>
              </w:rPr>
            </w:pPr>
            <w:r>
              <w:rPr>
                <w:rFonts w:ascii="仿宋_GB2312" w:hint="eastAsia"/>
                <w:color w:val="000000"/>
                <w:spacing w:val="-10"/>
                <w:sz w:val="18"/>
                <w:szCs w:val="18"/>
              </w:rPr>
              <w:t>1</w:t>
            </w:r>
            <w:r>
              <w:rPr>
                <w:rFonts w:ascii="仿宋_GB2312" w:hint="eastAsia"/>
                <w:color w:val="000000"/>
                <w:spacing w:val="-10"/>
                <w:sz w:val="18"/>
                <w:szCs w:val="18"/>
              </w:rPr>
              <w:t>控制满意</w:t>
            </w:r>
            <w:r>
              <w:rPr>
                <w:rFonts w:ascii="仿宋_GB2312" w:hint="eastAsia"/>
                <w:color w:val="000000"/>
                <w:spacing w:val="-10"/>
                <w:sz w:val="18"/>
                <w:szCs w:val="18"/>
              </w:rPr>
              <w:t>2</w:t>
            </w:r>
            <w:r>
              <w:rPr>
                <w:rFonts w:ascii="仿宋_GB2312" w:hint="eastAsia"/>
                <w:color w:val="000000"/>
                <w:spacing w:val="-10"/>
                <w:sz w:val="18"/>
                <w:szCs w:val="18"/>
              </w:rPr>
              <w:t>控制不满意</w:t>
            </w:r>
          </w:p>
          <w:p w:rsidR="00B91E29" w:rsidRDefault="00B91E29" w:rsidP="0089404D">
            <w:pPr>
              <w:spacing w:line="280" w:lineRule="exact"/>
              <w:rPr>
                <w:rFonts w:ascii="仿宋_GB2312"/>
                <w:color w:val="000000"/>
                <w:sz w:val="18"/>
                <w:szCs w:val="18"/>
              </w:rPr>
            </w:pPr>
            <w:r>
              <w:rPr>
                <w:rFonts w:ascii="仿宋_GB2312" w:hint="eastAsia"/>
                <w:color w:val="000000"/>
                <w:spacing w:val="-10"/>
                <w:sz w:val="18"/>
                <w:szCs w:val="18"/>
              </w:rPr>
              <w:t>3</w:t>
            </w:r>
            <w:r>
              <w:rPr>
                <w:rFonts w:ascii="仿宋_GB2312" w:hint="eastAsia"/>
                <w:color w:val="000000"/>
                <w:spacing w:val="-10"/>
                <w:sz w:val="18"/>
                <w:szCs w:val="18"/>
              </w:rPr>
              <w:t>不良反应</w:t>
            </w:r>
            <w:r>
              <w:rPr>
                <w:rFonts w:ascii="仿宋_GB2312" w:hint="eastAsia"/>
                <w:color w:val="000000"/>
                <w:spacing w:val="-10"/>
                <w:sz w:val="18"/>
                <w:szCs w:val="18"/>
              </w:rPr>
              <w:t xml:space="preserve"> 4</w:t>
            </w:r>
            <w:r>
              <w:rPr>
                <w:rFonts w:ascii="仿宋_GB2312" w:hint="eastAsia"/>
                <w:color w:val="000000"/>
                <w:spacing w:val="-10"/>
                <w:sz w:val="18"/>
                <w:szCs w:val="18"/>
              </w:rPr>
              <w:t>并发症</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pacing w:val="-10"/>
                <w:sz w:val="18"/>
                <w:szCs w:val="18"/>
              </w:rPr>
            </w:pPr>
            <w:r>
              <w:rPr>
                <w:rFonts w:ascii="仿宋_GB2312" w:hint="eastAsia"/>
                <w:color w:val="000000"/>
                <w:spacing w:val="-10"/>
                <w:sz w:val="18"/>
                <w:szCs w:val="18"/>
              </w:rPr>
              <w:t>1</w:t>
            </w:r>
            <w:r>
              <w:rPr>
                <w:rFonts w:ascii="仿宋_GB2312" w:hint="eastAsia"/>
                <w:color w:val="000000"/>
                <w:spacing w:val="-10"/>
                <w:sz w:val="18"/>
                <w:szCs w:val="18"/>
              </w:rPr>
              <w:t>控制满意</w:t>
            </w:r>
            <w:r>
              <w:rPr>
                <w:rFonts w:ascii="仿宋_GB2312" w:hint="eastAsia"/>
                <w:color w:val="000000"/>
                <w:spacing w:val="-10"/>
                <w:sz w:val="18"/>
                <w:szCs w:val="18"/>
              </w:rPr>
              <w:t>2</w:t>
            </w:r>
            <w:r>
              <w:rPr>
                <w:rFonts w:ascii="仿宋_GB2312" w:hint="eastAsia"/>
                <w:color w:val="000000"/>
                <w:spacing w:val="-10"/>
                <w:sz w:val="18"/>
                <w:szCs w:val="18"/>
              </w:rPr>
              <w:t>控制不满意</w:t>
            </w:r>
          </w:p>
          <w:p w:rsidR="00B91E29" w:rsidRDefault="00B91E29" w:rsidP="0089404D">
            <w:pPr>
              <w:spacing w:line="280" w:lineRule="exact"/>
              <w:rPr>
                <w:rFonts w:ascii="仿宋_GB2312"/>
                <w:color w:val="000000"/>
                <w:sz w:val="18"/>
                <w:szCs w:val="18"/>
              </w:rPr>
            </w:pPr>
            <w:r>
              <w:rPr>
                <w:rFonts w:ascii="仿宋_GB2312" w:hint="eastAsia"/>
                <w:color w:val="000000"/>
                <w:spacing w:val="-10"/>
                <w:sz w:val="18"/>
                <w:szCs w:val="18"/>
              </w:rPr>
              <w:t>3</w:t>
            </w:r>
            <w:r>
              <w:rPr>
                <w:rFonts w:ascii="仿宋_GB2312" w:hint="eastAsia"/>
                <w:color w:val="000000"/>
                <w:spacing w:val="-10"/>
                <w:sz w:val="18"/>
                <w:szCs w:val="18"/>
              </w:rPr>
              <w:t>不良反应</w:t>
            </w:r>
            <w:r>
              <w:rPr>
                <w:rFonts w:ascii="仿宋_GB2312" w:hint="eastAsia"/>
                <w:color w:val="000000"/>
                <w:spacing w:val="-10"/>
                <w:sz w:val="18"/>
                <w:szCs w:val="18"/>
              </w:rPr>
              <w:t xml:space="preserve"> 4</w:t>
            </w:r>
            <w:r>
              <w:rPr>
                <w:rFonts w:ascii="仿宋_GB2312" w:hint="eastAsia"/>
                <w:color w:val="000000"/>
                <w:spacing w:val="-10"/>
                <w:sz w:val="18"/>
                <w:szCs w:val="18"/>
              </w:rPr>
              <w:t>并发症</w:t>
            </w:r>
            <w:r>
              <w:rPr>
                <w:rFonts w:ascii="仿宋_GB2312" w:hint="eastAsia"/>
                <w:color w:val="000000"/>
                <w:sz w:val="18"/>
                <w:szCs w:val="18"/>
              </w:rPr>
              <w:t xml:space="preserve">    </w:t>
            </w:r>
            <w:r>
              <w:rPr>
                <w:rFonts w:ascii="仿宋_GB2312" w:hint="eastAsia"/>
                <w:color w:val="000000"/>
                <w:sz w:val="18"/>
                <w:szCs w:val="18"/>
              </w:rPr>
              <w:t>□</w:t>
            </w:r>
          </w:p>
        </w:tc>
        <w:tc>
          <w:tcPr>
            <w:tcW w:w="2160" w:type="dxa"/>
            <w:gridSpan w:val="2"/>
            <w:vAlign w:val="center"/>
          </w:tcPr>
          <w:p w:rsidR="00B91E29" w:rsidRDefault="00B91E29" w:rsidP="0089404D">
            <w:pPr>
              <w:spacing w:line="280" w:lineRule="exact"/>
              <w:rPr>
                <w:rFonts w:ascii="仿宋_GB2312"/>
                <w:color w:val="000000"/>
                <w:spacing w:val="-10"/>
                <w:sz w:val="18"/>
                <w:szCs w:val="18"/>
              </w:rPr>
            </w:pPr>
            <w:r>
              <w:rPr>
                <w:rFonts w:ascii="仿宋_GB2312" w:hint="eastAsia"/>
                <w:color w:val="000000"/>
                <w:spacing w:val="-10"/>
                <w:sz w:val="18"/>
                <w:szCs w:val="18"/>
              </w:rPr>
              <w:t>1</w:t>
            </w:r>
            <w:r>
              <w:rPr>
                <w:rFonts w:ascii="仿宋_GB2312" w:hint="eastAsia"/>
                <w:color w:val="000000"/>
                <w:spacing w:val="-10"/>
                <w:sz w:val="18"/>
                <w:szCs w:val="18"/>
              </w:rPr>
              <w:t>控制满意</w:t>
            </w:r>
            <w:r>
              <w:rPr>
                <w:rFonts w:ascii="仿宋_GB2312" w:hint="eastAsia"/>
                <w:color w:val="000000"/>
                <w:spacing w:val="-10"/>
                <w:sz w:val="18"/>
                <w:szCs w:val="18"/>
              </w:rPr>
              <w:t>2</w:t>
            </w:r>
            <w:r>
              <w:rPr>
                <w:rFonts w:ascii="仿宋_GB2312" w:hint="eastAsia"/>
                <w:color w:val="000000"/>
                <w:spacing w:val="-10"/>
                <w:sz w:val="18"/>
                <w:szCs w:val="18"/>
              </w:rPr>
              <w:t>控制不满意</w:t>
            </w:r>
          </w:p>
          <w:p w:rsidR="00B91E29" w:rsidRDefault="00B91E29" w:rsidP="0089404D">
            <w:pPr>
              <w:spacing w:line="280" w:lineRule="exact"/>
              <w:rPr>
                <w:rFonts w:ascii="仿宋_GB2312"/>
                <w:color w:val="000000"/>
                <w:sz w:val="18"/>
                <w:szCs w:val="18"/>
              </w:rPr>
            </w:pPr>
            <w:r>
              <w:rPr>
                <w:rFonts w:ascii="仿宋_GB2312" w:hint="eastAsia"/>
                <w:color w:val="000000"/>
                <w:spacing w:val="-10"/>
                <w:sz w:val="18"/>
                <w:szCs w:val="18"/>
              </w:rPr>
              <w:t>3</w:t>
            </w:r>
            <w:r>
              <w:rPr>
                <w:rFonts w:ascii="仿宋_GB2312" w:hint="eastAsia"/>
                <w:color w:val="000000"/>
                <w:spacing w:val="-10"/>
                <w:sz w:val="18"/>
                <w:szCs w:val="18"/>
              </w:rPr>
              <w:t>不良反应</w:t>
            </w:r>
            <w:r>
              <w:rPr>
                <w:rFonts w:ascii="仿宋_GB2312" w:hint="eastAsia"/>
                <w:color w:val="000000"/>
                <w:spacing w:val="-10"/>
                <w:sz w:val="18"/>
                <w:szCs w:val="18"/>
              </w:rPr>
              <w:t xml:space="preserve"> 4</w:t>
            </w:r>
            <w:r>
              <w:rPr>
                <w:rFonts w:ascii="仿宋_GB2312" w:hint="eastAsia"/>
                <w:color w:val="000000"/>
                <w:spacing w:val="-10"/>
                <w:sz w:val="18"/>
                <w:szCs w:val="18"/>
              </w:rPr>
              <w:t>并发症</w:t>
            </w:r>
            <w:r>
              <w:rPr>
                <w:rFonts w:ascii="仿宋_GB2312" w:hint="eastAsia"/>
                <w:color w:val="000000"/>
                <w:sz w:val="18"/>
                <w:szCs w:val="18"/>
              </w:rPr>
              <w:t xml:space="preserve">    </w:t>
            </w:r>
            <w:r>
              <w:rPr>
                <w:rFonts w:ascii="仿宋_GB2312" w:hint="eastAsia"/>
                <w:color w:val="000000"/>
                <w:sz w:val="18"/>
                <w:szCs w:val="18"/>
              </w:rPr>
              <w:t>□</w:t>
            </w:r>
          </w:p>
        </w:tc>
      </w:tr>
      <w:tr w:rsidR="00B91E29" w:rsidTr="0089404D">
        <w:trPr>
          <w:trHeight w:val="283"/>
          <w:jc w:val="center"/>
        </w:trPr>
        <w:tc>
          <w:tcPr>
            <w:tcW w:w="425" w:type="dxa"/>
            <w:vMerge w:val="restart"/>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用</w:t>
            </w:r>
          </w:p>
          <w:p w:rsidR="00B91E29" w:rsidRDefault="00B91E29" w:rsidP="0089404D">
            <w:pPr>
              <w:spacing w:line="240" w:lineRule="exact"/>
              <w:jc w:val="center"/>
              <w:rPr>
                <w:rFonts w:ascii="仿宋_GB2312"/>
                <w:color w:val="000000"/>
                <w:sz w:val="18"/>
                <w:szCs w:val="18"/>
              </w:rPr>
            </w:pPr>
          </w:p>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药</w:t>
            </w:r>
          </w:p>
          <w:p w:rsidR="00B91E29" w:rsidRDefault="00B91E29" w:rsidP="0089404D">
            <w:pPr>
              <w:spacing w:line="240" w:lineRule="exact"/>
              <w:jc w:val="center"/>
              <w:rPr>
                <w:rFonts w:ascii="仿宋_GB2312"/>
                <w:color w:val="000000"/>
                <w:sz w:val="18"/>
                <w:szCs w:val="18"/>
              </w:rPr>
            </w:pPr>
          </w:p>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情</w:t>
            </w:r>
          </w:p>
          <w:p w:rsidR="00B91E29" w:rsidRDefault="00B91E29" w:rsidP="0089404D">
            <w:pPr>
              <w:spacing w:line="240" w:lineRule="exact"/>
              <w:jc w:val="center"/>
              <w:rPr>
                <w:rFonts w:ascii="仿宋_GB2312"/>
                <w:color w:val="000000"/>
                <w:sz w:val="18"/>
                <w:szCs w:val="18"/>
              </w:rPr>
            </w:pPr>
          </w:p>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lastRenderedPageBreak/>
              <w:t>况</w:t>
            </w: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lastRenderedPageBreak/>
              <w:t>药物名称</w:t>
            </w:r>
            <w:r>
              <w:rPr>
                <w:rFonts w:ascii="仿宋_GB2312" w:hint="eastAsia"/>
                <w:color w:val="000000"/>
                <w:sz w:val="18"/>
                <w:szCs w:val="18"/>
              </w:rPr>
              <w:t>1</w:t>
            </w:r>
          </w:p>
        </w:tc>
        <w:tc>
          <w:tcPr>
            <w:tcW w:w="2184"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vAlign w:val="center"/>
          </w:tcPr>
          <w:p w:rsidR="00B91E29" w:rsidRDefault="00B91E29" w:rsidP="0089404D">
            <w:pPr>
              <w:spacing w:line="280" w:lineRule="exact"/>
              <w:rPr>
                <w:rFonts w:ascii="仿宋_GB2312"/>
                <w:color w:val="000000"/>
                <w:sz w:val="18"/>
                <w:szCs w:val="18"/>
              </w:rPr>
            </w:pPr>
          </w:p>
        </w:tc>
      </w:tr>
      <w:tr w:rsidR="00B91E29" w:rsidTr="0089404D">
        <w:trPr>
          <w:trHeight w:val="283"/>
          <w:jc w:val="center"/>
        </w:trPr>
        <w:tc>
          <w:tcPr>
            <w:tcW w:w="425" w:type="dxa"/>
            <w:vMerge/>
          </w:tcPr>
          <w:p w:rsidR="00B91E29" w:rsidRDefault="00B91E29" w:rsidP="0089404D">
            <w:pPr>
              <w:spacing w:line="240" w:lineRule="exact"/>
              <w:jc w:val="center"/>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用法用量</w:t>
            </w:r>
          </w:p>
        </w:tc>
        <w:tc>
          <w:tcPr>
            <w:tcW w:w="1104" w:type="dxa"/>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每日</w:t>
            </w:r>
            <w:r>
              <w:rPr>
                <w:rFonts w:ascii="仿宋_GB2312" w:hint="eastAsia"/>
                <w:color w:val="000000"/>
                <w:sz w:val="18"/>
                <w:szCs w:val="18"/>
              </w:rPr>
              <w:t xml:space="preserve">   </w:t>
            </w:r>
            <w:r>
              <w:rPr>
                <w:rFonts w:ascii="仿宋_GB2312" w:hint="eastAsia"/>
                <w:color w:val="000000"/>
                <w:sz w:val="18"/>
                <w:szCs w:val="18"/>
              </w:rPr>
              <w:t>次</w:t>
            </w:r>
          </w:p>
        </w:tc>
        <w:tc>
          <w:tcPr>
            <w:tcW w:w="1080" w:type="dxa"/>
            <w:vAlign w:val="center"/>
          </w:tcPr>
          <w:p w:rsidR="00B91E29" w:rsidRDefault="00B91E29" w:rsidP="0089404D">
            <w:pPr>
              <w:spacing w:line="280" w:lineRule="exact"/>
              <w:ind w:left="12"/>
              <w:rPr>
                <w:rFonts w:ascii="仿宋_GB2312"/>
                <w:color w:val="000000"/>
                <w:sz w:val="18"/>
                <w:szCs w:val="18"/>
              </w:rPr>
            </w:pPr>
            <w:r>
              <w:rPr>
                <w:rFonts w:ascii="仿宋_GB2312" w:hint="eastAsia"/>
                <w:color w:val="000000"/>
                <w:sz w:val="18"/>
                <w:szCs w:val="18"/>
              </w:rPr>
              <w:t>每次</w:t>
            </w:r>
          </w:p>
        </w:tc>
        <w:tc>
          <w:tcPr>
            <w:tcW w:w="1080" w:type="dxa"/>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每日</w:t>
            </w:r>
            <w:r>
              <w:rPr>
                <w:rFonts w:ascii="仿宋_GB2312" w:hint="eastAsia"/>
                <w:color w:val="000000"/>
                <w:sz w:val="18"/>
                <w:szCs w:val="18"/>
              </w:rPr>
              <w:t xml:space="preserve">   </w:t>
            </w:r>
            <w:r>
              <w:rPr>
                <w:rFonts w:ascii="仿宋_GB2312" w:hint="eastAsia"/>
                <w:color w:val="000000"/>
                <w:sz w:val="18"/>
                <w:szCs w:val="18"/>
              </w:rPr>
              <w:t>次</w:t>
            </w:r>
          </w:p>
        </w:tc>
        <w:tc>
          <w:tcPr>
            <w:tcW w:w="1080" w:type="dxa"/>
            <w:vAlign w:val="center"/>
          </w:tcPr>
          <w:p w:rsidR="00B91E29" w:rsidRDefault="00B91E29" w:rsidP="0089404D">
            <w:pPr>
              <w:spacing w:line="280" w:lineRule="exact"/>
              <w:ind w:left="12"/>
              <w:rPr>
                <w:rFonts w:ascii="仿宋_GB2312"/>
                <w:color w:val="000000"/>
                <w:sz w:val="18"/>
                <w:szCs w:val="18"/>
              </w:rPr>
            </w:pPr>
            <w:r>
              <w:rPr>
                <w:rFonts w:ascii="仿宋_GB2312" w:hint="eastAsia"/>
                <w:color w:val="000000"/>
                <w:sz w:val="18"/>
                <w:szCs w:val="18"/>
              </w:rPr>
              <w:t>每次</w:t>
            </w:r>
            <w:r>
              <w:rPr>
                <w:rFonts w:ascii="仿宋_GB2312" w:hint="eastAsia"/>
                <w:color w:val="000000"/>
                <w:sz w:val="18"/>
                <w:szCs w:val="18"/>
              </w:rPr>
              <w:t xml:space="preserve"> </w:t>
            </w:r>
          </w:p>
        </w:tc>
        <w:tc>
          <w:tcPr>
            <w:tcW w:w="1080" w:type="dxa"/>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每日</w:t>
            </w:r>
            <w:r>
              <w:rPr>
                <w:rFonts w:ascii="仿宋_GB2312" w:hint="eastAsia"/>
                <w:color w:val="000000"/>
                <w:sz w:val="18"/>
                <w:szCs w:val="18"/>
              </w:rPr>
              <w:t xml:space="preserve">   </w:t>
            </w:r>
            <w:r>
              <w:rPr>
                <w:rFonts w:ascii="仿宋_GB2312" w:hint="eastAsia"/>
                <w:color w:val="000000"/>
                <w:sz w:val="18"/>
                <w:szCs w:val="18"/>
              </w:rPr>
              <w:t>次</w:t>
            </w:r>
          </w:p>
        </w:tc>
        <w:tc>
          <w:tcPr>
            <w:tcW w:w="1080" w:type="dxa"/>
            <w:vAlign w:val="center"/>
          </w:tcPr>
          <w:p w:rsidR="00B91E29" w:rsidRDefault="00B91E29" w:rsidP="0089404D">
            <w:pPr>
              <w:spacing w:line="280" w:lineRule="exact"/>
              <w:ind w:left="12"/>
              <w:rPr>
                <w:rFonts w:ascii="仿宋_GB2312"/>
                <w:color w:val="000000"/>
                <w:sz w:val="18"/>
                <w:szCs w:val="18"/>
              </w:rPr>
            </w:pPr>
            <w:r>
              <w:rPr>
                <w:rFonts w:ascii="仿宋_GB2312" w:hint="eastAsia"/>
                <w:color w:val="000000"/>
                <w:sz w:val="18"/>
                <w:szCs w:val="18"/>
              </w:rPr>
              <w:t>每次</w:t>
            </w:r>
            <w:r>
              <w:rPr>
                <w:rFonts w:ascii="仿宋_GB2312" w:hint="eastAsia"/>
                <w:color w:val="000000"/>
                <w:sz w:val="18"/>
                <w:szCs w:val="18"/>
              </w:rPr>
              <w:t xml:space="preserve"> </w:t>
            </w:r>
          </w:p>
        </w:tc>
        <w:tc>
          <w:tcPr>
            <w:tcW w:w="1080" w:type="dxa"/>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每日</w:t>
            </w:r>
            <w:r>
              <w:rPr>
                <w:rFonts w:ascii="仿宋_GB2312" w:hint="eastAsia"/>
                <w:color w:val="000000"/>
                <w:sz w:val="18"/>
                <w:szCs w:val="18"/>
              </w:rPr>
              <w:t xml:space="preserve">   </w:t>
            </w:r>
            <w:r>
              <w:rPr>
                <w:rFonts w:ascii="仿宋_GB2312" w:hint="eastAsia"/>
                <w:color w:val="000000"/>
                <w:sz w:val="18"/>
                <w:szCs w:val="18"/>
              </w:rPr>
              <w:t>次</w:t>
            </w:r>
          </w:p>
        </w:tc>
        <w:tc>
          <w:tcPr>
            <w:tcW w:w="1080" w:type="dxa"/>
            <w:vAlign w:val="center"/>
          </w:tcPr>
          <w:p w:rsidR="00B91E29" w:rsidRDefault="00B91E29" w:rsidP="0089404D">
            <w:pPr>
              <w:spacing w:line="280" w:lineRule="exact"/>
              <w:ind w:left="12"/>
              <w:rPr>
                <w:rFonts w:ascii="仿宋_GB2312"/>
                <w:color w:val="000000"/>
                <w:sz w:val="18"/>
                <w:szCs w:val="18"/>
              </w:rPr>
            </w:pPr>
            <w:r>
              <w:rPr>
                <w:rFonts w:ascii="仿宋_GB2312" w:hint="eastAsia"/>
                <w:color w:val="000000"/>
                <w:sz w:val="18"/>
                <w:szCs w:val="18"/>
              </w:rPr>
              <w:t>每次</w:t>
            </w:r>
            <w:r>
              <w:rPr>
                <w:rFonts w:ascii="仿宋_GB2312" w:hint="eastAsia"/>
                <w:color w:val="000000"/>
                <w:sz w:val="18"/>
                <w:szCs w:val="18"/>
              </w:rPr>
              <w:t xml:space="preserve"> </w:t>
            </w:r>
          </w:p>
        </w:tc>
      </w:tr>
      <w:tr w:rsidR="00B91E29" w:rsidTr="0089404D">
        <w:trPr>
          <w:trHeight w:val="283"/>
          <w:jc w:val="center"/>
        </w:trPr>
        <w:tc>
          <w:tcPr>
            <w:tcW w:w="425" w:type="dxa"/>
            <w:vMerge/>
          </w:tcPr>
          <w:p w:rsidR="00B91E29" w:rsidRDefault="00B91E29" w:rsidP="0089404D">
            <w:pPr>
              <w:spacing w:line="240" w:lineRule="exact"/>
              <w:jc w:val="center"/>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药物名称</w:t>
            </w:r>
            <w:r>
              <w:rPr>
                <w:rFonts w:ascii="仿宋_GB2312" w:hint="eastAsia"/>
                <w:color w:val="000000"/>
                <w:sz w:val="18"/>
                <w:szCs w:val="18"/>
              </w:rPr>
              <w:t>2</w:t>
            </w:r>
          </w:p>
        </w:tc>
        <w:tc>
          <w:tcPr>
            <w:tcW w:w="2184" w:type="dxa"/>
            <w:gridSpan w:val="2"/>
            <w:vAlign w:val="center"/>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vAlign w:val="center"/>
          </w:tcPr>
          <w:p w:rsidR="00B91E29" w:rsidRDefault="00B91E29" w:rsidP="0089404D">
            <w:pPr>
              <w:spacing w:line="280" w:lineRule="exact"/>
              <w:rPr>
                <w:rFonts w:ascii="仿宋_GB2312"/>
                <w:color w:val="000000"/>
                <w:sz w:val="18"/>
                <w:szCs w:val="18"/>
              </w:rPr>
            </w:pPr>
          </w:p>
        </w:tc>
        <w:tc>
          <w:tcPr>
            <w:tcW w:w="2160" w:type="dxa"/>
            <w:gridSpan w:val="2"/>
            <w:vAlign w:val="center"/>
          </w:tcPr>
          <w:p w:rsidR="00B91E29" w:rsidRDefault="00B91E29" w:rsidP="0089404D">
            <w:pPr>
              <w:spacing w:line="280" w:lineRule="exact"/>
              <w:rPr>
                <w:rFonts w:ascii="仿宋_GB2312"/>
                <w:color w:val="000000"/>
                <w:sz w:val="18"/>
                <w:szCs w:val="18"/>
              </w:rPr>
            </w:pPr>
          </w:p>
        </w:tc>
      </w:tr>
      <w:tr w:rsidR="00B91E29" w:rsidTr="0089404D">
        <w:trPr>
          <w:trHeight w:val="283"/>
          <w:jc w:val="center"/>
        </w:trPr>
        <w:tc>
          <w:tcPr>
            <w:tcW w:w="425" w:type="dxa"/>
            <w:vMerge/>
          </w:tcPr>
          <w:p w:rsidR="00B91E29" w:rsidRDefault="00B91E29" w:rsidP="0089404D">
            <w:pPr>
              <w:spacing w:line="240" w:lineRule="exact"/>
              <w:jc w:val="center"/>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用法用量</w:t>
            </w:r>
          </w:p>
        </w:tc>
        <w:tc>
          <w:tcPr>
            <w:tcW w:w="1104" w:type="dxa"/>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每日</w:t>
            </w:r>
            <w:r>
              <w:rPr>
                <w:rFonts w:ascii="仿宋_GB2312" w:hint="eastAsia"/>
                <w:color w:val="000000"/>
                <w:sz w:val="18"/>
                <w:szCs w:val="18"/>
              </w:rPr>
              <w:t xml:space="preserve">   </w:t>
            </w:r>
            <w:r>
              <w:rPr>
                <w:rFonts w:ascii="仿宋_GB2312" w:hint="eastAsia"/>
                <w:color w:val="000000"/>
                <w:sz w:val="18"/>
                <w:szCs w:val="18"/>
              </w:rPr>
              <w:t>次</w:t>
            </w:r>
          </w:p>
        </w:tc>
        <w:tc>
          <w:tcPr>
            <w:tcW w:w="1080" w:type="dxa"/>
            <w:vAlign w:val="center"/>
          </w:tcPr>
          <w:p w:rsidR="00B91E29" w:rsidRDefault="00B91E29" w:rsidP="0089404D">
            <w:pPr>
              <w:spacing w:line="280" w:lineRule="exact"/>
              <w:ind w:left="12"/>
              <w:rPr>
                <w:rFonts w:ascii="仿宋_GB2312"/>
                <w:color w:val="000000"/>
                <w:sz w:val="18"/>
                <w:szCs w:val="18"/>
              </w:rPr>
            </w:pPr>
            <w:r>
              <w:rPr>
                <w:rFonts w:ascii="仿宋_GB2312" w:hint="eastAsia"/>
                <w:color w:val="000000"/>
                <w:sz w:val="18"/>
                <w:szCs w:val="18"/>
              </w:rPr>
              <w:t>每次</w:t>
            </w:r>
            <w:r>
              <w:rPr>
                <w:rFonts w:ascii="仿宋_GB2312" w:hint="eastAsia"/>
                <w:color w:val="000000"/>
                <w:sz w:val="18"/>
                <w:szCs w:val="18"/>
              </w:rPr>
              <w:t xml:space="preserve"> </w:t>
            </w:r>
          </w:p>
        </w:tc>
        <w:tc>
          <w:tcPr>
            <w:tcW w:w="1080" w:type="dxa"/>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每日</w:t>
            </w:r>
            <w:r>
              <w:rPr>
                <w:rFonts w:ascii="仿宋_GB2312" w:hint="eastAsia"/>
                <w:color w:val="000000"/>
                <w:sz w:val="18"/>
                <w:szCs w:val="18"/>
              </w:rPr>
              <w:t xml:space="preserve">   </w:t>
            </w:r>
            <w:r>
              <w:rPr>
                <w:rFonts w:ascii="仿宋_GB2312" w:hint="eastAsia"/>
                <w:color w:val="000000"/>
                <w:sz w:val="18"/>
                <w:szCs w:val="18"/>
              </w:rPr>
              <w:t>次</w:t>
            </w:r>
          </w:p>
        </w:tc>
        <w:tc>
          <w:tcPr>
            <w:tcW w:w="1080" w:type="dxa"/>
            <w:vAlign w:val="center"/>
          </w:tcPr>
          <w:p w:rsidR="00B91E29" w:rsidRDefault="00B91E29" w:rsidP="0089404D">
            <w:pPr>
              <w:spacing w:line="280" w:lineRule="exact"/>
              <w:ind w:left="12"/>
              <w:rPr>
                <w:rFonts w:ascii="仿宋_GB2312"/>
                <w:color w:val="000000"/>
                <w:sz w:val="18"/>
                <w:szCs w:val="18"/>
              </w:rPr>
            </w:pPr>
            <w:r>
              <w:rPr>
                <w:rFonts w:ascii="仿宋_GB2312" w:hint="eastAsia"/>
                <w:color w:val="000000"/>
                <w:sz w:val="18"/>
                <w:szCs w:val="18"/>
              </w:rPr>
              <w:t>每次</w:t>
            </w:r>
            <w:r>
              <w:rPr>
                <w:rFonts w:ascii="仿宋_GB2312" w:hint="eastAsia"/>
                <w:color w:val="000000"/>
                <w:sz w:val="18"/>
                <w:szCs w:val="18"/>
              </w:rPr>
              <w:t xml:space="preserve">  </w:t>
            </w:r>
          </w:p>
        </w:tc>
        <w:tc>
          <w:tcPr>
            <w:tcW w:w="1080" w:type="dxa"/>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每日</w:t>
            </w:r>
            <w:r>
              <w:rPr>
                <w:rFonts w:ascii="仿宋_GB2312" w:hint="eastAsia"/>
                <w:color w:val="000000"/>
                <w:sz w:val="18"/>
                <w:szCs w:val="18"/>
              </w:rPr>
              <w:t xml:space="preserve">   </w:t>
            </w:r>
            <w:r>
              <w:rPr>
                <w:rFonts w:ascii="仿宋_GB2312" w:hint="eastAsia"/>
                <w:color w:val="000000"/>
                <w:sz w:val="18"/>
                <w:szCs w:val="18"/>
              </w:rPr>
              <w:t>次</w:t>
            </w:r>
          </w:p>
        </w:tc>
        <w:tc>
          <w:tcPr>
            <w:tcW w:w="1080" w:type="dxa"/>
            <w:vAlign w:val="center"/>
          </w:tcPr>
          <w:p w:rsidR="00B91E29" w:rsidRDefault="00B91E29" w:rsidP="0089404D">
            <w:pPr>
              <w:spacing w:line="280" w:lineRule="exact"/>
              <w:ind w:left="12"/>
              <w:rPr>
                <w:rFonts w:ascii="仿宋_GB2312"/>
                <w:color w:val="000000"/>
                <w:sz w:val="18"/>
                <w:szCs w:val="18"/>
              </w:rPr>
            </w:pPr>
            <w:r>
              <w:rPr>
                <w:rFonts w:ascii="仿宋_GB2312" w:hint="eastAsia"/>
                <w:color w:val="000000"/>
                <w:sz w:val="18"/>
                <w:szCs w:val="18"/>
              </w:rPr>
              <w:t>每次</w:t>
            </w:r>
            <w:r>
              <w:rPr>
                <w:rFonts w:ascii="仿宋_GB2312" w:hint="eastAsia"/>
                <w:color w:val="000000"/>
                <w:sz w:val="18"/>
                <w:szCs w:val="18"/>
              </w:rPr>
              <w:t xml:space="preserve"> </w:t>
            </w:r>
          </w:p>
        </w:tc>
        <w:tc>
          <w:tcPr>
            <w:tcW w:w="1080" w:type="dxa"/>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每日</w:t>
            </w:r>
            <w:r>
              <w:rPr>
                <w:rFonts w:ascii="仿宋_GB2312" w:hint="eastAsia"/>
                <w:color w:val="000000"/>
                <w:sz w:val="18"/>
                <w:szCs w:val="18"/>
              </w:rPr>
              <w:t xml:space="preserve">   </w:t>
            </w:r>
            <w:r>
              <w:rPr>
                <w:rFonts w:ascii="仿宋_GB2312" w:hint="eastAsia"/>
                <w:color w:val="000000"/>
                <w:sz w:val="18"/>
                <w:szCs w:val="18"/>
              </w:rPr>
              <w:t>次</w:t>
            </w:r>
          </w:p>
        </w:tc>
        <w:tc>
          <w:tcPr>
            <w:tcW w:w="1080" w:type="dxa"/>
            <w:vAlign w:val="center"/>
          </w:tcPr>
          <w:p w:rsidR="00B91E29" w:rsidRDefault="00B91E29" w:rsidP="0089404D">
            <w:pPr>
              <w:spacing w:line="280" w:lineRule="exact"/>
              <w:ind w:left="12"/>
              <w:rPr>
                <w:rFonts w:ascii="仿宋_GB2312"/>
                <w:color w:val="000000"/>
                <w:sz w:val="18"/>
                <w:szCs w:val="18"/>
              </w:rPr>
            </w:pPr>
            <w:r>
              <w:rPr>
                <w:rFonts w:ascii="仿宋_GB2312" w:hint="eastAsia"/>
                <w:color w:val="000000"/>
                <w:sz w:val="18"/>
                <w:szCs w:val="18"/>
              </w:rPr>
              <w:t>每次</w:t>
            </w:r>
            <w:r>
              <w:rPr>
                <w:rFonts w:ascii="仿宋_GB2312" w:hint="eastAsia"/>
                <w:color w:val="000000"/>
                <w:sz w:val="18"/>
                <w:szCs w:val="18"/>
              </w:rPr>
              <w:t xml:space="preserve">  </w:t>
            </w:r>
          </w:p>
        </w:tc>
      </w:tr>
      <w:tr w:rsidR="00B91E29" w:rsidTr="0089404D">
        <w:trPr>
          <w:trHeight w:val="283"/>
          <w:jc w:val="center"/>
        </w:trPr>
        <w:tc>
          <w:tcPr>
            <w:tcW w:w="425" w:type="dxa"/>
            <w:vMerge/>
          </w:tcPr>
          <w:p w:rsidR="00B91E29" w:rsidRDefault="00B91E29" w:rsidP="0089404D">
            <w:pPr>
              <w:spacing w:line="240" w:lineRule="exact"/>
              <w:jc w:val="center"/>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药物名称</w:t>
            </w:r>
            <w:r>
              <w:rPr>
                <w:rFonts w:ascii="仿宋_GB2312" w:hint="eastAsia"/>
                <w:color w:val="000000"/>
                <w:sz w:val="18"/>
                <w:szCs w:val="18"/>
              </w:rPr>
              <w:t>3</w:t>
            </w:r>
          </w:p>
        </w:tc>
        <w:tc>
          <w:tcPr>
            <w:tcW w:w="2184" w:type="dxa"/>
            <w:gridSpan w:val="2"/>
            <w:vAlign w:val="center"/>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vAlign w:val="center"/>
          </w:tcPr>
          <w:p w:rsidR="00B91E29" w:rsidRDefault="00B91E29" w:rsidP="0089404D">
            <w:pPr>
              <w:spacing w:line="280" w:lineRule="exact"/>
              <w:rPr>
                <w:rFonts w:ascii="仿宋_GB2312"/>
                <w:color w:val="000000"/>
                <w:sz w:val="18"/>
                <w:szCs w:val="18"/>
              </w:rPr>
            </w:pPr>
          </w:p>
        </w:tc>
        <w:tc>
          <w:tcPr>
            <w:tcW w:w="2160" w:type="dxa"/>
            <w:gridSpan w:val="2"/>
            <w:vAlign w:val="center"/>
          </w:tcPr>
          <w:p w:rsidR="00B91E29" w:rsidRDefault="00B91E29" w:rsidP="0089404D">
            <w:pPr>
              <w:spacing w:line="280" w:lineRule="exact"/>
              <w:rPr>
                <w:rFonts w:ascii="仿宋_GB2312"/>
                <w:color w:val="000000"/>
                <w:sz w:val="18"/>
                <w:szCs w:val="18"/>
              </w:rPr>
            </w:pPr>
          </w:p>
        </w:tc>
      </w:tr>
      <w:tr w:rsidR="00B91E29" w:rsidTr="0089404D">
        <w:trPr>
          <w:trHeight w:val="283"/>
          <w:jc w:val="center"/>
        </w:trPr>
        <w:tc>
          <w:tcPr>
            <w:tcW w:w="425" w:type="dxa"/>
            <w:vMerge/>
          </w:tcPr>
          <w:p w:rsidR="00B91E29" w:rsidRDefault="00B91E29" w:rsidP="0089404D">
            <w:pPr>
              <w:spacing w:line="240" w:lineRule="exact"/>
              <w:jc w:val="center"/>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用法用量</w:t>
            </w:r>
          </w:p>
        </w:tc>
        <w:tc>
          <w:tcPr>
            <w:tcW w:w="1104" w:type="dxa"/>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每日</w:t>
            </w:r>
            <w:r>
              <w:rPr>
                <w:rFonts w:ascii="仿宋_GB2312" w:hint="eastAsia"/>
                <w:color w:val="000000"/>
                <w:sz w:val="18"/>
                <w:szCs w:val="18"/>
              </w:rPr>
              <w:t xml:space="preserve">   </w:t>
            </w:r>
            <w:r>
              <w:rPr>
                <w:rFonts w:ascii="仿宋_GB2312" w:hint="eastAsia"/>
                <w:color w:val="000000"/>
                <w:sz w:val="18"/>
                <w:szCs w:val="18"/>
              </w:rPr>
              <w:t>次</w:t>
            </w:r>
          </w:p>
        </w:tc>
        <w:tc>
          <w:tcPr>
            <w:tcW w:w="1080" w:type="dxa"/>
            <w:vAlign w:val="center"/>
          </w:tcPr>
          <w:p w:rsidR="00B91E29" w:rsidRDefault="00B91E29" w:rsidP="0089404D">
            <w:pPr>
              <w:spacing w:line="280" w:lineRule="exact"/>
              <w:ind w:left="12"/>
              <w:rPr>
                <w:rFonts w:ascii="仿宋_GB2312"/>
                <w:color w:val="000000"/>
                <w:sz w:val="18"/>
                <w:szCs w:val="18"/>
              </w:rPr>
            </w:pPr>
            <w:r>
              <w:rPr>
                <w:rFonts w:ascii="仿宋_GB2312" w:hint="eastAsia"/>
                <w:color w:val="000000"/>
                <w:sz w:val="18"/>
                <w:szCs w:val="18"/>
              </w:rPr>
              <w:t>每次</w:t>
            </w:r>
            <w:r>
              <w:rPr>
                <w:rFonts w:ascii="仿宋_GB2312" w:hint="eastAsia"/>
                <w:color w:val="000000"/>
                <w:sz w:val="18"/>
                <w:szCs w:val="18"/>
              </w:rPr>
              <w:t xml:space="preserve">  </w:t>
            </w:r>
          </w:p>
        </w:tc>
        <w:tc>
          <w:tcPr>
            <w:tcW w:w="1080" w:type="dxa"/>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每日</w:t>
            </w:r>
            <w:r>
              <w:rPr>
                <w:rFonts w:ascii="仿宋_GB2312" w:hint="eastAsia"/>
                <w:color w:val="000000"/>
                <w:sz w:val="18"/>
                <w:szCs w:val="18"/>
              </w:rPr>
              <w:t xml:space="preserve">   </w:t>
            </w:r>
            <w:r>
              <w:rPr>
                <w:rFonts w:ascii="仿宋_GB2312" w:hint="eastAsia"/>
                <w:color w:val="000000"/>
                <w:sz w:val="18"/>
                <w:szCs w:val="18"/>
              </w:rPr>
              <w:t>次</w:t>
            </w:r>
          </w:p>
        </w:tc>
        <w:tc>
          <w:tcPr>
            <w:tcW w:w="1080" w:type="dxa"/>
            <w:vAlign w:val="center"/>
          </w:tcPr>
          <w:p w:rsidR="00B91E29" w:rsidRDefault="00B91E29" w:rsidP="0089404D">
            <w:pPr>
              <w:spacing w:line="280" w:lineRule="exact"/>
              <w:ind w:left="12"/>
              <w:rPr>
                <w:rFonts w:ascii="仿宋_GB2312"/>
                <w:color w:val="000000"/>
                <w:sz w:val="18"/>
                <w:szCs w:val="18"/>
              </w:rPr>
            </w:pPr>
            <w:r>
              <w:rPr>
                <w:rFonts w:ascii="仿宋_GB2312" w:hint="eastAsia"/>
                <w:color w:val="000000"/>
                <w:sz w:val="18"/>
                <w:szCs w:val="18"/>
              </w:rPr>
              <w:t>每次</w:t>
            </w:r>
            <w:r>
              <w:rPr>
                <w:rFonts w:ascii="仿宋_GB2312" w:hint="eastAsia"/>
                <w:color w:val="000000"/>
                <w:sz w:val="18"/>
                <w:szCs w:val="18"/>
              </w:rPr>
              <w:t xml:space="preserve">  </w:t>
            </w:r>
          </w:p>
        </w:tc>
        <w:tc>
          <w:tcPr>
            <w:tcW w:w="1080" w:type="dxa"/>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每日</w:t>
            </w:r>
            <w:r>
              <w:rPr>
                <w:rFonts w:ascii="仿宋_GB2312" w:hint="eastAsia"/>
                <w:color w:val="000000"/>
                <w:sz w:val="18"/>
                <w:szCs w:val="18"/>
              </w:rPr>
              <w:t xml:space="preserve">   </w:t>
            </w:r>
            <w:r>
              <w:rPr>
                <w:rFonts w:ascii="仿宋_GB2312" w:hint="eastAsia"/>
                <w:color w:val="000000"/>
                <w:sz w:val="18"/>
                <w:szCs w:val="18"/>
              </w:rPr>
              <w:t>次</w:t>
            </w:r>
          </w:p>
        </w:tc>
        <w:tc>
          <w:tcPr>
            <w:tcW w:w="1080" w:type="dxa"/>
            <w:vAlign w:val="center"/>
          </w:tcPr>
          <w:p w:rsidR="00B91E29" w:rsidRDefault="00B91E29" w:rsidP="0089404D">
            <w:pPr>
              <w:spacing w:line="280" w:lineRule="exact"/>
              <w:ind w:left="12"/>
              <w:rPr>
                <w:rFonts w:ascii="仿宋_GB2312"/>
                <w:color w:val="000000"/>
                <w:sz w:val="18"/>
                <w:szCs w:val="18"/>
              </w:rPr>
            </w:pPr>
            <w:r>
              <w:rPr>
                <w:rFonts w:ascii="仿宋_GB2312" w:hint="eastAsia"/>
                <w:color w:val="000000"/>
                <w:sz w:val="18"/>
                <w:szCs w:val="18"/>
              </w:rPr>
              <w:t>每次</w:t>
            </w:r>
            <w:r>
              <w:rPr>
                <w:rFonts w:ascii="仿宋_GB2312" w:hint="eastAsia"/>
                <w:color w:val="000000"/>
                <w:sz w:val="18"/>
                <w:szCs w:val="18"/>
              </w:rPr>
              <w:t xml:space="preserve"> </w:t>
            </w:r>
          </w:p>
        </w:tc>
        <w:tc>
          <w:tcPr>
            <w:tcW w:w="1080" w:type="dxa"/>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每日</w:t>
            </w:r>
            <w:r>
              <w:rPr>
                <w:rFonts w:ascii="仿宋_GB2312" w:hint="eastAsia"/>
                <w:color w:val="000000"/>
                <w:sz w:val="18"/>
                <w:szCs w:val="18"/>
              </w:rPr>
              <w:t xml:space="preserve">   </w:t>
            </w:r>
            <w:r>
              <w:rPr>
                <w:rFonts w:ascii="仿宋_GB2312" w:hint="eastAsia"/>
                <w:color w:val="000000"/>
                <w:sz w:val="18"/>
                <w:szCs w:val="18"/>
              </w:rPr>
              <w:t>次</w:t>
            </w:r>
          </w:p>
        </w:tc>
        <w:tc>
          <w:tcPr>
            <w:tcW w:w="1080" w:type="dxa"/>
            <w:vAlign w:val="center"/>
          </w:tcPr>
          <w:p w:rsidR="00B91E29" w:rsidRDefault="00B91E29" w:rsidP="0089404D">
            <w:pPr>
              <w:spacing w:line="280" w:lineRule="exact"/>
              <w:ind w:left="12"/>
              <w:rPr>
                <w:rFonts w:ascii="仿宋_GB2312"/>
                <w:color w:val="000000"/>
                <w:sz w:val="18"/>
                <w:szCs w:val="18"/>
              </w:rPr>
            </w:pPr>
            <w:r>
              <w:rPr>
                <w:rFonts w:ascii="仿宋_GB2312" w:hint="eastAsia"/>
                <w:color w:val="000000"/>
                <w:sz w:val="18"/>
                <w:szCs w:val="18"/>
              </w:rPr>
              <w:t>每次</w:t>
            </w:r>
            <w:r>
              <w:rPr>
                <w:rFonts w:ascii="仿宋_GB2312" w:hint="eastAsia"/>
                <w:color w:val="000000"/>
                <w:sz w:val="18"/>
                <w:szCs w:val="18"/>
              </w:rPr>
              <w:t xml:space="preserve">  </w:t>
            </w:r>
          </w:p>
        </w:tc>
      </w:tr>
      <w:tr w:rsidR="00B91E29" w:rsidTr="0089404D">
        <w:trPr>
          <w:trHeight w:val="505"/>
          <w:jc w:val="center"/>
        </w:trPr>
        <w:tc>
          <w:tcPr>
            <w:tcW w:w="425" w:type="dxa"/>
            <w:vMerge/>
          </w:tcPr>
          <w:p w:rsidR="00B91E29" w:rsidRDefault="00B91E29" w:rsidP="0089404D">
            <w:pPr>
              <w:spacing w:line="240" w:lineRule="exact"/>
              <w:jc w:val="center"/>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胰岛素</w:t>
            </w:r>
          </w:p>
        </w:tc>
        <w:tc>
          <w:tcPr>
            <w:tcW w:w="2184" w:type="dxa"/>
            <w:gridSpan w:val="2"/>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种类：</w:t>
            </w:r>
          </w:p>
          <w:p w:rsidR="00B91E29" w:rsidRDefault="00B91E29" w:rsidP="0089404D">
            <w:pPr>
              <w:spacing w:line="280" w:lineRule="exact"/>
              <w:rPr>
                <w:rFonts w:ascii="仿宋_GB2312"/>
                <w:color w:val="000000"/>
                <w:sz w:val="18"/>
                <w:szCs w:val="18"/>
              </w:rPr>
            </w:pPr>
            <w:r>
              <w:rPr>
                <w:rFonts w:ascii="仿宋_GB2312" w:hint="eastAsia"/>
                <w:color w:val="000000"/>
                <w:sz w:val="18"/>
                <w:szCs w:val="18"/>
              </w:rPr>
              <w:t>用法和用量：</w:t>
            </w:r>
          </w:p>
        </w:tc>
        <w:tc>
          <w:tcPr>
            <w:tcW w:w="2160" w:type="dxa"/>
            <w:gridSpan w:val="2"/>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种类：</w:t>
            </w:r>
          </w:p>
          <w:p w:rsidR="00B91E29" w:rsidRDefault="00B91E29" w:rsidP="0089404D">
            <w:pPr>
              <w:spacing w:line="280" w:lineRule="exact"/>
              <w:rPr>
                <w:rFonts w:ascii="仿宋_GB2312"/>
                <w:color w:val="000000"/>
                <w:sz w:val="18"/>
                <w:szCs w:val="18"/>
              </w:rPr>
            </w:pPr>
            <w:r>
              <w:rPr>
                <w:rFonts w:ascii="仿宋_GB2312" w:hint="eastAsia"/>
                <w:color w:val="000000"/>
                <w:sz w:val="18"/>
                <w:szCs w:val="18"/>
              </w:rPr>
              <w:t>用法和用量：</w:t>
            </w:r>
          </w:p>
        </w:tc>
        <w:tc>
          <w:tcPr>
            <w:tcW w:w="2160" w:type="dxa"/>
            <w:gridSpan w:val="2"/>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种类：</w:t>
            </w:r>
          </w:p>
          <w:p w:rsidR="00B91E29" w:rsidRDefault="00B91E29" w:rsidP="0089404D">
            <w:pPr>
              <w:spacing w:line="280" w:lineRule="exact"/>
              <w:rPr>
                <w:rFonts w:ascii="仿宋_GB2312"/>
                <w:color w:val="000000"/>
                <w:sz w:val="18"/>
                <w:szCs w:val="18"/>
              </w:rPr>
            </w:pPr>
            <w:r>
              <w:rPr>
                <w:rFonts w:ascii="仿宋_GB2312" w:hint="eastAsia"/>
                <w:color w:val="000000"/>
                <w:sz w:val="18"/>
                <w:szCs w:val="18"/>
              </w:rPr>
              <w:t>用法和用量：</w:t>
            </w:r>
          </w:p>
        </w:tc>
        <w:tc>
          <w:tcPr>
            <w:tcW w:w="2160" w:type="dxa"/>
            <w:gridSpan w:val="2"/>
            <w:vAlign w:val="center"/>
          </w:tcPr>
          <w:p w:rsidR="00B91E29" w:rsidRDefault="00B91E29" w:rsidP="0089404D">
            <w:pPr>
              <w:spacing w:line="280" w:lineRule="exact"/>
              <w:rPr>
                <w:rFonts w:ascii="仿宋_GB2312"/>
                <w:color w:val="000000"/>
                <w:sz w:val="18"/>
                <w:szCs w:val="18"/>
              </w:rPr>
            </w:pPr>
            <w:r>
              <w:rPr>
                <w:rFonts w:ascii="仿宋_GB2312" w:hint="eastAsia"/>
                <w:color w:val="000000"/>
                <w:sz w:val="18"/>
                <w:szCs w:val="18"/>
              </w:rPr>
              <w:t>种类：</w:t>
            </w:r>
          </w:p>
          <w:p w:rsidR="00B91E29" w:rsidRDefault="00B91E29" w:rsidP="0089404D">
            <w:pPr>
              <w:spacing w:line="280" w:lineRule="exact"/>
              <w:rPr>
                <w:rFonts w:ascii="仿宋_GB2312"/>
                <w:color w:val="000000"/>
                <w:sz w:val="18"/>
                <w:szCs w:val="18"/>
              </w:rPr>
            </w:pPr>
            <w:r>
              <w:rPr>
                <w:rFonts w:ascii="仿宋_GB2312" w:hint="eastAsia"/>
                <w:color w:val="000000"/>
                <w:sz w:val="18"/>
                <w:szCs w:val="18"/>
              </w:rPr>
              <w:t>用法和用量：</w:t>
            </w:r>
          </w:p>
        </w:tc>
      </w:tr>
      <w:tr w:rsidR="00B91E29" w:rsidTr="0089404D">
        <w:trPr>
          <w:trHeight w:val="283"/>
          <w:jc w:val="center"/>
        </w:trPr>
        <w:tc>
          <w:tcPr>
            <w:tcW w:w="425" w:type="dxa"/>
            <w:vMerge w:val="restart"/>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转</w:t>
            </w:r>
          </w:p>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诊</w:t>
            </w: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原</w:t>
            </w:r>
            <w:r>
              <w:rPr>
                <w:rFonts w:ascii="仿宋_GB2312" w:hint="eastAsia"/>
                <w:color w:val="000000"/>
                <w:sz w:val="18"/>
                <w:szCs w:val="18"/>
              </w:rPr>
              <w:t xml:space="preserve">  </w:t>
            </w:r>
            <w:r>
              <w:rPr>
                <w:rFonts w:ascii="仿宋_GB2312" w:hint="eastAsia"/>
                <w:color w:val="000000"/>
                <w:sz w:val="18"/>
                <w:szCs w:val="18"/>
              </w:rPr>
              <w:t>因</w:t>
            </w:r>
          </w:p>
        </w:tc>
        <w:tc>
          <w:tcPr>
            <w:tcW w:w="2184"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r>
      <w:tr w:rsidR="00B91E29" w:rsidTr="0089404D">
        <w:trPr>
          <w:trHeight w:val="283"/>
          <w:jc w:val="center"/>
        </w:trPr>
        <w:tc>
          <w:tcPr>
            <w:tcW w:w="425" w:type="dxa"/>
            <w:vMerge/>
          </w:tcPr>
          <w:p w:rsidR="00B91E29" w:rsidRDefault="00B91E29" w:rsidP="0089404D">
            <w:pPr>
              <w:spacing w:line="240" w:lineRule="exact"/>
              <w:jc w:val="center"/>
              <w:rPr>
                <w:rFonts w:ascii="仿宋_GB2312"/>
                <w:color w:val="000000"/>
                <w:sz w:val="18"/>
                <w:szCs w:val="18"/>
              </w:rPr>
            </w:pPr>
          </w:p>
        </w:tc>
        <w:tc>
          <w:tcPr>
            <w:tcW w:w="1593" w:type="dxa"/>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机构及科别</w:t>
            </w:r>
          </w:p>
        </w:tc>
        <w:tc>
          <w:tcPr>
            <w:tcW w:w="2184"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r>
      <w:tr w:rsidR="00B91E29" w:rsidTr="0089404D">
        <w:trPr>
          <w:trHeight w:val="283"/>
          <w:jc w:val="center"/>
        </w:trPr>
        <w:tc>
          <w:tcPr>
            <w:tcW w:w="2018" w:type="dxa"/>
            <w:gridSpan w:val="2"/>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下次随访日期</w:t>
            </w:r>
          </w:p>
        </w:tc>
        <w:tc>
          <w:tcPr>
            <w:tcW w:w="2184" w:type="dxa"/>
            <w:gridSpan w:val="2"/>
            <w:vAlign w:val="center"/>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r>
      <w:tr w:rsidR="00B91E29" w:rsidTr="0089404D">
        <w:trPr>
          <w:trHeight w:val="283"/>
          <w:jc w:val="center"/>
        </w:trPr>
        <w:tc>
          <w:tcPr>
            <w:tcW w:w="2018" w:type="dxa"/>
            <w:gridSpan w:val="2"/>
            <w:vAlign w:val="center"/>
          </w:tcPr>
          <w:p w:rsidR="00B91E29" w:rsidRDefault="00B91E29" w:rsidP="0089404D">
            <w:pPr>
              <w:spacing w:line="240" w:lineRule="exact"/>
              <w:jc w:val="center"/>
              <w:rPr>
                <w:rFonts w:ascii="仿宋_GB2312"/>
                <w:color w:val="000000"/>
                <w:sz w:val="18"/>
                <w:szCs w:val="18"/>
              </w:rPr>
            </w:pPr>
            <w:r>
              <w:rPr>
                <w:rFonts w:ascii="仿宋_GB2312" w:hint="eastAsia"/>
                <w:color w:val="000000"/>
                <w:sz w:val="18"/>
                <w:szCs w:val="18"/>
              </w:rPr>
              <w:t>随访医生签名</w:t>
            </w:r>
          </w:p>
        </w:tc>
        <w:tc>
          <w:tcPr>
            <w:tcW w:w="2184" w:type="dxa"/>
            <w:gridSpan w:val="2"/>
            <w:vAlign w:val="center"/>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c>
          <w:tcPr>
            <w:tcW w:w="2160" w:type="dxa"/>
            <w:gridSpan w:val="2"/>
          </w:tcPr>
          <w:p w:rsidR="00B91E29" w:rsidRDefault="00B91E29" w:rsidP="0089404D">
            <w:pPr>
              <w:spacing w:line="280" w:lineRule="exact"/>
              <w:rPr>
                <w:rFonts w:ascii="仿宋_GB2312"/>
                <w:color w:val="000000"/>
                <w:sz w:val="18"/>
                <w:szCs w:val="18"/>
              </w:rPr>
            </w:pPr>
          </w:p>
        </w:tc>
      </w:tr>
    </w:tbl>
    <w:p w:rsidR="006F0C6B" w:rsidRPr="009906BA" w:rsidRDefault="009906BA" w:rsidP="009906BA">
      <w:pPr>
        <w:pStyle w:val="affffe"/>
        <w:ind w:firstLineChars="0" w:firstLine="0"/>
        <w:jc w:val="left"/>
        <w:rPr>
          <w:sz w:val="18"/>
        </w:rPr>
      </w:pPr>
      <w:r w:rsidRPr="009906BA">
        <w:rPr>
          <w:rFonts w:hint="eastAsia"/>
          <w:sz w:val="18"/>
        </w:rPr>
        <w:t>注：*代表选填项目。</w:t>
      </w:r>
    </w:p>
    <w:p w:rsidR="006F0C6B" w:rsidRDefault="006F0C6B" w:rsidP="006F0C6B">
      <w:pPr>
        <w:pStyle w:val="affffe"/>
        <w:ind w:firstLine="420"/>
      </w:pPr>
    </w:p>
    <w:p w:rsidR="006F0C6B" w:rsidRPr="006F0C6B" w:rsidRDefault="006F0C6B" w:rsidP="006F0C6B">
      <w:pPr>
        <w:pStyle w:val="affffe"/>
        <w:ind w:firstLine="420"/>
      </w:pPr>
    </w:p>
    <w:p w:rsidR="00A80DCE" w:rsidRDefault="00A80DCE" w:rsidP="006F0C6B">
      <w:pPr>
        <w:pStyle w:val="affffe"/>
        <w:ind w:firstLine="420"/>
        <w:sectPr w:rsidR="00A80DCE" w:rsidSect="006F0C6B">
          <w:pgSz w:w="11906" w:h="16838"/>
          <w:pgMar w:top="1928" w:right="1134" w:bottom="1134" w:left="1134" w:header="1418" w:footer="1134" w:gutter="284"/>
          <w:cols w:space="425"/>
          <w:formProt w:val="0"/>
          <w:docGrid w:type="lines" w:linePitch="312"/>
        </w:sectPr>
      </w:pPr>
    </w:p>
    <w:p w:rsidR="006F0C6B" w:rsidRDefault="006F0C6B" w:rsidP="00A80DCE">
      <w:pPr>
        <w:pStyle w:val="af8"/>
        <w:rPr>
          <w:vanish w:val="0"/>
        </w:rPr>
      </w:pPr>
    </w:p>
    <w:p w:rsidR="00A80DCE" w:rsidRDefault="00A80DCE" w:rsidP="00A80DCE">
      <w:pPr>
        <w:pStyle w:val="afe"/>
        <w:rPr>
          <w:vanish w:val="0"/>
        </w:rPr>
      </w:pPr>
    </w:p>
    <w:p w:rsidR="00A80DCE" w:rsidRDefault="00A80DCE" w:rsidP="00A80DCE">
      <w:pPr>
        <w:pStyle w:val="aff3"/>
        <w:spacing w:after="156"/>
      </w:pPr>
      <w:r>
        <w:br/>
      </w:r>
      <w:bookmarkStart w:id="139" w:name="_Toc174697016"/>
      <w:bookmarkStart w:id="140" w:name="_Toc174697067"/>
      <w:r>
        <w:rPr>
          <w:rFonts w:hint="eastAsia"/>
        </w:rPr>
        <w:t>（规范性）</w:t>
      </w:r>
      <w:r>
        <w:br/>
      </w:r>
      <w:r>
        <w:rPr>
          <w:rFonts w:hint="eastAsia"/>
        </w:rPr>
        <w:t>接诊单</w:t>
      </w:r>
      <w:bookmarkEnd w:id="139"/>
      <w:bookmarkEnd w:id="140"/>
    </w:p>
    <w:p w:rsidR="00A80DCE" w:rsidRPr="00A80DCE" w:rsidRDefault="00A80DCE" w:rsidP="00A80DCE">
      <w:pPr>
        <w:pStyle w:val="aff3"/>
        <w:numPr>
          <w:ilvl w:val="0"/>
          <w:numId w:val="0"/>
        </w:numPr>
        <w:spacing w:before="100" w:beforeAutospacing="1" w:afterLines="0" w:after="0"/>
        <w:jc w:val="both"/>
        <w:rPr>
          <w:sz w:val="20"/>
        </w:rPr>
      </w:pPr>
      <w:bookmarkStart w:id="141" w:name="_Toc174697017"/>
      <w:bookmarkStart w:id="142" w:name="_Toc174697068"/>
      <w:r w:rsidRPr="00A80DCE">
        <w:rPr>
          <w:rFonts w:hint="eastAsia"/>
          <w:sz w:val="22"/>
          <w:szCs w:val="24"/>
        </w:rPr>
        <w:t>姓名：</w:t>
      </w:r>
      <w:r w:rsidRPr="00A80DCE">
        <w:rPr>
          <w:rFonts w:hint="eastAsia"/>
          <w:sz w:val="20"/>
        </w:rPr>
        <w:t xml:space="preserve">                                          </w:t>
      </w:r>
      <w:r>
        <w:rPr>
          <w:rFonts w:hint="eastAsia"/>
          <w:sz w:val="20"/>
        </w:rPr>
        <w:t xml:space="preserve">      </w:t>
      </w:r>
      <w:r w:rsidRPr="00A80DCE">
        <w:rPr>
          <w:rFonts w:hint="eastAsia"/>
          <w:sz w:val="20"/>
        </w:rPr>
        <w:t xml:space="preserve">     </w:t>
      </w:r>
      <w:r w:rsidRPr="00A80DCE">
        <w:rPr>
          <w:rFonts w:hint="eastAsia"/>
          <w:sz w:val="22"/>
          <w:szCs w:val="24"/>
        </w:rPr>
        <w:t>编号□□□-□□□□□</w:t>
      </w:r>
      <w:bookmarkEnd w:id="141"/>
      <w:bookmarkEnd w:id="142"/>
    </w:p>
    <w:tbl>
      <w:tblPr>
        <w:tblW w:w="8475" w:type="dxa"/>
        <w:tblInd w:w="10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475"/>
      </w:tblGrid>
      <w:tr w:rsidR="00A80DCE" w:rsidTr="00C37E84">
        <w:trPr>
          <w:trHeight w:val="7923"/>
        </w:trPr>
        <w:tc>
          <w:tcPr>
            <w:tcW w:w="8475" w:type="dxa"/>
            <w:tcBorders>
              <w:top w:val="single" w:sz="4" w:space="0" w:color="auto"/>
              <w:left w:val="nil"/>
              <w:bottom w:val="single" w:sz="4" w:space="0" w:color="auto"/>
              <w:right w:val="nil"/>
            </w:tcBorders>
          </w:tcPr>
          <w:p w:rsidR="00A80DCE" w:rsidRDefault="00A80DCE" w:rsidP="00C37E84">
            <w:pPr>
              <w:rPr>
                <w:bCs/>
                <w:color w:val="000000"/>
              </w:rPr>
            </w:pPr>
          </w:p>
          <w:p w:rsidR="00A80DCE" w:rsidRDefault="00A80DCE" w:rsidP="00C37E84">
            <w:pPr>
              <w:rPr>
                <w:bCs/>
                <w:color w:val="000000"/>
              </w:rPr>
            </w:pPr>
            <w:r>
              <w:rPr>
                <w:rFonts w:hint="eastAsia"/>
                <w:bCs/>
                <w:color w:val="000000"/>
              </w:rPr>
              <w:t>就诊者的主观资料</w:t>
            </w:r>
            <w:r>
              <w:rPr>
                <w:rFonts w:hint="eastAsia"/>
                <w:color w:val="000000"/>
              </w:rPr>
              <w:t>：</w:t>
            </w:r>
          </w:p>
          <w:p w:rsidR="00A80DCE" w:rsidRDefault="00A80DCE" w:rsidP="00C37E84">
            <w:pPr>
              <w:rPr>
                <w:color w:val="000000"/>
              </w:rPr>
            </w:pPr>
          </w:p>
          <w:p w:rsidR="00A80DCE" w:rsidRDefault="00A80DCE" w:rsidP="00C37E84">
            <w:pPr>
              <w:rPr>
                <w:color w:val="000000"/>
              </w:rPr>
            </w:pPr>
          </w:p>
          <w:p w:rsidR="00A80DCE" w:rsidRDefault="00A80DCE" w:rsidP="00C37E84">
            <w:pPr>
              <w:rPr>
                <w:color w:val="000000"/>
              </w:rPr>
            </w:pPr>
            <w:r>
              <w:rPr>
                <w:rFonts w:hint="eastAsia"/>
                <w:bCs/>
                <w:color w:val="000000"/>
              </w:rPr>
              <w:t>就诊者的客观资料</w:t>
            </w:r>
            <w:r>
              <w:rPr>
                <w:rFonts w:hint="eastAsia"/>
                <w:color w:val="000000"/>
              </w:rPr>
              <w:t>：</w:t>
            </w:r>
          </w:p>
          <w:p w:rsidR="00A80DCE" w:rsidRDefault="00A80DCE" w:rsidP="00C37E84">
            <w:pPr>
              <w:rPr>
                <w:color w:val="000000"/>
              </w:rPr>
            </w:pPr>
          </w:p>
          <w:p w:rsidR="00A80DCE" w:rsidRDefault="00A80DCE" w:rsidP="00C37E84">
            <w:pPr>
              <w:rPr>
                <w:color w:val="000000"/>
              </w:rPr>
            </w:pPr>
          </w:p>
          <w:p w:rsidR="00A80DCE" w:rsidRDefault="00A80DCE" w:rsidP="00C37E84">
            <w:pPr>
              <w:rPr>
                <w:color w:val="000000"/>
              </w:rPr>
            </w:pPr>
            <w:r>
              <w:rPr>
                <w:rFonts w:hint="eastAsia"/>
                <w:bCs/>
                <w:color w:val="000000"/>
              </w:rPr>
              <w:t>评估</w:t>
            </w:r>
            <w:r>
              <w:rPr>
                <w:rFonts w:hint="eastAsia"/>
                <w:color w:val="000000"/>
              </w:rPr>
              <w:t>：</w:t>
            </w:r>
          </w:p>
          <w:p w:rsidR="00A80DCE" w:rsidRDefault="00A80DCE" w:rsidP="00C37E84">
            <w:pPr>
              <w:rPr>
                <w:color w:val="000000"/>
              </w:rPr>
            </w:pPr>
          </w:p>
          <w:p w:rsidR="00A80DCE" w:rsidRDefault="00A80DCE" w:rsidP="00C37E84">
            <w:pPr>
              <w:rPr>
                <w:color w:val="000000"/>
              </w:rPr>
            </w:pPr>
          </w:p>
          <w:p w:rsidR="00A80DCE" w:rsidRDefault="00A80DCE" w:rsidP="00C37E84">
            <w:pPr>
              <w:rPr>
                <w:color w:val="000000"/>
              </w:rPr>
            </w:pPr>
            <w:r>
              <w:rPr>
                <w:rFonts w:hint="eastAsia"/>
                <w:bCs/>
                <w:color w:val="000000"/>
              </w:rPr>
              <w:t>处置计划</w:t>
            </w:r>
            <w:r>
              <w:rPr>
                <w:rFonts w:hint="eastAsia"/>
                <w:color w:val="000000"/>
              </w:rPr>
              <w:t>：</w:t>
            </w:r>
          </w:p>
          <w:p w:rsidR="00A80DCE" w:rsidRDefault="00A80DCE" w:rsidP="00C37E84">
            <w:pPr>
              <w:jc w:val="center"/>
              <w:rPr>
                <w:color w:val="000000"/>
              </w:rPr>
            </w:pPr>
          </w:p>
          <w:p w:rsidR="00A80DCE" w:rsidRDefault="00A80DCE" w:rsidP="00C37E84">
            <w:pPr>
              <w:jc w:val="center"/>
              <w:rPr>
                <w:color w:val="000000"/>
              </w:rPr>
            </w:pPr>
          </w:p>
          <w:p w:rsidR="00A80DCE" w:rsidRDefault="00A80DCE" w:rsidP="00C37E84">
            <w:pPr>
              <w:jc w:val="center"/>
              <w:rPr>
                <w:color w:val="000000"/>
              </w:rPr>
            </w:pPr>
          </w:p>
          <w:p w:rsidR="00A80DCE" w:rsidRDefault="00A80DCE" w:rsidP="00C37E84">
            <w:pPr>
              <w:jc w:val="center"/>
              <w:rPr>
                <w:color w:val="000000"/>
              </w:rPr>
            </w:pPr>
          </w:p>
          <w:p w:rsidR="00A80DCE" w:rsidRDefault="00A80DCE" w:rsidP="00C37E84">
            <w:pPr>
              <w:rPr>
                <w:color w:val="000000"/>
              </w:rPr>
            </w:pPr>
          </w:p>
          <w:p w:rsidR="00A80DCE" w:rsidRDefault="00A80DCE" w:rsidP="00C37E84">
            <w:pPr>
              <w:jc w:val="center"/>
              <w:rPr>
                <w:color w:val="000000"/>
              </w:rPr>
            </w:pPr>
          </w:p>
          <w:p w:rsidR="00A80DCE" w:rsidRDefault="00A80DCE" w:rsidP="00C37E84">
            <w:pPr>
              <w:spacing w:afterLines="50" w:after="156"/>
              <w:rPr>
                <w:color w:val="000000"/>
              </w:rPr>
            </w:pPr>
            <w:r>
              <w:rPr>
                <w:color w:val="000000"/>
              </w:rPr>
              <w:t xml:space="preserve">                                               </w:t>
            </w:r>
            <w:r>
              <w:rPr>
                <w:rFonts w:hint="eastAsia"/>
                <w:color w:val="000000"/>
              </w:rPr>
              <w:t>医生签字：</w:t>
            </w:r>
          </w:p>
          <w:p w:rsidR="00A80DCE" w:rsidRDefault="00A80DCE" w:rsidP="00C37E84">
            <w:pPr>
              <w:spacing w:afterLines="50" w:after="156"/>
              <w:rPr>
                <w:color w:val="000000"/>
              </w:rPr>
            </w:pPr>
            <w:r>
              <w:rPr>
                <w:color w:val="000000"/>
              </w:rPr>
              <w:t xml:space="preserve">                                               </w:t>
            </w:r>
            <w:r>
              <w:rPr>
                <w:rFonts w:hint="eastAsia"/>
                <w:color w:val="000000"/>
              </w:rPr>
              <w:t>接诊日期：</w:t>
            </w:r>
            <w:r>
              <w:rPr>
                <w:color w:val="000000"/>
                <w:u w:val="single"/>
              </w:rPr>
              <w:t xml:space="preserve">       </w:t>
            </w:r>
            <w:r>
              <w:rPr>
                <w:rFonts w:hint="eastAsia"/>
                <w:color w:val="000000"/>
              </w:rPr>
              <w:t>年</w:t>
            </w:r>
            <w:r>
              <w:rPr>
                <w:color w:val="000000"/>
                <w:u w:val="single"/>
              </w:rPr>
              <w:t xml:space="preserve">    </w:t>
            </w:r>
            <w:r>
              <w:rPr>
                <w:rFonts w:hint="eastAsia"/>
                <w:color w:val="000000"/>
              </w:rPr>
              <w:t>月</w:t>
            </w:r>
            <w:r>
              <w:rPr>
                <w:color w:val="000000"/>
                <w:u w:val="single"/>
              </w:rPr>
              <w:t xml:space="preserve">    </w:t>
            </w:r>
            <w:r>
              <w:rPr>
                <w:rFonts w:hint="eastAsia"/>
                <w:color w:val="000000"/>
              </w:rPr>
              <w:t>日</w:t>
            </w:r>
          </w:p>
        </w:tc>
      </w:tr>
    </w:tbl>
    <w:p w:rsidR="00A80DCE" w:rsidRDefault="00A80DCE" w:rsidP="00A80DCE">
      <w:pPr>
        <w:pStyle w:val="aff3"/>
        <w:numPr>
          <w:ilvl w:val="0"/>
          <w:numId w:val="0"/>
        </w:numPr>
        <w:spacing w:before="100" w:beforeAutospacing="1" w:after="156"/>
        <w:jc w:val="left"/>
        <w:rPr>
          <w:rFonts w:ascii="Calibri" w:eastAsia="宋体" w:hAnsi="Calibri"/>
          <w:bCs/>
          <w:color w:val="000000"/>
          <w:kern w:val="2"/>
          <w:szCs w:val="21"/>
        </w:rPr>
      </w:pPr>
      <w:bookmarkStart w:id="143" w:name="_Toc174697018"/>
      <w:bookmarkStart w:id="144" w:name="_Toc174697069"/>
      <w:r w:rsidRPr="00A66C75">
        <w:rPr>
          <w:rFonts w:ascii="Calibri" w:eastAsia="宋体" w:hAnsi="Calibri" w:hint="eastAsia"/>
          <w:bCs/>
          <w:color w:val="000000"/>
          <w:kern w:val="2"/>
          <w:szCs w:val="21"/>
        </w:rPr>
        <w:t>填表说明：</w:t>
      </w:r>
      <w:bookmarkEnd w:id="143"/>
      <w:bookmarkEnd w:id="144"/>
    </w:p>
    <w:p w:rsidR="00A80DCE" w:rsidRDefault="00A80DCE" w:rsidP="00A80DCE">
      <w:pPr>
        <w:pStyle w:val="aff3"/>
        <w:numPr>
          <w:ilvl w:val="0"/>
          <w:numId w:val="0"/>
        </w:numPr>
        <w:spacing w:before="0" w:afterLines="0" w:after="0"/>
        <w:jc w:val="left"/>
        <w:rPr>
          <w:rFonts w:ascii="Calibri" w:eastAsia="宋体" w:hAnsi="Calibri"/>
          <w:bCs/>
          <w:color w:val="000000"/>
          <w:kern w:val="2"/>
          <w:szCs w:val="21"/>
        </w:rPr>
      </w:pPr>
      <w:bookmarkStart w:id="145" w:name="_Toc174697019"/>
      <w:bookmarkStart w:id="146" w:name="_Toc174697070"/>
      <w:r w:rsidRPr="00A66C75">
        <w:rPr>
          <w:rFonts w:ascii="Calibri" w:eastAsia="宋体" w:hAnsi="Calibri" w:hint="eastAsia"/>
          <w:bCs/>
          <w:color w:val="000000"/>
          <w:kern w:val="2"/>
          <w:szCs w:val="21"/>
        </w:rPr>
        <w:t>1</w:t>
      </w:r>
      <w:r w:rsidRPr="00A66C75">
        <w:rPr>
          <w:rFonts w:ascii="Calibri" w:eastAsia="宋体" w:hAnsi="Calibri" w:hint="eastAsia"/>
          <w:bCs/>
          <w:color w:val="000000"/>
          <w:kern w:val="2"/>
          <w:szCs w:val="21"/>
        </w:rPr>
        <w:t>．本表供居民由于急性或短期健康问题接受咨询或医疗卫生服务时使用，以能够如实反映居民接受服务的全过程为目的、根据居民接受服务的具体情况填写。</w:t>
      </w:r>
      <w:bookmarkEnd w:id="145"/>
      <w:bookmarkEnd w:id="146"/>
    </w:p>
    <w:p w:rsidR="00A80DCE" w:rsidRDefault="00A80DCE" w:rsidP="00A80DCE">
      <w:pPr>
        <w:pStyle w:val="aff3"/>
        <w:numPr>
          <w:ilvl w:val="0"/>
          <w:numId w:val="0"/>
        </w:numPr>
        <w:spacing w:before="0" w:afterLines="0" w:after="0"/>
        <w:jc w:val="left"/>
        <w:rPr>
          <w:rFonts w:ascii="Calibri" w:eastAsia="宋体" w:hAnsi="Calibri"/>
          <w:bCs/>
          <w:color w:val="000000"/>
          <w:kern w:val="2"/>
          <w:szCs w:val="21"/>
        </w:rPr>
      </w:pPr>
      <w:bookmarkStart w:id="147" w:name="_Toc174697020"/>
      <w:bookmarkStart w:id="148" w:name="_Toc174697071"/>
      <w:r w:rsidRPr="00A66C75">
        <w:rPr>
          <w:rFonts w:ascii="Calibri" w:eastAsia="宋体" w:hAnsi="Calibri" w:hint="eastAsia"/>
          <w:bCs/>
          <w:color w:val="000000"/>
          <w:kern w:val="2"/>
          <w:szCs w:val="21"/>
        </w:rPr>
        <w:t>2</w:t>
      </w:r>
      <w:r w:rsidRPr="00A66C75">
        <w:rPr>
          <w:rFonts w:ascii="Calibri" w:eastAsia="宋体" w:hAnsi="Calibri" w:hint="eastAsia"/>
          <w:bCs/>
          <w:color w:val="000000"/>
          <w:kern w:val="2"/>
          <w:szCs w:val="21"/>
        </w:rPr>
        <w:t>．就诊者的主观资料：包括主诉、咨询问题和卫生服务要求等。</w:t>
      </w:r>
      <w:bookmarkEnd w:id="147"/>
      <w:bookmarkEnd w:id="148"/>
    </w:p>
    <w:p w:rsidR="00A80DCE" w:rsidRDefault="00A80DCE" w:rsidP="00A80DCE">
      <w:pPr>
        <w:pStyle w:val="aff3"/>
        <w:numPr>
          <w:ilvl w:val="0"/>
          <w:numId w:val="0"/>
        </w:numPr>
        <w:spacing w:before="0" w:afterLines="0" w:after="0"/>
        <w:jc w:val="left"/>
        <w:rPr>
          <w:rFonts w:ascii="Calibri" w:eastAsia="宋体" w:hAnsi="Calibri"/>
          <w:bCs/>
          <w:color w:val="000000"/>
          <w:kern w:val="2"/>
          <w:szCs w:val="21"/>
        </w:rPr>
      </w:pPr>
      <w:bookmarkStart w:id="149" w:name="_Toc174697021"/>
      <w:bookmarkStart w:id="150" w:name="_Toc174697072"/>
      <w:r w:rsidRPr="00A66C75">
        <w:rPr>
          <w:rFonts w:ascii="Calibri" w:eastAsia="宋体" w:hAnsi="Calibri" w:hint="eastAsia"/>
          <w:bCs/>
          <w:color w:val="000000"/>
          <w:kern w:val="2"/>
          <w:szCs w:val="21"/>
        </w:rPr>
        <w:t>3</w:t>
      </w:r>
      <w:r w:rsidRPr="00A66C75">
        <w:rPr>
          <w:rFonts w:ascii="Calibri" w:eastAsia="宋体" w:hAnsi="Calibri" w:hint="eastAsia"/>
          <w:bCs/>
          <w:color w:val="000000"/>
          <w:kern w:val="2"/>
          <w:szCs w:val="21"/>
        </w:rPr>
        <w:t>．就诊者的客观资料：包括查体、实验室检查、影像检查等结果。</w:t>
      </w:r>
      <w:bookmarkEnd w:id="149"/>
      <w:bookmarkEnd w:id="150"/>
    </w:p>
    <w:p w:rsidR="00A80DCE" w:rsidRDefault="00A80DCE" w:rsidP="00A80DCE">
      <w:pPr>
        <w:pStyle w:val="aff3"/>
        <w:numPr>
          <w:ilvl w:val="0"/>
          <w:numId w:val="0"/>
        </w:numPr>
        <w:spacing w:before="0" w:afterLines="0" w:after="0"/>
        <w:jc w:val="left"/>
        <w:rPr>
          <w:rFonts w:ascii="Calibri" w:eastAsia="宋体" w:hAnsi="Calibri"/>
          <w:bCs/>
          <w:color w:val="000000"/>
          <w:kern w:val="2"/>
          <w:szCs w:val="21"/>
        </w:rPr>
      </w:pPr>
      <w:bookmarkStart w:id="151" w:name="_Toc174697022"/>
      <w:bookmarkStart w:id="152" w:name="_Toc174697073"/>
      <w:r w:rsidRPr="00A66C75">
        <w:rPr>
          <w:rFonts w:ascii="Calibri" w:eastAsia="宋体" w:hAnsi="Calibri" w:hint="eastAsia"/>
          <w:bCs/>
          <w:color w:val="000000"/>
          <w:kern w:val="2"/>
          <w:szCs w:val="21"/>
        </w:rPr>
        <w:t>4</w:t>
      </w:r>
      <w:r w:rsidRPr="00A66C75">
        <w:rPr>
          <w:rFonts w:ascii="Calibri" w:eastAsia="宋体" w:hAnsi="Calibri" w:hint="eastAsia"/>
          <w:bCs/>
          <w:color w:val="000000"/>
          <w:kern w:val="2"/>
          <w:szCs w:val="21"/>
        </w:rPr>
        <w:t>．评估：根据就诊者的主、客观资料作出的初步印象、疾病诊断或健康问题评估。</w:t>
      </w:r>
      <w:bookmarkEnd w:id="151"/>
      <w:bookmarkEnd w:id="152"/>
    </w:p>
    <w:p w:rsidR="00A80DCE" w:rsidRDefault="00A80DCE" w:rsidP="00A80DCE">
      <w:pPr>
        <w:pStyle w:val="affffe"/>
        <w:ind w:firstLineChars="0" w:firstLine="0"/>
      </w:pPr>
      <w:r w:rsidRPr="00A66C75">
        <w:rPr>
          <w:rFonts w:ascii="Calibri" w:hAnsi="Calibri" w:hint="eastAsia"/>
          <w:bCs/>
          <w:color w:val="000000"/>
          <w:kern w:val="2"/>
          <w:szCs w:val="21"/>
        </w:rPr>
        <w:t>5</w:t>
      </w:r>
      <w:r w:rsidRPr="00A66C75">
        <w:rPr>
          <w:rFonts w:ascii="Calibri" w:hAnsi="Calibri" w:hint="eastAsia"/>
          <w:bCs/>
          <w:color w:val="000000"/>
          <w:kern w:val="2"/>
          <w:szCs w:val="21"/>
        </w:rPr>
        <w:t>．处置计划：指在评估基础上制定的处置计划，包括诊断计划、治疗计划、病人指导计划等。</w:t>
      </w:r>
    </w:p>
    <w:p w:rsidR="00A80DCE" w:rsidRDefault="00A80DCE" w:rsidP="00A80DCE">
      <w:pPr>
        <w:pStyle w:val="affffe"/>
        <w:ind w:firstLine="420"/>
      </w:pPr>
    </w:p>
    <w:p w:rsidR="00A80DCE" w:rsidRPr="00A80DCE" w:rsidRDefault="00A80DCE" w:rsidP="00A80DCE">
      <w:pPr>
        <w:pStyle w:val="affffe"/>
        <w:ind w:firstLine="420"/>
      </w:pPr>
    </w:p>
    <w:p w:rsidR="00C37E84" w:rsidRDefault="00C37E84" w:rsidP="00C37E84">
      <w:pPr>
        <w:pStyle w:val="af5"/>
        <w:numPr>
          <w:ilvl w:val="0"/>
          <w:numId w:val="0"/>
        </w:numPr>
        <w:sectPr w:rsidR="00C37E84" w:rsidSect="006F0C6B">
          <w:pgSz w:w="11906" w:h="16838"/>
          <w:pgMar w:top="1928" w:right="1134" w:bottom="1134" w:left="1134" w:header="1418" w:footer="1134" w:gutter="284"/>
          <w:cols w:space="425"/>
          <w:formProt w:val="0"/>
          <w:docGrid w:type="lines" w:linePitch="312"/>
        </w:sectPr>
      </w:pPr>
    </w:p>
    <w:p w:rsidR="006F0C6B" w:rsidRDefault="006F0C6B" w:rsidP="00C37E84">
      <w:pPr>
        <w:pStyle w:val="af8"/>
        <w:rPr>
          <w:vanish w:val="0"/>
        </w:rPr>
      </w:pPr>
    </w:p>
    <w:p w:rsidR="00C37E84" w:rsidRDefault="00C37E84" w:rsidP="00C37E84">
      <w:pPr>
        <w:pStyle w:val="afe"/>
        <w:rPr>
          <w:vanish w:val="0"/>
        </w:rPr>
      </w:pPr>
    </w:p>
    <w:p w:rsidR="00C37E84" w:rsidRDefault="00C37E84" w:rsidP="00C37E84">
      <w:pPr>
        <w:pStyle w:val="aff3"/>
        <w:spacing w:after="156"/>
      </w:pPr>
      <w:r>
        <w:br/>
      </w:r>
      <w:bookmarkStart w:id="153" w:name="_Toc174697023"/>
      <w:bookmarkStart w:id="154" w:name="_Toc174697074"/>
      <w:r>
        <w:rPr>
          <w:rFonts w:hint="eastAsia"/>
        </w:rPr>
        <w:t>（规范性）</w:t>
      </w:r>
      <w:r>
        <w:br/>
      </w:r>
      <w:r>
        <w:rPr>
          <w:rFonts w:hint="eastAsia"/>
        </w:rPr>
        <w:t>双向转诊单</w:t>
      </w:r>
      <w:bookmarkEnd w:id="153"/>
      <w:bookmarkEnd w:id="154"/>
    </w:p>
    <w:p w:rsidR="00C37E84" w:rsidRDefault="00C37E84" w:rsidP="00C37E84">
      <w:pPr>
        <w:jc w:val="center"/>
        <w:rPr>
          <w:b/>
          <w:color w:val="000000"/>
        </w:rPr>
      </w:pPr>
      <w:r>
        <w:rPr>
          <w:b/>
          <w:color w:val="000000"/>
        </w:rPr>
        <w:t>----------------------------------------------------------------------------------------------------------------------</w:t>
      </w:r>
      <w:r>
        <w:rPr>
          <w:color w:val="000000"/>
        </w:rPr>
        <w:t>---------------------------</w:t>
      </w:r>
    </w:p>
    <w:p w:rsidR="00C37E84" w:rsidRDefault="00C37E84" w:rsidP="00C37E84">
      <w:pPr>
        <w:spacing w:beforeLines="50" w:before="156"/>
        <w:jc w:val="center"/>
        <w:rPr>
          <w:b/>
          <w:bCs/>
          <w:color w:val="000000"/>
          <w:sz w:val="28"/>
          <w:szCs w:val="28"/>
        </w:rPr>
      </w:pPr>
      <w:r>
        <w:rPr>
          <w:rFonts w:hint="eastAsia"/>
          <w:b/>
          <w:bCs/>
          <w:color w:val="000000"/>
          <w:sz w:val="28"/>
          <w:szCs w:val="28"/>
        </w:rPr>
        <w:t>存</w:t>
      </w:r>
      <w:r>
        <w:rPr>
          <w:b/>
          <w:bCs/>
          <w:color w:val="000000"/>
          <w:sz w:val="28"/>
          <w:szCs w:val="28"/>
        </w:rPr>
        <w:t xml:space="preserve">   </w:t>
      </w:r>
      <w:r>
        <w:rPr>
          <w:rFonts w:hint="eastAsia"/>
          <w:b/>
          <w:bCs/>
          <w:color w:val="000000"/>
          <w:sz w:val="28"/>
          <w:szCs w:val="28"/>
        </w:rPr>
        <w:t>根</w:t>
      </w:r>
    </w:p>
    <w:p w:rsidR="00C37E84" w:rsidRDefault="00C37E84" w:rsidP="00C37E84">
      <w:pPr>
        <w:spacing w:line="360" w:lineRule="auto"/>
        <w:ind w:firstLine="480"/>
        <w:rPr>
          <w:color w:val="000000"/>
          <w:sz w:val="24"/>
          <w:u w:val="single"/>
        </w:rPr>
      </w:pPr>
      <w:r>
        <w:rPr>
          <w:rFonts w:hint="eastAsia"/>
          <w:color w:val="000000"/>
          <w:sz w:val="24"/>
        </w:rPr>
        <w:t>患者姓名</w:t>
      </w:r>
      <w:r>
        <w:rPr>
          <w:color w:val="000000"/>
          <w:sz w:val="24"/>
          <w:u w:val="single"/>
        </w:rPr>
        <w:t xml:space="preserve">           </w:t>
      </w:r>
      <w:r>
        <w:rPr>
          <w:rFonts w:hint="eastAsia"/>
          <w:color w:val="000000"/>
          <w:sz w:val="24"/>
        </w:rPr>
        <w:t>性别</w:t>
      </w:r>
      <w:r>
        <w:rPr>
          <w:color w:val="000000"/>
          <w:sz w:val="24"/>
          <w:u w:val="single"/>
        </w:rPr>
        <w:t xml:space="preserve">          </w:t>
      </w:r>
      <w:r>
        <w:rPr>
          <w:rFonts w:hint="eastAsia"/>
          <w:color w:val="000000"/>
          <w:sz w:val="24"/>
        </w:rPr>
        <w:t>年龄</w:t>
      </w:r>
      <w:r>
        <w:rPr>
          <w:color w:val="000000"/>
          <w:sz w:val="24"/>
          <w:u w:val="single"/>
        </w:rPr>
        <w:t xml:space="preserve">      </w:t>
      </w:r>
      <w:r>
        <w:rPr>
          <w:rFonts w:hint="eastAsia"/>
          <w:color w:val="000000"/>
          <w:sz w:val="24"/>
        </w:rPr>
        <w:t>档案编号</w:t>
      </w:r>
      <w:r>
        <w:rPr>
          <w:color w:val="000000"/>
          <w:sz w:val="24"/>
          <w:u w:val="single"/>
        </w:rPr>
        <w:t xml:space="preserve">               </w:t>
      </w:r>
    </w:p>
    <w:p w:rsidR="00C37E84" w:rsidRDefault="00C37E84" w:rsidP="00C37E84">
      <w:pPr>
        <w:spacing w:line="360" w:lineRule="auto"/>
        <w:ind w:firstLine="480"/>
        <w:rPr>
          <w:color w:val="000000"/>
          <w:sz w:val="24"/>
          <w:u w:val="single"/>
        </w:rPr>
      </w:pPr>
      <w:r>
        <w:rPr>
          <w:rFonts w:hint="eastAsia"/>
          <w:color w:val="000000"/>
          <w:sz w:val="24"/>
        </w:rPr>
        <w:t>家庭住址</w:t>
      </w:r>
      <w:r>
        <w:rPr>
          <w:color w:val="000000"/>
          <w:sz w:val="24"/>
          <w:u w:val="single"/>
        </w:rPr>
        <w:t xml:space="preserve">                                  </w:t>
      </w:r>
      <w:r>
        <w:rPr>
          <w:color w:val="000000"/>
          <w:sz w:val="24"/>
        </w:rPr>
        <w:t xml:space="preserve"> </w:t>
      </w:r>
      <w:r>
        <w:rPr>
          <w:rFonts w:hint="eastAsia"/>
          <w:color w:val="000000"/>
          <w:sz w:val="24"/>
        </w:rPr>
        <w:t>联系电话</w:t>
      </w:r>
      <w:r>
        <w:rPr>
          <w:color w:val="000000"/>
          <w:sz w:val="24"/>
          <w:u w:val="single"/>
        </w:rPr>
        <w:t xml:space="preserve">              </w:t>
      </w:r>
    </w:p>
    <w:p w:rsidR="00C37E84" w:rsidRDefault="00C37E84" w:rsidP="00C37E84">
      <w:pPr>
        <w:spacing w:line="360" w:lineRule="auto"/>
        <w:ind w:leftChars="151" w:left="1517" w:hangingChars="500" w:hanging="1200"/>
        <w:rPr>
          <w:color w:val="000000"/>
          <w:sz w:val="24"/>
          <w:u w:val="single"/>
        </w:rPr>
      </w:pPr>
      <w:r>
        <w:rPr>
          <w:rFonts w:hint="eastAsia"/>
          <w:color w:val="000000"/>
          <w:sz w:val="24"/>
        </w:rPr>
        <w:t>于</w:t>
      </w:r>
      <w:r>
        <w:rPr>
          <w:color w:val="000000"/>
          <w:sz w:val="24"/>
          <w:u w:val="single"/>
        </w:rPr>
        <w:t xml:space="preserve">       </w:t>
      </w:r>
      <w:r>
        <w:rPr>
          <w:rFonts w:hint="eastAsia"/>
          <w:color w:val="000000"/>
          <w:sz w:val="24"/>
        </w:rPr>
        <w:t>年</w:t>
      </w:r>
      <w:r>
        <w:rPr>
          <w:color w:val="000000"/>
          <w:sz w:val="24"/>
          <w:u w:val="single"/>
        </w:rPr>
        <w:t xml:space="preserve">    </w:t>
      </w:r>
      <w:r>
        <w:rPr>
          <w:rFonts w:hint="eastAsia"/>
          <w:color w:val="000000"/>
          <w:sz w:val="24"/>
        </w:rPr>
        <w:t>月</w:t>
      </w:r>
      <w:r>
        <w:rPr>
          <w:color w:val="000000"/>
          <w:sz w:val="24"/>
          <w:u w:val="single"/>
        </w:rPr>
        <w:t xml:space="preserve">    </w:t>
      </w:r>
      <w:r>
        <w:rPr>
          <w:rFonts w:hint="eastAsia"/>
          <w:color w:val="000000"/>
          <w:sz w:val="24"/>
        </w:rPr>
        <w:t>日因病情需要，转入</w:t>
      </w:r>
      <w:r>
        <w:rPr>
          <w:color w:val="000000"/>
          <w:sz w:val="24"/>
          <w:u w:val="single"/>
        </w:rPr>
        <w:t xml:space="preserve">                      </w:t>
      </w:r>
      <w:r>
        <w:rPr>
          <w:rFonts w:hint="eastAsia"/>
          <w:color w:val="000000"/>
          <w:sz w:val="24"/>
        </w:rPr>
        <w:t>单位</w:t>
      </w:r>
    </w:p>
    <w:p w:rsidR="00C37E84" w:rsidRDefault="00C37E84" w:rsidP="00C37E84">
      <w:pPr>
        <w:spacing w:line="360" w:lineRule="auto"/>
        <w:rPr>
          <w:color w:val="000000"/>
          <w:sz w:val="24"/>
          <w:u w:val="single"/>
        </w:rPr>
      </w:pPr>
      <w:r>
        <w:rPr>
          <w:color w:val="000000"/>
          <w:sz w:val="24"/>
          <w:u w:val="single"/>
        </w:rPr>
        <w:t xml:space="preserve">                                </w:t>
      </w:r>
      <w:r>
        <w:rPr>
          <w:color w:val="000000"/>
          <w:sz w:val="24"/>
        </w:rPr>
        <w:t xml:space="preserve"> </w:t>
      </w:r>
      <w:r>
        <w:rPr>
          <w:rFonts w:hint="eastAsia"/>
          <w:color w:val="000000"/>
          <w:sz w:val="24"/>
        </w:rPr>
        <w:t>科室</w:t>
      </w:r>
      <w:r>
        <w:rPr>
          <w:color w:val="000000"/>
          <w:sz w:val="24"/>
          <w:u w:val="single"/>
        </w:rPr>
        <w:t xml:space="preserve">                    </w:t>
      </w:r>
      <w:r>
        <w:rPr>
          <w:rFonts w:hint="eastAsia"/>
          <w:color w:val="000000"/>
          <w:sz w:val="24"/>
        </w:rPr>
        <w:t>接诊医生。</w:t>
      </w:r>
    </w:p>
    <w:p w:rsidR="00C37E84" w:rsidRDefault="00C37E84" w:rsidP="00C37E84">
      <w:pPr>
        <w:spacing w:line="360" w:lineRule="auto"/>
        <w:ind w:firstLineChars="2300" w:firstLine="5520"/>
        <w:rPr>
          <w:color w:val="000000"/>
          <w:sz w:val="24"/>
        </w:rPr>
      </w:pPr>
    </w:p>
    <w:p w:rsidR="00C37E84" w:rsidRDefault="00C37E84" w:rsidP="00C37E84">
      <w:pPr>
        <w:spacing w:line="360" w:lineRule="auto"/>
        <w:ind w:firstLineChars="1900" w:firstLine="4560"/>
        <w:rPr>
          <w:color w:val="000000"/>
          <w:sz w:val="24"/>
        </w:rPr>
      </w:pPr>
      <w:r>
        <w:rPr>
          <w:rFonts w:hint="eastAsia"/>
          <w:color w:val="000000"/>
          <w:sz w:val="24"/>
        </w:rPr>
        <w:t>转诊医生（签字）：</w:t>
      </w:r>
      <w:r>
        <w:rPr>
          <w:color w:val="000000"/>
          <w:sz w:val="24"/>
        </w:rPr>
        <w:t xml:space="preserve">     </w:t>
      </w:r>
    </w:p>
    <w:p w:rsidR="00C37E84" w:rsidRDefault="00C37E84" w:rsidP="00C37E84">
      <w:pPr>
        <w:jc w:val="right"/>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C37E84" w:rsidRPr="008B6C43" w:rsidRDefault="00C37E84" w:rsidP="00C37E84">
      <w:pPr>
        <w:spacing w:line="360" w:lineRule="auto"/>
        <w:rPr>
          <w:color w:val="000000"/>
        </w:rPr>
      </w:pPr>
      <w:r>
        <w:rPr>
          <w:color w:val="000000"/>
        </w:rPr>
        <w:t>-------------------------------------------------------------------------------------------------------------------------------------------------</w:t>
      </w:r>
    </w:p>
    <w:p w:rsidR="00C37E84" w:rsidRDefault="00C37E84" w:rsidP="00C37E84">
      <w:pPr>
        <w:jc w:val="center"/>
        <w:rPr>
          <w:b/>
          <w:color w:val="000000"/>
          <w:sz w:val="28"/>
          <w:szCs w:val="28"/>
        </w:rPr>
      </w:pPr>
      <w:r>
        <w:rPr>
          <w:rFonts w:hint="eastAsia"/>
          <w:b/>
          <w:color w:val="000000"/>
          <w:sz w:val="28"/>
          <w:szCs w:val="28"/>
        </w:rPr>
        <w:t>双向转诊（转出）单</w:t>
      </w:r>
    </w:p>
    <w:p w:rsidR="00C37E84" w:rsidRDefault="00C37E84" w:rsidP="00C37E84">
      <w:pPr>
        <w:jc w:val="center"/>
        <w:rPr>
          <w:color w:val="000000"/>
          <w:sz w:val="28"/>
          <w:szCs w:val="28"/>
        </w:rPr>
      </w:pPr>
    </w:p>
    <w:p w:rsidR="00C37E84" w:rsidRDefault="00C37E84" w:rsidP="00C37E84">
      <w:pPr>
        <w:rPr>
          <w:color w:val="000000"/>
          <w:sz w:val="24"/>
        </w:rPr>
      </w:pPr>
      <w:r>
        <w:rPr>
          <w:color w:val="000000"/>
          <w:sz w:val="24"/>
          <w:u w:val="single"/>
        </w:rPr>
        <w:t xml:space="preserve">                      </w:t>
      </w:r>
      <w:r>
        <w:rPr>
          <w:rFonts w:hint="eastAsia"/>
          <w:color w:val="000000"/>
          <w:sz w:val="24"/>
        </w:rPr>
        <w:t>（机构名称）：</w:t>
      </w:r>
    </w:p>
    <w:p w:rsidR="00C37E84" w:rsidRDefault="00C37E84" w:rsidP="00C37E84">
      <w:pPr>
        <w:ind w:firstLineChars="200" w:firstLine="480"/>
        <w:rPr>
          <w:color w:val="000000"/>
          <w:sz w:val="24"/>
        </w:rPr>
      </w:pPr>
      <w:r>
        <w:rPr>
          <w:rFonts w:hint="eastAsia"/>
          <w:color w:val="000000"/>
          <w:sz w:val="24"/>
        </w:rPr>
        <w:t>现有患者</w:t>
      </w:r>
      <w:r>
        <w:rPr>
          <w:color w:val="000000"/>
          <w:sz w:val="24"/>
          <w:u w:val="single"/>
        </w:rPr>
        <w:t xml:space="preserve">              </w:t>
      </w:r>
      <w:r>
        <w:rPr>
          <w:rFonts w:hint="eastAsia"/>
          <w:color w:val="000000"/>
          <w:sz w:val="24"/>
        </w:rPr>
        <w:t>性别</w:t>
      </w:r>
      <w:r>
        <w:rPr>
          <w:color w:val="000000"/>
          <w:sz w:val="24"/>
          <w:u w:val="single"/>
        </w:rPr>
        <w:t xml:space="preserve">        </w:t>
      </w:r>
      <w:r>
        <w:rPr>
          <w:rFonts w:hint="eastAsia"/>
          <w:color w:val="000000"/>
          <w:sz w:val="24"/>
        </w:rPr>
        <w:t>年龄</w:t>
      </w:r>
      <w:r>
        <w:rPr>
          <w:color w:val="000000"/>
          <w:sz w:val="24"/>
          <w:u w:val="single"/>
        </w:rPr>
        <w:t xml:space="preserve">         </w:t>
      </w:r>
      <w:r>
        <w:rPr>
          <w:color w:val="000000"/>
          <w:sz w:val="24"/>
        </w:rPr>
        <w:t xml:space="preserve"> </w:t>
      </w:r>
      <w:r>
        <w:rPr>
          <w:rFonts w:hint="eastAsia"/>
          <w:color w:val="000000"/>
          <w:sz w:val="24"/>
        </w:rPr>
        <w:t>因病情需要，需转入贵单位，请予以接诊。</w:t>
      </w:r>
    </w:p>
    <w:p w:rsidR="00C37E84" w:rsidRDefault="00C37E84" w:rsidP="00C37E84">
      <w:pPr>
        <w:spacing w:line="360" w:lineRule="exact"/>
        <w:ind w:firstLineChars="200" w:firstLine="480"/>
        <w:rPr>
          <w:color w:val="000000"/>
          <w:sz w:val="24"/>
        </w:rPr>
      </w:pPr>
      <w:r>
        <w:rPr>
          <w:rFonts w:hint="eastAsia"/>
          <w:color w:val="000000"/>
          <w:sz w:val="24"/>
        </w:rPr>
        <w:t>初步印象：</w:t>
      </w:r>
      <w:r>
        <w:rPr>
          <w:color w:val="000000"/>
          <w:sz w:val="24"/>
        </w:rPr>
        <w:t xml:space="preserve"> </w:t>
      </w:r>
    </w:p>
    <w:p w:rsidR="00C37E84" w:rsidRDefault="00C37E84" w:rsidP="00C37E84">
      <w:pPr>
        <w:spacing w:line="360" w:lineRule="exact"/>
        <w:ind w:firstLineChars="200" w:firstLine="480"/>
        <w:rPr>
          <w:color w:val="000000"/>
          <w:sz w:val="24"/>
          <w:u w:val="single"/>
        </w:rPr>
      </w:pPr>
    </w:p>
    <w:p w:rsidR="00C37E84" w:rsidRDefault="00C37E84" w:rsidP="00C37E84">
      <w:pPr>
        <w:pStyle w:val="afffffffffff4"/>
        <w:spacing w:line="360" w:lineRule="exact"/>
        <w:ind w:firstLineChars="200" w:firstLine="480"/>
        <w:rPr>
          <w:rFonts w:eastAsia="仿宋_GB2312"/>
          <w:color w:val="000000"/>
          <w:sz w:val="24"/>
        </w:rPr>
      </w:pPr>
      <w:r>
        <w:rPr>
          <w:rFonts w:eastAsia="仿宋_GB2312" w:hint="eastAsia"/>
          <w:color w:val="000000"/>
          <w:sz w:val="24"/>
        </w:rPr>
        <w:t>主要现病史（转出原因）：</w:t>
      </w:r>
    </w:p>
    <w:p w:rsidR="00C37E84" w:rsidRDefault="00C37E84" w:rsidP="00C37E84">
      <w:pPr>
        <w:spacing w:line="360" w:lineRule="exact"/>
        <w:rPr>
          <w:color w:val="000000"/>
        </w:rPr>
      </w:pPr>
    </w:p>
    <w:p w:rsidR="00C37E84" w:rsidRDefault="00C37E84" w:rsidP="00C37E84">
      <w:pPr>
        <w:spacing w:line="360" w:lineRule="exact"/>
        <w:ind w:firstLineChars="200" w:firstLine="480"/>
        <w:rPr>
          <w:color w:val="000000"/>
          <w:sz w:val="24"/>
        </w:rPr>
      </w:pPr>
      <w:r>
        <w:rPr>
          <w:rFonts w:hint="eastAsia"/>
          <w:color w:val="000000"/>
          <w:sz w:val="24"/>
        </w:rPr>
        <w:t>主要既往史：</w:t>
      </w:r>
    </w:p>
    <w:p w:rsidR="00C37E84" w:rsidRDefault="00C37E84" w:rsidP="00C37E84">
      <w:pPr>
        <w:spacing w:line="360" w:lineRule="exact"/>
        <w:rPr>
          <w:color w:val="000000"/>
          <w:sz w:val="24"/>
        </w:rPr>
      </w:pPr>
    </w:p>
    <w:p w:rsidR="00C37E84" w:rsidRDefault="00C37E84" w:rsidP="00C37E84">
      <w:pPr>
        <w:spacing w:line="360" w:lineRule="exact"/>
        <w:ind w:firstLineChars="200" w:firstLine="480"/>
        <w:rPr>
          <w:color w:val="000000"/>
          <w:sz w:val="24"/>
        </w:rPr>
      </w:pPr>
      <w:r>
        <w:rPr>
          <w:rFonts w:hint="eastAsia"/>
          <w:color w:val="000000"/>
          <w:sz w:val="24"/>
        </w:rPr>
        <w:t>治疗经过：</w:t>
      </w:r>
    </w:p>
    <w:p w:rsidR="00C37E84" w:rsidRDefault="00C37E84" w:rsidP="00C37E84">
      <w:pPr>
        <w:tabs>
          <w:tab w:val="left" w:pos="4500"/>
        </w:tabs>
        <w:spacing w:line="360" w:lineRule="exact"/>
        <w:rPr>
          <w:color w:val="000000"/>
          <w:sz w:val="24"/>
        </w:rPr>
      </w:pPr>
    </w:p>
    <w:p w:rsidR="00C37E84" w:rsidRDefault="00C37E84" w:rsidP="00C37E84">
      <w:pPr>
        <w:tabs>
          <w:tab w:val="left" w:pos="4500"/>
        </w:tabs>
        <w:spacing w:line="360" w:lineRule="exact"/>
        <w:rPr>
          <w:color w:val="000000"/>
          <w:sz w:val="24"/>
        </w:rPr>
      </w:pPr>
      <w:r>
        <w:rPr>
          <w:color w:val="000000"/>
          <w:sz w:val="24"/>
        </w:rPr>
        <w:t xml:space="preserve">                                    </w:t>
      </w:r>
      <w:r>
        <w:rPr>
          <w:rFonts w:hint="eastAsia"/>
          <w:color w:val="000000"/>
          <w:sz w:val="24"/>
        </w:rPr>
        <w:t>转诊医生（签字）：</w:t>
      </w:r>
      <w:r>
        <w:rPr>
          <w:color w:val="000000"/>
          <w:sz w:val="24"/>
        </w:rPr>
        <w:t xml:space="preserve"> </w:t>
      </w:r>
    </w:p>
    <w:p w:rsidR="00C37E84" w:rsidRDefault="00C37E84" w:rsidP="00C37E84">
      <w:pPr>
        <w:spacing w:line="360" w:lineRule="exact"/>
        <w:ind w:firstLineChars="2150" w:firstLine="5160"/>
        <w:rPr>
          <w:color w:val="000000"/>
          <w:sz w:val="24"/>
        </w:rPr>
      </w:pPr>
      <w:r>
        <w:rPr>
          <w:rFonts w:hint="eastAsia"/>
          <w:color w:val="000000"/>
          <w:sz w:val="24"/>
        </w:rPr>
        <w:t>联系电话：</w:t>
      </w:r>
      <w:r>
        <w:rPr>
          <w:color w:val="000000"/>
          <w:sz w:val="24"/>
        </w:rPr>
        <w:t xml:space="preserve"> </w:t>
      </w:r>
    </w:p>
    <w:p w:rsidR="00C37E84" w:rsidRDefault="00C37E84" w:rsidP="00C37E84">
      <w:pPr>
        <w:rPr>
          <w:color w:val="000000"/>
          <w:sz w:val="24"/>
        </w:rPr>
      </w:pPr>
      <w:r>
        <w:rPr>
          <w:color w:val="000000"/>
          <w:sz w:val="24"/>
        </w:rPr>
        <w:t xml:space="preserve">                               </w:t>
      </w:r>
      <w:r>
        <w:rPr>
          <w:color w:val="000000"/>
          <w:sz w:val="24"/>
          <w:u w:val="single"/>
        </w:rPr>
        <w:t xml:space="preserve">                      </w:t>
      </w:r>
      <w:r>
        <w:rPr>
          <w:rFonts w:hint="eastAsia"/>
          <w:color w:val="000000"/>
          <w:sz w:val="24"/>
        </w:rPr>
        <w:t>（机构名称）</w:t>
      </w:r>
    </w:p>
    <w:p w:rsidR="00C37E84" w:rsidRDefault="00C37E84" w:rsidP="00C37E84">
      <w:pPr>
        <w:jc w:val="right"/>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C37E84" w:rsidRDefault="00C37E84" w:rsidP="00C37E84">
      <w:pPr>
        <w:rPr>
          <w:color w:val="000000"/>
        </w:rPr>
      </w:pPr>
      <w:r>
        <w:rPr>
          <w:color w:val="000000"/>
        </w:rPr>
        <w:t>-------------------------------------------------------------------------------------------------------------------------------------------------</w:t>
      </w:r>
    </w:p>
    <w:p w:rsidR="00C37E84" w:rsidRDefault="00C37E84" w:rsidP="00C37E84">
      <w:pPr>
        <w:pStyle w:val="affffe"/>
        <w:ind w:firstLine="420"/>
      </w:pPr>
    </w:p>
    <w:p w:rsidR="00C37E84" w:rsidRPr="00C37E84" w:rsidRDefault="00C37E84" w:rsidP="00C37E84">
      <w:pPr>
        <w:pStyle w:val="affffe"/>
        <w:ind w:firstLine="422"/>
        <w:rPr>
          <w:b/>
        </w:rPr>
      </w:pPr>
      <w:r w:rsidRPr="00C37E84">
        <w:rPr>
          <w:rFonts w:hint="eastAsia"/>
          <w:b/>
        </w:rPr>
        <w:lastRenderedPageBreak/>
        <w:t>填表说明：</w:t>
      </w:r>
    </w:p>
    <w:p w:rsidR="00C37E84" w:rsidRPr="00C37E84" w:rsidRDefault="00C37E84" w:rsidP="00DD5691">
      <w:pPr>
        <w:pStyle w:val="affffe"/>
        <w:ind w:firstLineChars="400" w:firstLine="840"/>
      </w:pPr>
      <w:r w:rsidRPr="00C37E84">
        <w:rPr>
          <w:rFonts w:hint="eastAsia"/>
        </w:rPr>
        <w:t>1．本表供居民双向转诊转出时使用，由转诊医生填写。</w:t>
      </w:r>
    </w:p>
    <w:p w:rsidR="00C37E84" w:rsidRPr="00C37E84" w:rsidRDefault="00C37E84" w:rsidP="00DD5691">
      <w:pPr>
        <w:pStyle w:val="affffe"/>
        <w:ind w:firstLineChars="400" w:firstLine="840"/>
      </w:pPr>
      <w:r w:rsidRPr="00C37E84">
        <w:rPr>
          <w:rFonts w:hint="eastAsia"/>
        </w:rPr>
        <w:t>2．初步印象：转诊医生根据患者病情做出的初步判断。</w:t>
      </w:r>
    </w:p>
    <w:p w:rsidR="00C37E84" w:rsidRPr="00C37E84" w:rsidRDefault="00C37E84" w:rsidP="00DD5691">
      <w:pPr>
        <w:pStyle w:val="affffe"/>
        <w:ind w:firstLineChars="400" w:firstLine="840"/>
      </w:pPr>
      <w:r w:rsidRPr="00C37E84">
        <w:rPr>
          <w:rFonts w:hint="eastAsia"/>
        </w:rPr>
        <w:t>3．主要现病史：患者转诊时存在的主要临床问题。</w:t>
      </w:r>
    </w:p>
    <w:p w:rsidR="00C37E84" w:rsidRPr="00C37E84" w:rsidRDefault="00C37E84" w:rsidP="00DD5691">
      <w:pPr>
        <w:pStyle w:val="affffe"/>
        <w:ind w:firstLineChars="400" w:firstLine="840"/>
      </w:pPr>
      <w:r w:rsidRPr="00C37E84">
        <w:rPr>
          <w:rFonts w:hint="eastAsia"/>
        </w:rPr>
        <w:t>4．主要既往史：患者既往存在的主要疾病史。</w:t>
      </w:r>
    </w:p>
    <w:p w:rsidR="00C37E84" w:rsidRDefault="00C37E84" w:rsidP="00DD5691">
      <w:pPr>
        <w:pStyle w:val="affffe"/>
        <w:ind w:firstLineChars="400" w:firstLine="840"/>
      </w:pPr>
      <w:r w:rsidRPr="00C37E84">
        <w:rPr>
          <w:rFonts w:hint="eastAsia"/>
        </w:rPr>
        <w:t>5．治疗经过：经治医生对患者实施的主要诊治措施。</w:t>
      </w:r>
    </w:p>
    <w:p w:rsidR="00605015" w:rsidRDefault="00605015" w:rsidP="00DD5691">
      <w:pPr>
        <w:pStyle w:val="affffe"/>
        <w:ind w:firstLineChars="400" w:firstLine="840"/>
      </w:pPr>
    </w:p>
    <w:p w:rsidR="00605015" w:rsidRDefault="00605015" w:rsidP="00DD5691">
      <w:pPr>
        <w:pStyle w:val="affffe"/>
        <w:ind w:firstLineChars="400" w:firstLine="840"/>
        <w:sectPr w:rsidR="00605015">
          <w:pgSz w:w="11906" w:h="16838"/>
          <w:pgMar w:top="1928" w:right="1134" w:bottom="1134" w:left="1134" w:header="1418" w:footer="1134" w:gutter="284"/>
          <w:cols w:space="425"/>
          <w:formProt w:val="0"/>
          <w:docGrid w:type="lines" w:linePitch="312"/>
        </w:sectPr>
      </w:pPr>
      <w:bookmarkStart w:id="155" w:name="BookMark6"/>
      <w:bookmarkEnd w:id="136"/>
    </w:p>
    <w:p w:rsidR="00605015" w:rsidRDefault="00605015" w:rsidP="00605015">
      <w:pPr>
        <w:pStyle w:val="afffff5"/>
        <w:spacing w:after="156"/>
      </w:pPr>
      <w:bookmarkStart w:id="156" w:name="_Toc174697024"/>
      <w:bookmarkStart w:id="157" w:name="_Toc174697075"/>
      <w:r w:rsidRPr="00605015">
        <w:rPr>
          <w:rFonts w:hint="eastAsia"/>
          <w:spacing w:val="105"/>
        </w:rPr>
        <w:lastRenderedPageBreak/>
        <w:t>参考文</w:t>
      </w:r>
      <w:r>
        <w:rPr>
          <w:rFonts w:hint="eastAsia"/>
        </w:rPr>
        <w:t>献</w:t>
      </w:r>
      <w:bookmarkEnd w:id="156"/>
      <w:bookmarkEnd w:id="157"/>
    </w:p>
    <w:p w:rsidR="00605015" w:rsidRDefault="00605015" w:rsidP="00605015">
      <w:pPr>
        <w:pStyle w:val="affffe"/>
        <w:ind w:firstLine="420"/>
      </w:pPr>
      <w:r>
        <w:rPr>
          <w:rFonts w:hint="eastAsia"/>
        </w:rPr>
        <w:t>[1]</w:t>
      </w:r>
      <w:r w:rsidR="00954964">
        <w:rPr>
          <w:rFonts w:hint="eastAsia"/>
        </w:rPr>
        <w:t>国家基本公共卫生服务规范（第三版）.</w:t>
      </w:r>
      <w:bookmarkStart w:id="158" w:name="_GoBack"/>
      <w:bookmarkEnd w:id="158"/>
    </w:p>
    <w:p w:rsidR="00605015" w:rsidRPr="00C37E84" w:rsidRDefault="00605015" w:rsidP="00D548B1">
      <w:pPr>
        <w:pStyle w:val="affffe"/>
        <w:ind w:firstLineChars="194" w:firstLine="407"/>
      </w:pPr>
      <w:r>
        <w:rPr>
          <w:rFonts w:hint="eastAsia"/>
        </w:rPr>
        <w:t>[2]国家基层糖尿病防治管理指南2022版</w:t>
      </w:r>
      <w:bookmarkEnd w:id="155"/>
      <w:r w:rsidR="00954964">
        <w:rPr>
          <w:rFonts w:hint="eastAsia"/>
        </w:rPr>
        <w:t>.</w:t>
      </w:r>
    </w:p>
    <w:sectPr w:rsidR="00605015" w:rsidRPr="00C37E84">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CA8" w:rsidRDefault="003A1CA8">
      <w:pPr>
        <w:spacing w:line="240" w:lineRule="auto"/>
      </w:pPr>
      <w:r>
        <w:separator/>
      </w:r>
    </w:p>
  </w:endnote>
  <w:endnote w:type="continuationSeparator" w:id="0">
    <w:p w:rsidR="003A1CA8" w:rsidRDefault="003A1C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汉仪书宋一简">
    <w:altName w:val="宋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E84" w:rsidRDefault="00C37E84">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E84" w:rsidRDefault="00C37E84">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E84" w:rsidRDefault="00C37E84">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E84" w:rsidRDefault="00C37E84">
    <w:pPr>
      <w:pStyle w:val="affffb"/>
    </w:pPr>
    <w:r>
      <w:fldChar w:fldCharType="begin"/>
    </w:r>
    <w:r>
      <w:instrText>PAGE   \* MERGEFORMAT</w:instrText>
    </w:r>
    <w:r>
      <w:fldChar w:fldCharType="separate"/>
    </w:r>
    <w:r w:rsidR="00954964" w:rsidRPr="00954964">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CA8" w:rsidRDefault="003A1CA8">
      <w:pPr>
        <w:spacing w:line="240" w:lineRule="auto"/>
      </w:pPr>
      <w:r>
        <w:separator/>
      </w:r>
    </w:p>
  </w:footnote>
  <w:footnote w:type="continuationSeparator" w:id="0">
    <w:p w:rsidR="003A1CA8" w:rsidRDefault="003A1CA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E84" w:rsidRDefault="00C37E84">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E84" w:rsidRDefault="00C37E84">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E84" w:rsidRDefault="00C37E84">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E84" w:rsidRDefault="00C37E84">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E84" w:rsidRDefault="00C37E84">
    <w:pPr>
      <w:pStyle w:val="afffff3"/>
    </w:pPr>
    <w:r>
      <w:fldChar w:fldCharType="begin"/>
    </w:r>
    <w:r>
      <w:instrText xml:space="preserve"> STYLEREF  标准文件_文件编号  \* MERGEFORMAT </w:instrText>
    </w:r>
    <w:r>
      <w:fldChar w:fldCharType="separate"/>
    </w:r>
    <w:r w:rsidR="00954964">
      <w:rPr>
        <w:noProof/>
      </w:rPr>
      <w:t>DB XX/T XXXX</w:t>
    </w:r>
    <w:r w:rsidR="00954964">
      <w:rPr>
        <w:noProof/>
      </w:rPr>
      <w:t>—</w:t>
    </w:r>
    <w:r w:rsidR="00954964">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7F66E59"/>
    <w:multiLevelType w:val="multilevel"/>
    <w:tmpl w:val="47F66E59"/>
    <w:lvl w:ilvl="0">
      <w:start w:val="1"/>
      <w:numFmt w:val="decimal"/>
      <w:lvlText w:val="%1）"/>
      <w:lvlJc w:val="left"/>
      <w:pPr>
        <w:ind w:left="1100" w:hanging="360"/>
      </w:pPr>
      <w:rPr>
        <w:rFonts w:hint="default"/>
      </w:rPr>
    </w:lvl>
    <w:lvl w:ilvl="1">
      <w:start w:val="1"/>
      <w:numFmt w:val="lowerLetter"/>
      <w:lvlText w:val="%2)"/>
      <w:lvlJc w:val="left"/>
      <w:pPr>
        <w:ind w:left="1580" w:hanging="420"/>
      </w:pPr>
    </w:lvl>
    <w:lvl w:ilvl="2">
      <w:start w:val="1"/>
      <w:numFmt w:val="lowerRoman"/>
      <w:lvlText w:val="%3."/>
      <w:lvlJc w:val="right"/>
      <w:pPr>
        <w:ind w:left="2000" w:hanging="420"/>
      </w:pPr>
    </w:lvl>
    <w:lvl w:ilvl="3">
      <w:start w:val="1"/>
      <w:numFmt w:val="decimal"/>
      <w:lvlText w:val="%4."/>
      <w:lvlJc w:val="left"/>
      <w:pPr>
        <w:ind w:left="2420" w:hanging="420"/>
      </w:pPr>
    </w:lvl>
    <w:lvl w:ilvl="4">
      <w:start w:val="1"/>
      <w:numFmt w:val="lowerLetter"/>
      <w:lvlText w:val="%5)"/>
      <w:lvlJc w:val="left"/>
      <w:pPr>
        <w:ind w:left="2840" w:hanging="420"/>
      </w:pPr>
    </w:lvl>
    <w:lvl w:ilvl="5">
      <w:start w:val="1"/>
      <w:numFmt w:val="lowerRoman"/>
      <w:lvlText w:val="%6."/>
      <w:lvlJc w:val="right"/>
      <w:pPr>
        <w:ind w:left="3260" w:hanging="420"/>
      </w:pPr>
    </w:lvl>
    <w:lvl w:ilvl="6">
      <w:start w:val="1"/>
      <w:numFmt w:val="decimal"/>
      <w:lvlText w:val="%7."/>
      <w:lvlJc w:val="left"/>
      <w:pPr>
        <w:ind w:left="3680" w:hanging="420"/>
      </w:pPr>
    </w:lvl>
    <w:lvl w:ilvl="7">
      <w:start w:val="1"/>
      <w:numFmt w:val="lowerLetter"/>
      <w:lvlText w:val="%8)"/>
      <w:lvlJc w:val="left"/>
      <w:pPr>
        <w:ind w:left="4100" w:hanging="420"/>
      </w:pPr>
    </w:lvl>
    <w:lvl w:ilvl="8">
      <w:start w:val="1"/>
      <w:numFmt w:val="lowerRoman"/>
      <w:lvlText w:val="%9."/>
      <w:lvlJc w:val="right"/>
      <w:pPr>
        <w:ind w:left="4520" w:hanging="420"/>
      </w:p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567"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3"/>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documentProtection w:edit="forms" w:enforcement="1" w:cryptProviderType="rsaFull" w:cryptAlgorithmClass="hash" w:cryptAlgorithmType="typeAny" w:cryptAlgorithmSid="4" w:cryptSpinCount="100000" w:hash="ah6dBJ7BX2XD2GMy2lbQw4lvQUw=" w:salt="8SA2pLKUGxOWLQC+OegNV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FB6"/>
    <w:rsid w:val="0000040A"/>
    <w:rsid w:val="00000A94"/>
    <w:rsid w:val="00001972"/>
    <w:rsid w:val="0000198C"/>
    <w:rsid w:val="00001D9A"/>
    <w:rsid w:val="00005960"/>
    <w:rsid w:val="00006957"/>
    <w:rsid w:val="00007B3A"/>
    <w:rsid w:val="000107E0"/>
    <w:rsid w:val="00011FDE"/>
    <w:rsid w:val="00012FFD"/>
    <w:rsid w:val="00014162"/>
    <w:rsid w:val="00014340"/>
    <w:rsid w:val="00015B2C"/>
    <w:rsid w:val="00016A9C"/>
    <w:rsid w:val="00022095"/>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A9B"/>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0E7"/>
    <w:rsid w:val="00094D73"/>
    <w:rsid w:val="00096D63"/>
    <w:rsid w:val="000A0B60"/>
    <w:rsid w:val="000A0EB8"/>
    <w:rsid w:val="000A19FC"/>
    <w:rsid w:val="000A296B"/>
    <w:rsid w:val="000A7311"/>
    <w:rsid w:val="000B060F"/>
    <w:rsid w:val="000B1592"/>
    <w:rsid w:val="000B1FF2"/>
    <w:rsid w:val="000B3CDA"/>
    <w:rsid w:val="000B51A9"/>
    <w:rsid w:val="000B6A0B"/>
    <w:rsid w:val="000C0F6C"/>
    <w:rsid w:val="000C11DB"/>
    <w:rsid w:val="000C1492"/>
    <w:rsid w:val="000C2FBD"/>
    <w:rsid w:val="000C4B41"/>
    <w:rsid w:val="000C4B9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916"/>
    <w:rsid w:val="000F4AEA"/>
    <w:rsid w:val="000F633F"/>
    <w:rsid w:val="000F67E9"/>
    <w:rsid w:val="0010105A"/>
    <w:rsid w:val="0010459F"/>
    <w:rsid w:val="00104926"/>
    <w:rsid w:val="00113B1E"/>
    <w:rsid w:val="00114A4B"/>
    <w:rsid w:val="0011711C"/>
    <w:rsid w:val="0012059C"/>
    <w:rsid w:val="00124E4F"/>
    <w:rsid w:val="001260B7"/>
    <w:rsid w:val="001262BD"/>
    <w:rsid w:val="001265CB"/>
    <w:rsid w:val="001321C6"/>
    <w:rsid w:val="001325C4"/>
    <w:rsid w:val="00133010"/>
    <w:rsid w:val="001338EE"/>
    <w:rsid w:val="00133AAE"/>
    <w:rsid w:val="00135323"/>
    <w:rsid w:val="001356C4"/>
    <w:rsid w:val="00141114"/>
    <w:rsid w:val="00142969"/>
    <w:rsid w:val="00144601"/>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64B"/>
    <w:rsid w:val="001852C9"/>
    <w:rsid w:val="00190087"/>
    <w:rsid w:val="001913C4"/>
    <w:rsid w:val="0019348F"/>
    <w:rsid w:val="00193A07"/>
    <w:rsid w:val="00194C95"/>
    <w:rsid w:val="00195C34"/>
    <w:rsid w:val="00196EF5"/>
    <w:rsid w:val="00196F47"/>
    <w:rsid w:val="001A1A53"/>
    <w:rsid w:val="001A234A"/>
    <w:rsid w:val="001A35AC"/>
    <w:rsid w:val="001A4CF3"/>
    <w:rsid w:val="001B06E8"/>
    <w:rsid w:val="001B3C8E"/>
    <w:rsid w:val="001B71D0"/>
    <w:rsid w:val="001B71EE"/>
    <w:rsid w:val="001C04A8"/>
    <w:rsid w:val="001C2C03"/>
    <w:rsid w:val="001C2D71"/>
    <w:rsid w:val="001C3A5E"/>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60F5"/>
    <w:rsid w:val="0022794E"/>
    <w:rsid w:val="00233D64"/>
    <w:rsid w:val="0023482A"/>
    <w:rsid w:val="002359CB"/>
    <w:rsid w:val="00243540"/>
    <w:rsid w:val="0024497B"/>
    <w:rsid w:val="0024515B"/>
    <w:rsid w:val="00246021"/>
    <w:rsid w:val="0024666E"/>
    <w:rsid w:val="00247F52"/>
    <w:rsid w:val="002506D1"/>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0939"/>
    <w:rsid w:val="00281BB8"/>
    <w:rsid w:val="00281E9E"/>
    <w:rsid w:val="00282405"/>
    <w:rsid w:val="00285170"/>
    <w:rsid w:val="00285361"/>
    <w:rsid w:val="00286D4B"/>
    <w:rsid w:val="00290C5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01B"/>
    <w:rsid w:val="002D6EC6"/>
    <w:rsid w:val="002D79AC"/>
    <w:rsid w:val="002E039D"/>
    <w:rsid w:val="002E4D5A"/>
    <w:rsid w:val="002E6326"/>
    <w:rsid w:val="002F30E0"/>
    <w:rsid w:val="002F35E4"/>
    <w:rsid w:val="002F3730"/>
    <w:rsid w:val="002F38E1"/>
    <w:rsid w:val="002F7998"/>
    <w:rsid w:val="002F7AF6"/>
    <w:rsid w:val="00300E63"/>
    <w:rsid w:val="00302F5F"/>
    <w:rsid w:val="0030441D"/>
    <w:rsid w:val="003059CF"/>
    <w:rsid w:val="00306063"/>
    <w:rsid w:val="00313B85"/>
    <w:rsid w:val="0031760E"/>
    <w:rsid w:val="00317988"/>
    <w:rsid w:val="003221B4"/>
    <w:rsid w:val="0032258D"/>
    <w:rsid w:val="00322E62"/>
    <w:rsid w:val="00324D13"/>
    <w:rsid w:val="00324D2A"/>
    <w:rsid w:val="00324EDD"/>
    <w:rsid w:val="003331E4"/>
    <w:rsid w:val="00336C64"/>
    <w:rsid w:val="00337162"/>
    <w:rsid w:val="0034194F"/>
    <w:rsid w:val="00341CAA"/>
    <w:rsid w:val="00344605"/>
    <w:rsid w:val="003474AA"/>
    <w:rsid w:val="00350D1D"/>
    <w:rsid w:val="00352C83"/>
    <w:rsid w:val="0035788F"/>
    <w:rsid w:val="003615D2"/>
    <w:rsid w:val="0036429C"/>
    <w:rsid w:val="00364A53"/>
    <w:rsid w:val="00364DF2"/>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CA8"/>
    <w:rsid w:val="003A27C7"/>
    <w:rsid w:val="003A4077"/>
    <w:rsid w:val="003B09AD"/>
    <w:rsid w:val="003B1F18"/>
    <w:rsid w:val="003B5BF0"/>
    <w:rsid w:val="003B60BF"/>
    <w:rsid w:val="003B6BE3"/>
    <w:rsid w:val="003C010C"/>
    <w:rsid w:val="003C0A6C"/>
    <w:rsid w:val="003C14F8"/>
    <w:rsid w:val="003C5A43"/>
    <w:rsid w:val="003D0519"/>
    <w:rsid w:val="003D0FF6"/>
    <w:rsid w:val="003D2439"/>
    <w:rsid w:val="003D262C"/>
    <w:rsid w:val="003D6D61"/>
    <w:rsid w:val="003D7153"/>
    <w:rsid w:val="003D79C6"/>
    <w:rsid w:val="003E091D"/>
    <w:rsid w:val="003E1C53"/>
    <w:rsid w:val="003E2A69"/>
    <w:rsid w:val="003E2D49"/>
    <w:rsid w:val="003E2FD4"/>
    <w:rsid w:val="003E49F6"/>
    <w:rsid w:val="003E660F"/>
    <w:rsid w:val="003F0841"/>
    <w:rsid w:val="003F1DCC"/>
    <w:rsid w:val="003F23D3"/>
    <w:rsid w:val="003F3F08"/>
    <w:rsid w:val="003F49F1"/>
    <w:rsid w:val="003F6272"/>
    <w:rsid w:val="00400E72"/>
    <w:rsid w:val="00401400"/>
    <w:rsid w:val="00404869"/>
    <w:rsid w:val="00404F6C"/>
    <w:rsid w:val="00405884"/>
    <w:rsid w:val="00407D39"/>
    <w:rsid w:val="0041477A"/>
    <w:rsid w:val="004167A3"/>
    <w:rsid w:val="00431306"/>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2DF4"/>
    <w:rsid w:val="004746B1"/>
    <w:rsid w:val="0047576D"/>
    <w:rsid w:val="0047583F"/>
    <w:rsid w:val="00475DE8"/>
    <w:rsid w:val="0048194F"/>
    <w:rsid w:val="00481C44"/>
    <w:rsid w:val="00484936"/>
    <w:rsid w:val="00485C89"/>
    <w:rsid w:val="00485DC9"/>
    <w:rsid w:val="00486BE3"/>
    <w:rsid w:val="004905E4"/>
    <w:rsid w:val="00490A89"/>
    <w:rsid w:val="00490AB4"/>
    <w:rsid w:val="00492F02"/>
    <w:rsid w:val="00493431"/>
    <w:rsid w:val="004939AE"/>
    <w:rsid w:val="004A12DF"/>
    <w:rsid w:val="004A17E6"/>
    <w:rsid w:val="004A1BA8"/>
    <w:rsid w:val="004A4B57"/>
    <w:rsid w:val="004A63FA"/>
    <w:rsid w:val="004B0272"/>
    <w:rsid w:val="004B2701"/>
    <w:rsid w:val="004B2E1B"/>
    <w:rsid w:val="004B3AA8"/>
    <w:rsid w:val="004B3E93"/>
    <w:rsid w:val="004C1FBC"/>
    <w:rsid w:val="004C3542"/>
    <w:rsid w:val="004C3F1D"/>
    <w:rsid w:val="004C458D"/>
    <w:rsid w:val="004C7556"/>
    <w:rsid w:val="004C7E8B"/>
    <w:rsid w:val="004C7E9D"/>
    <w:rsid w:val="004C7F67"/>
    <w:rsid w:val="004D076D"/>
    <w:rsid w:val="004D0EF1"/>
    <w:rsid w:val="004D19F8"/>
    <w:rsid w:val="004D2253"/>
    <w:rsid w:val="004D4406"/>
    <w:rsid w:val="004D5AC4"/>
    <w:rsid w:val="004D7C42"/>
    <w:rsid w:val="004E0465"/>
    <w:rsid w:val="004E127B"/>
    <w:rsid w:val="004E1C0A"/>
    <w:rsid w:val="004E2B06"/>
    <w:rsid w:val="004E30C5"/>
    <w:rsid w:val="004E4AA5"/>
    <w:rsid w:val="004E4AEE"/>
    <w:rsid w:val="004E59E3"/>
    <w:rsid w:val="004E67C0"/>
    <w:rsid w:val="004E775D"/>
    <w:rsid w:val="004F391A"/>
    <w:rsid w:val="004F3CFB"/>
    <w:rsid w:val="004F617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2AA"/>
    <w:rsid w:val="00524D65"/>
    <w:rsid w:val="00525B16"/>
    <w:rsid w:val="00533D04"/>
    <w:rsid w:val="00534804"/>
    <w:rsid w:val="00534BDF"/>
    <w:rsid w:val="005354EA"/>
    <w:rsid w:val="0053585F"/>
    <w:rsid w:val="00535EC4"/>
    <w:rsid w:val="00535ED9"/>
    <w:rsid w:val="0053692B"/>
    <w:rsid w:val="00541853"/>
    <w:rsid w:val="00543BDA"/>
    <w:rsid w:val="005441CC"/>
    <w:rsid w:val="00545403"/>
    <w:rsid w:val="005479DA"/>
    <w:rsid w:val="00547BCC"/>
    <w:rsid w:val="0055013B"/>
    <w:rsid w:val="00551F6F"/>
    <w:rsid w:val="00555044"/>
    <w:rsid w:val="0055669F"/>
    <w:rsid w:val="00561475"/>
    <w:rsid w:val="0056487B"/>
    <w:rsid w:val="00564FB9"/>
    <w:rsid w:val="00573D9E"/>
    <w:rsid w:val="005801E3"/>
    <w:rsid w:val="00581802"/>
    <w:rsid w:val="00583306"/>
    <w:rsid w:val="005836A8"/>
    <w:rsid w:val="0058409C"/>
    <w:rsid w:val="00584262"/>
    <w:rsid w:val="00586630"/>
    <w:rsid w:val="00587ADD"/>
    <w:rsid w:val="00591E27"/>
    <w:rsid w:val="005933DB"/>
    <w:rsid w:val="005958D4"/>
    <w:rsid w:val="00596160"/>
    <w:rsid w:val="005966E2"/>
    <w:rsid w:val="00597007"/>
    <w:rsid w:val="00597FE2"/>
    <w:rsid w:val="005A0966"/>
    <w:rsid w:val="005A11B7"/>
    <w:rsid w:val="005A260B"/>
    <w:rsid w:val="005A4A1B"/>
    <w:rsid w:val="005A7830"/>
    <w:rsid w:val="005A7FCE"/>
    <w:rsid w:val="005B0F3F"/>
    <w:rsid w:val="005B4903"/>
    <w:rsid w:val="005B51CE"/>
    <w:rsid w:val="005B5885"/>
    <w:rsid w:val="005B5CD7"/>
    <w:rsid w:val="005B6BF6"/>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5015"/>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2CE"/>
    <w:rsid w:val="00651ACB"/>
    <w:rsid w:val="00651C47"/>
    <w:rsid w:val="00652AB2"/>
    <w:rsid w:val="00653FED"/>
    <w:rsid w:val="00654EC0"/>
    <w:rsid w:val="0065525B"/>
    <w:rsid w:val="00655D4F"/>
    <w:rsid w:val="00656D29"/>
    <w:rsid w:val="006640E5"/>
    <w:rsid w:val="006646F1"/>
    <w:rsid w:val="00664929"/>
    <w:rsid w:val="00664F62"/>
    <w:rsid w:val="006655E1"/>
    <w:rsid w:val="006714EF"/>
    <w:rsid w:val="00672060"/>
    <w:rsid w:val="00672BFD"/>
    <w:rsid w:val="00676FFC"/>
    <w:rsid w:val="006770F4"/>
    <w:rsid w:val="00677A84"/>
    <w:rsid w:val="0068026D"/>
    <w:rsid w:val="00680A27"/>
    <w:rsid w:val="006816A4"/>
    <w:rsid w:val="006819B8"/>
    <w:rsid w:val="00683D81"/>
    <w:rsid w:val="006840A6"/>
    <w:rsid w:val="00684812"/>
    <w:rsid w:val="00685039"/>
    <w:rsid w:val="006850CD"/>
    <w:rsid w:val="00685AAB"/>
    <w:rsid w:val="00686079"/>
    <w:rsid w:val="00695D22"/>
    <w:rsid w:val="00697764"/>
    <w:rsid w:val="006A07AA"/>
    <w:rsid w:val="006A25E5"/>
    <w:rsid w:val="006A2B46"/>
    <w:rsid w:val="006A3328"/>
    <w:rsid w:val="006A336D"/>
    <w:rsid w:val="006A37B9"/>
    <w:rsid w:val="006A532B"/>
    <w:rsid w:val="006B2672"/>
    <w:rsid w:val="006B54BF"/>
    <w:rsid w:val="006B5F44"/>
    <w:rsid w:val="006B5F90"/>
    <w:rsid w:val="006B62E4"/>
    <w:rsid w:val="006B6391"/>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32C3"/>
    <w:rsid w:val="006F03A8"/>
    <w:rsid w:val="006F0C6B"/>
    <w:rsid w:val="006F2ACA"/>
    <w:rsid w:val="006F2ADC"/>
    <w:rsid w:val="006F2BFE"/>
    <w:rsid w:val="006F31E9"/>
    <w:rsid w:val="006F6284"/>
    <w:rsid w:val="007002C5"/>
    <w:rsid w:val="00704387"/>
    <w:rsid w:val="0070499E"/>
    <w:rsid w:val="00707669"/>
    <w:rsid w:val="00711CBA"/>
    <w:rsid w:val="00711FB5"/>
    <w:rsid w:val="00712A01"/>
    <w:rsid w:val="00712AF9"/>
    <w:rsid w:val="00714F58"/>
    <w:rsid w:val="0072162B"/>
    <w:rsid w:val="00722FBF"/>
    <w:rsid w:val="00722FC2"/>
    <w:rsid w:val="00724879"/>
    <w:rsid w:val="00724E1B"/>
    <w:rsid w:val="00725949"/>
    <w:rsid w:val="00725CC6"/>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6E"/>
    <w:rsid w:val="00756EDF"/>
    <w:rsid w:val="007600E3"/>
    <w:rsid w:val="00765C43"/>
    <w:rsid w:val="00765EFB"/>
    <w:rsid w:val="007667AC"/>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1C4"/>
    <w:rsid w:val="007D346A"/>
    <w:rsid w:val="007D3F68"/>
    <w:rsid w:val="007D6518"/>
    <w:rsid w:val="007D76BD"/>
    <w:rsid w:val="007E007F"/>
    <w:rsid w:val="007E0BF1"/>
    <w:rsid w:val="007E1438"/>
    <w:rsid w:val="007E394B"/>
    <w:rsid w:val="007E3D1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2B1"/>
    <w:rsid w:val="00842A47"/>
    <w:rsid w:val="00843C13"/>
    <w:rsid w:val="008444BA"/>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6C6"/>
    <w:rsid w:val="00896DFF"/>
    <w:rsid w:val="0089762C"/>
    <w:rsid w:val="008A1893"/>
    <w:rsid w:val="008A2E6A"/>
    <w:rsid w:val="008A3215"/>
    <w:rsid w:val="008A57E6"/>
    <w:rsid w:val="008A6F81"/>
    <w:rsid w:val="008A769A"/>
    <w:rsid w:val="008B0C9C"/>
    <w:rsid w:val="008B166D"/>
    <w:rsid w:val="008B17F4"/>
    <w:rsid w:val="008B3615"/>
    <w:rsid w:val="008B3A8B"/>
    <w:rsid w:val="008B4AC4"/>
    <w:rsid w:val="008B50C8"/>
    <w:rsid w:val="008B526D"/>
    <w:rsid w:val="008B5281"/>
    <w:rsid w:val="008B7E05"/>
    <w:rsid w:val="008C0746"/>
    <w:rsid w:val="008C1797"/>
    <w:rsid w:val="008C219C"/>
    <w:rsid w:val="008C475E"/>
    <w:rsid w:val="008C619A"/>
    <w:rsid w:val="008C7F79"/>
    <w:rsid w:val="008D0CE8"/>
    <w:rsid w:val="008D2D1D"/>
    <w:rsid w:val="008D453D"/>
    <w:rsid w:val="008D53AD"/>
    <w:rsid w:val="008D562B"/>
    <w:rsid w:val="008D5733"/>
    <w:rsid w:val="008D622B"/>
    <w:rsid w:val="008D666C"/>
    <w:rsid w:val="008D7B54"/>
    <w:rsid w:val="008E0763"/>
    <w:rsid w:val="008E0C9D"/>
    <w:rsid w:val="008E15D7"/>
    <w:rsid w:val="008E1648"/>
    <w:rsid w:val="008E1B3E"/>
    <w:rsid w:val="008E2319"/>
    <w:rsid w:val="008E4BB6"/>
    <w:rsid w:val="008E5518"/>
    <w:rsid w:val="008E6A84"/>
    <w:rsid w:val="008F0506"/>
    <w:rsid w:val="008F0CDC"/>
    <w:rsid w:val="008F17A3"/>
    <w:rsid w:val="008F1ED3"/>
    <w:rsid w:val="008F23A5"/>
    <w:rsid w:val="008F4C29"/>
    <w:rsid w:val="008F70BD"/>
    <w:rsid w:val="008F788F"/>
    <w:rsid w:val="008F7EA2"/>
    <w:rsid w:val="00902722"/>
    <w:rsid w:val="009027BC"/>
    <w:rsid w:val="009062E6"/>
    <w:rsid w:val="00907305"/>
    <w:rsid w:val="00911BE5"/>
    <w:rsid w:val="00912CD9"/>
    <w:rsid w:val="00913CA9"/>
    <w:rsid w:val="009145AE"/>
    <w:rsid w:val="009146CE"/>
    <w:rsid w:val="00914CA7"/>
    <w:rsid w:val="00915C3E"/>
    <w:rsid w:val="009161A8"/>
    <w:rsid w:val="00917423"/>
    <w:rsid w:val="009245F5"/>
    <w:rsid w:val="009249EC"/>
    <w:rsid w:val="009273B3"/>
    <w:rsid w:val="009305B5"/>
    <w:rsid w:val="009429D5"/>
    <w:rsid w:val="00942BF1"/>
    <w:rsid w:val="00945180"/>
    <w:rsid w:val="00945428"/>
    <w:rsid w:val="0094607B"/>
    <w:rsid w:val="0095080D"/>
    <w:rsid w:val="00953604"/>
    <w:rsid w:val="00954964"/>
    <w:rsid w:val="0095496B"/>
    <w:rsid w:val="009610DC"/>
    <w:rsid w:val="00961490"/>
    <w:rsid w:val="0096381A"/>
    <w:rsid w:val="00965E04"/>
    <w:rsid w:val="009674AD"/>
    <w:rsid w:val="00970CDC"/>
    <w:rsid w:val="00977010"/>
    <w:rsid w:val="00977081"/>
    <w:rsid w:val="00977D02"/>
    <w:rsid w:val="009809BB"/>
    <w:rsid w:val="0098364B"/>
    <w:rsid w:val="009906BA"/>
    <w:rsid w:val="009911AF"/>
    <w:rsid w:val="009914B5"/>
    <w:rsid w:val="00991875"/>
    <w:rsid w:val="00991F92"/>
    <w:rsid w:val="00992985"/>
    <w:rsid w:val="00993803"/>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681"/>
    <w:rsid w:val="009D112C"/>
    <w:rsid w:val="009D33AD"/>
    <w:rsid w:val="009D47FA"/>
    <w:rsid w:val="009D4C5B"/>
    <w:rsid w:val="009D50D2"/>
    <w:rsid w:val="009D6BCA"/>
    <w:rsid w:val="009E0F62"/>
    <w:rsid w:val="009E39BA"/>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0DD"/>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944"/>
    <w:rsid w:val="00A55BD6"/>
    <w:rsid w:val="00A55D50"/>
    <w:rsid w:val="00A56EA6"/>
    <w:rsid w:val="00A57142"/>
    <w:rsid w:val="00A648CD"/>
    <w:rsid w:val="00A6537A"/>
    <w:rsid w:val="00A655FF"/>
    <w:rsid w:val="00A67866"/>
    <w:rsid w:val="00A70B07"/>
    <w:rsid w:val="00A723F8"/>
    <w:rsid w:val="00A77CCB"/>
    <w:rsid w:val="00A77E6E"/>
    <w:rsid w:val="00A80DCE"/>
    <w:rsid w:val="00A81B45"/>
    <w:rsid w:val="00A83D8D"/>
    <w:rsid w:val="00A8446B"/>
    <w:rsid w:val="00A8473F"/>
    <w:rsid w:val="00A862D6"/>
    <w:rsid w:val="00A86601"/>
    <w:rsid w:val="00A8715E"/>
    <w:rsid w:val="00A9295B"/>
    <w:rsid w:val="00A93B09"/>
    <w:rsid w:val="00A94247"/>
    <w:rsid w:val="00A952D7"/>
    <w:rsid w:val="00A963F7"/>
    <w:rsid w:val="00A96AD8"/>
    <w:rsid w:val="00AA052C"/>
    <w:rsid w:val="00AA1E45"/>
    <w:rsid w:val="00AA4286"/>
    <w:rsid w:val="00AA456B"/>
    <w:rsid w:val="00AA53CB"/>
    <w:rsid w:val="00AA57F5"/>
    <w:rsid w:val="00AA672E"/>
    <w:rsid w:val="00AA6EC9"/>
    <w:rsid w:val="00AB3E2D"/>
    <w:rsid w:val="00AB41D5"/>
    <w:rsid w:val="00AB6309"/>
    <w:rsid w:val="00AB6C5F"/>
    <w:rsid w:val="00AB7129"/>
    <w:rsid w:val="00AB76FB"/>
    <w:rsid w:val="00AC0158"/>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269"/>
    <w:rsid w:val="00AE5EB4"/>
    <w:rsid w:val="00AF0C18"/>
    <w:rsid w:val="00AF47C5"/>
    <w:rsid w:val="00AF5398"/>
    <w:rsid w:val="00AF6C3D"/>
    <w:rsid w:val="00B01DBE"/>
    <w:rsid w:val="00B049AF"/>
    <w:rsid w:val="00B07242"/>
    <w:rsid w:val="00B10534"/>
    <w:rsid w:val="00B111F4"/>
    <w:rsid w:val="00B113DB"/>
    <w:rsid w:val="00B11D8A"/>
    <w:rsid w:val="00B12981"/>
    <w:rsid w:val="00B12D67"/>
    <w:rsid w:val="00B147DD"/>
    <w:rsid w:val="00B156FD"/>
    <w:rsid w:val="00B21F61"/>
    <w:rsid w:val="00B2619F"/>
    <w:rsid w:val="00B261F1"/>
    <w:rsid w:val="00B265BC"/>
    <w:rsid w:val="00B30654"/>
    <w:rsid w:val="00B31FB1"/>
    <w:rsid w:val="00B33952"/>
    <w:rsid w:val="00B33C5E"/>
    <w:rsid w:val="00B342F4"/>
    <w:rsid w:val="00B34369"/>
    <w:rsid w:val="00B34DC2"/>
    <w:rsid w:val="00B378E5"/>
    <w:rsid w:val="00B42643"/>
    <w:rsid w:val="00B4346D"/>
    <w:rsid w:val="00B440F4"/>
    <w:rsid w:val="00B447A5"/>
    <w:rsid w:val="00B4654C"/>
    <w:rsid w:val="00B46AF0"/>
    <w:rsid w:val="00B47229"/>
    <w:rsid w:val="00B47293"/>
    <w:rsid w:val="00B50E50"/>
    <w:rsid w:val="00B52120"/>
    <w:rsid w:val="00B52126"/>
    <w:rsid w:val="00B54ABC"/>
    <w:rsid w:val="00B54DDE"/>
    <w:rsid w:val="00B56FBE"/>
    <w:rsid w:val="00B60ACF"/>
    <w:rsid w:val="00B61BAB"/>
    <w:rsid w:val="00B62B58"/>
    <w:rsid w:val="00B65149"/>
    <w:rsid w:val="00B66567"/>
    <w:rsid w:val="00B66F52"/>
    <w:rsid w:val="00B66FE5"/>
    <w:rsid w:val="00B72880"/>
    <w:rsid w:val="00B758BF"/>
    <w:rsid w:val="00B77EC8"/>
    <w:rsid w:val="00B827A6"/>
    <w:rsid w:val="00B831CE"/>
    <w:rsid w:val="00B86677"/>
    <w:rsid w:val="00B87131"/>
    <w:rsid w:val="00B91E29"/>
    <w:rsid w:val="00B939B1"/>
    <w:rsid w:val="00B93E08"/>
    <w:rsid w:val="00B96D40"/>
    <w:rsid w:val="00B97386"/>
    <w:rsid w:val="00BA263B"/>
    <w:rsid w:val="00BA42B2"/>
    <w:rsid w:val="00BA58D4"/>
    <w:rsid w:val="00BA5B9E"/>
    <w:rsid w:val="00BA7C9A"/>
    <w:rsid w:val="00BB203B"/>
    <w:rsid w:val="00BB2200"/>
    <w:rsid w:val="00BB5F8F"/>
    <w:rsid w:val="00BB657A"/>
    <w:rsid w:val="00BC1A4E"/>
    <w:rsid w:val="00BC4790"/>
    <w:rsid w:val="00BC5DC7"/>
    <w:rsid w:val="00BC6B8B"/>
    <w:rsid w:val="00BC73D8"/>
    <w:rsid w:val="00BD52D7"/>
    <w:rsid w:val="00BD5AD2"/>
    <w:rsid w:val="00BD5CD6"/>
    <w:rsid w:val="00BD64F3"/>
    <w:rsid w:val="00BE22F3"/>
    <w:rsid w:val="00BE5B52"/>
    <w:rsid w:val="00BE6915"/>
    <w:rsid w:val="00BE7B8D"/>
    <w:rsid w:val="00BF0993"/>
    <w:rsid w:val="00BF10A9"/>
    <w:rsid w:val="00BF1703"/>
    <w:rsid w:val="00BF231C"/>
    <w:rsid w:val="00BF51E5"/>
    <w:rsid w:val="00BF5F29"/>
    <w:rsid w:val="00BF74A6"/>
    <w:rsid w:val="00C013AD"/>
    <w:rsid w:val="00C023B9"/>
    <w:rsid w:val="00C04904"/>
    <w:rsid w:val="00C056B3"/>
    <w:rsid w:val="00C103E5"/>
    <w:rsid w:val="00C13319"/>
    <w:rsid w:val="00C13EE9"/>
    <w:rsid w:val="00C140C0"/>
    <w:rsid w:val="00C21540"/>
    <w:rsid w:val="00C21906"/>
    <w:rsid w:val="00C21BFA"/>
    <w:rsid w:val="00C21CB1"/>
    <w:rsid w:val="00C22148"/>
    <w:rsid w:val="00C24C8D"/>
    <w:rsid w:val="00C24DEF"/>
    <w:rsid w:val="00C25FE2"/>
    <w:rsid w:val="00C26B53"/>
    <w:rsid w:val="00C279B2"/>
    <w:rsid w:val="00C31D47"/>
    <w:rsid w:val="00C33E50"/>
    <w:rsid w:val="00C34C20"/>
    <w:rsid w:val="00C35A3E"/>
    <w:rsid w:val="00C37E84"/>
    <w:rsid w:val="00C42130"/>
    <w:rsid w:val="00C423A4"/>
    <w:rsid w:val="00C44BF5"/>
    <w:rsid w:val="00C478F1"/>
    <w:rsid w:val="00C521D6"/>
    <w:rsid w:val="00C55232"/>
    <w:rsid w:val="00C553A4"/>
    <w:rsid w:val="00C55A06"/>
    <w:rsid w:val="00C55D03"/>
    <w:rsid w:val="00C601BC"/>
    <w:rsid w:val="00C6329F"/>
    <w:rsid w:val="00C63340"/>
    <w:rsid w:val="00C643F9"/>
    <w:rsid w:val="00C64E95"/>
    <w:rsid w:val="00C67247"/>
    <w:rsid w:val="00C71372"/>
    <w:rsid w:val="00C72410"/>
    <w:rsid w:val="00C7287F"/>
    <w:rsid w:val="00C73A60"/>
    <w:rsid w:val="00C80982"/>
    <w:rsid w:val="00C80CB8"/>
    <w:rsid w:val="00C819F8"/>
    <w:rsid w:val="00C8248C"/>
    <w:rsid w:val="00C84E33"/>
    <w:rsid w:val="00C86D6F"/>
    <w:rsid w:val="00C905FC"/>
    <w:rsid w:val="00C92D03"/>
    <w:rsid w:val="00C9319C"/>
    <w:rsid w:val="00C9435D"/>
    <w:rsid w:val="00C94DF2"/>
    <w:rsid w:val="00C95548"/>
    <w:rsid w:val="00C96741"/>
    <w:rsid w:val="00C9761A"/>
    <w:rsid w:val="00CA2D1B"/>
    <w:rsid w:val="00CA375D"/>
    <w:rsid w:val="00CA662A"/>
    <w:rsid w:val="00CA7AFD"/>
    <w:rsid w:val="00CA7C3C"/>
    <w:rsid w:val="00CB0189"/>
    <w:rsid w:val="00CB0BA2"/>
    <w:rsid w:val="00CB1A42"/>
    <w:rsid w:val="00CB1B0C"/>
    <w:rsid w:val="00CB2C0B"/>
    <w:rsid w:val="00CB517D"/>
    <w:rsid w:val="00CC038D"/>
    <w:rsid w:val="00CC08DB"/>
    <w:rsid w:val="00CC3079"/>
    <w:rsid w:val="00CC39FF"/>
    <w:rsid w:val="00CC3C2F"/>
    <w:rsid w:val="00CC4AC8"/>
    <w:rsid w:val="00CC5233"/>
    <w:rsid w:val="00CC5DE6"/>
    <w:rsid w:val="00CC6E4E"/>
    <w:rsid w:val="00CC6FE8"/>
    <w:rsid w:val="00CC70CA"/>
    <w:rsid w:val="00CC7202"/>
    <w:rsid w:val="00CD2808"/>
    <w:rsid w:val="00CD28BF"/>
    <w:rsid w:val="00CD4092"/>
    <w:rsid w:val="00CD4A20"/>
    <w:rsid w:val="00CD50A1"/>
    <w:rsid w:val="00CD519E"/>
    <w:rsid w:val="00CD561D"/>
    <w:rsid w:val="00CE0C4F"/>
    <w:rsid w:val="00CE30EA"/>
    <w:rsid w:val="00CE4E07"/>
    <w:rsid w:val="00CF048A"/>
    <w:rsid w:val="00CF155A"/>
    <w:rsid w:val="00CF2947"/>
    <w:rsid w:val="00CF686F"/>
    <w:rsid w:val="00CF6E60"/>
    <w:rsid w:val="00CF7BCA"/>
    <w:rsid w:val="00D008FD"/>
    <w:rsid w:val="00D0321C"/>
    <w:rsid w:val="00D035EC"/>
    <w:rsid w:val="00D05BA9"/>
    <w:rsid w:val="00D06AB1"/>
    <w:rsid w:val="00D072ED"/>
    <w:rsid w:val="00D07A16"/>
    <w:rsid w:val="00D1067E"/>
    <w:rsid w:val="00D10F50"/>
    <w:rsid w:val="00D11272"/>
    <w:rsid w:val="00D126F5"/>
    <w:rsid w:val="00D12D69"/>
    <w:rsid w:val="00D13412"/>
    <w:rsid w:val="00D1489E"/>
    <w:rsid w:val="00D148CF"/>
    <w:rsid w:val="00D17ECC"/>
    <w:rsid w:val="00D20737"/>
    <w:rsid w:val="00D21E81"/>
    <w:rsid w:val="00D223DE"/>
    <w:rsid w:val="00D24487"/>
    <w:rsid w:val="00D25E37"/>
    <w:rsid w:val="00D2661A"/>
    <w:rsid w:val="00D27582"/>
    <w:rsid w:val="00D27EC4"/>
    <w:rsid w:val="00D32719"/>
    <w:rsid w:val="00D33333"/>
    <w:rsid w:val="00D33457"/>
    <w:rsid w:val="00D352A2"/>
    <w:rsid w:val="00D3660F"/>
    <w:rsid w:val="00D4162B"/>
    <w:rsid w:val="00D4279B"/>
    <w:rsid w:val="00D4514F"/>
    <w:rsid w:val="00D451E2"/>
    <w:rsid w:val="00D45E89"/>
    <w:rsid w:val="00D45E8D"/>
    <w:rsid w:val="00D466AE"/>
    <w:rsid w:val="00D4734F"/>
    <w:rsid w:val="00D5049F"/>
    <w:rsid w:val="00D51BF3"/>
    <w:rsid w:val="00D5404B"/>
    <w:rsid w:val="00D548B1"/>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5B1"/>
    <w:rsid w:val="00DA28E8"/>
    <w:rsid w:val="00DA38D3"/>
    <w:rsid w:val="00DA3932"/>
    <w:rsid w:val="00DA3AFC"/>
    <w:rsid w:val="00DA5191"/>
    <w:rsid w:val="00DA64F8"/>
    <w:rsid w:val="00DA6C15"/>
    <w:rsid w:val="00DB0258"/>
    <w:rsid w:val="00DB38EE"/>
    <w:rsid w:val="00DB498B"/>
    <w:rsid w:val="00DB4B2A"/>
    <w:rsid w:val="00DB66CA"/>
    <w:rsid w:val="00DB6BCA"/>
    <w:rsid w:val="00DB706D"/>
    <w:rsid w:val="00DB73F7"/>
    <w:rsid w:val="00DC0321"/>
    <w:rsid w:val="00DC1DE6"/>
    <w:rsid w:val="00DC2C4A"/>
    <w:rsid w:val="00DC2E80"/>
    <w:rsid w:val="00DC3067"/>
    <w:rsid w:val="00DC370B"/>
    <w:rsid w:val="00DC5B90"/>
    <w:rsid w:val="00DD00FF"/>
    <w:rsid w:val="00DD0619"/>
    <w:rsid w:val="00DD07FB"/>
    <w:rsid w:val="00DD25C6"/>
    <w:rsid w:val="00DD4FE5"/>
    <w:rsid w:val="00DD54B0"/>
    <w:rsid w:val="00DD5691"/>
    <w:rsid w:val="00DD57EE"/>
    <w:rsid w:val="00DD6BCC"/>
    <w:rsid w:val="00DD7585"/>
    <w:rsid w:val="00DE0A4B"/>
    <w:rsid w:val="00DE2410"/>
    <w:rsid w:val="00DE2939"/>
    <w:rsid w:val="00DE3935"/>
    <w:rsid w:val="00DE4AC1"/>
    <w:rsid w:val="00DE6E81"/>
    <w:rsid w:val="00DE703F"/>
    <w:rsid w:val="00DE7595"/>
    <w:rsid w:val="00DF1961"/>
    <w:rsid w:val="00DF44DE"/>
    <w:rsid w:val="00DF5F11"/>
    <w:rsid w:val="00DF6852"/>
    <w:rsid w:val="00E01138"/>
    <w:rsid w:val="00E02DFB"/>
    <w:rsid w:val="00E030F9"/>
    <w:rsid w:val="00E0311A"/>
    <w:rsid w:val="00E03138"/>
    <w:rsid w:val="00E03951"/>
    <w:rsid w:val="00E06404"/>
    <w:rsid w:val="00E065D2"/>
    <w:rsid w:val="00E11536"/>
    <w:rsid w:val="00E11A85"/>
    <w:rsid w:val="00E12495"/>
    <w:rsid w:val="00E15C09"/>
    <w:rsid w:val="00E15CCD"/>
    <w:rsid w:val="00E202EF"/>
    <w:rsid w:val="00E210B5"/>
    <w:rsid w:val="00E23D99"/>
    <w:rsid w:val="00E2552F"/>
    <w:rsid w:val="00E3137A"/>
    <w:rsid w:val="00E32CCF"/>
    <w:rsid w:val="00E34A98"/>
    <w:rsid w:val="00E35D1E"/>
    <w:rsid w:val="00E364F9"/>
    <w:rsid w:val="00E365FA"/>
    <w:rsid w:val="00E36789"/>
    <w:rsid w:val="00E37A37"/>
    <w:rsid w:val="00E44A83"/>
    <w:rsid w:val="00E502C1"/>
    <w:rsid w:val="00E502DD"/>
    <w:rsid w:val="00E50D3A"/>
    <w:rsid w:val="00E51387"/>
    <w:rsid w:val="00E51E68"/>
    <w:rsid w:val="00E52EFD"/>
    <w:rsid w:val="00E5408A"/>
    <w:rsid w:val="00E54B80"/>
    <w:rsid w:val="00E56800"/>
    <w:rsid w:val="00E60C63"/>
    <w:rsid w:val="00E60FE8"/>
    <w:rsid w:val="00E62FF9"/>
    <w:rsid w:val="00E635D6"/>
    <w:rsid w:val="00E639BC"/>
    <w:rsid w:val="00E664CC"/>
    <w:rsid w:val="00E70388"/>
    <w:rsid w:val="00E70F92"/>
    <w:rsid w:val="00E71DE8"/>
    <w:rsid w:val="00E72901"/>
    <w:rsid w:val="00E74C54"/>
    <w:rsid w:val="00E77A03"/>
    <w:rsid w:val="00E822E8"/>
    <w:rsid w:val="00E82554"/>
    <w:rsid w:val="00E82606"/>
    <w:rsid w:val="00E846C8"/>
    <w:rsid w:val="00E84957"/>
    <w:rsid w:val="00E84A55"/>
    <w:rsid w:val="00E852EE"/>
    <w:rsid w:val="00E85BFF"/>
    <w:rsid w:val="00E87392"/>
    <w:rsid w:val="00E90391"/>
    <w:rsid w:val="00E906C2"/>
    <w:rsid w:val="00E91F30"/>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7647"/>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2AF0"/>
    <w:rsid w:val="00F33817"/>
    <w:rsid w:val="00F36C62"/>
    <w:rsid w:val="00F420D5"/>
    <w:rsid w:val="00F451EA"/>
    <w:rsid w:val="00F45447"/>
    <w:rsid w:val="00F456C6"/>
    <w:rsid w:val="00F4577B"/>
    <w:rsid w:val="00F46496"/>
    <w:rsid w:val="00F474D0"/>
    <w:rsid w:val="00F50179"/>
    <w:rsid w:val="00F515EE"/>
    <w:rsid w:val="00F53FB6"/>
    <w:rsid w:val="00F55217"/>
    <w:rsid w:val="00F56511"/>
    <w:rsid w:val="00F57336"/>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1856"/>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4175C8B"/>
    <w:rsid w:val="26087C9F"/>
    <w:rsid w:val="29F63B8F"/>
    <w:rsid w:val="2CB43F96"/>
    <w:rsid w:val="34201A3B"/>
    <w:rsid w:val="38584678"/>
    <w:rsid w:val="4592098F"/>
    <w:rsid w:val="467B4BA4"/>
    <w:rsid w:val="49A358CF"/>
    <w:rsid w:val="49E108E1"/>
    <w:rsid w:val="4B935D49"/>
    <w:rsid w:val="500536A4"/>
    <w:rsid w:val="513D46DE"/>
    <w:rsid w:val="775016F7"/>
    <w:rsid w:val="7F7B7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Salutation" w:uiPriority="0"/>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character" w:styleId="affff1">
    <w:name w:val="Strong"/>
    <w:uiPriority w:val="22"/>
    <w:qFormat/>
    <w:rPr>
      <w:b/>
      <w:bCs/>
    </w:rPr>
  </w:style>
  <w:style w:type="character" w:styleId="affff2">
    <w:name w:val="page number"/>
    <w:qFormat/>
    <w:rPr>
      <w:rFonts w:ascii="宋体" w:eastAsia="宋体" w:hAnsi="Times New Roman"/>
      <w:sz w:val="18"/>
    </w:rPr>
  </w:style>
  <w:style w:type="character" w:styleId="affff3">
    <w:name w:val="Emphasis"/>
    <w:uiPriority w:val="20"/>
    <w:qFormat/>
    <w:rPr>
      <w:i/>
      <w:iCs/>
    </w:rPr>
  </w:style>
  <w:style w:type="character" w:styleId="affff4">
    <w:name w:val="Hyperlink"/>
    <w:uiPriority w:val="99"/>
    <w:qFormat/>
    <w:rPr>
      <w:rFonts w:ascii="宋体" w:eastAsia="宋体" w:hAnsi="Times New Roman"/>
      <w:color w:val="auto"/>
      <w:spacing w:val="0"/>
      <w:w w:val="100"/>
      <w:position w:val="0"/>
      <w:sz w:val="21"/>
      <w:u w:val="none"/>
      <w:vertAlign w:val="baseline"/>
    </w:rPr>
  </w:style>
  <w:style w:type="character" w:styleId="affff5">
    <w:name w:val="footnote reference"/>
    <w:semiHidden/>
    <w:qFormat/>
    <w:rPr>
      <w:rFonts w:ascii="宋体" w:eastAsia="宋体" w:hAnsi="宋体" w:cs="Times New Roman"/>
      <w:spacing w:val="0"/>
      <w:sz w:val="18"/>
      <w:vertAlign w:val="superscript"/>
    </w:rPr>
  </w:style>
  <w:style w:type="table" w:styleId="affff6">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ind w:left="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round"/>
      <w:spacing w:before="57"/>
    </w:pPr>
    <w:rPr>
      <w:sz w:val="21"/>
    </w:rPr>
  </w:style>
  <w:style w:type="paragraph" w:customStyle="1" w:styleId="afffffffffd">
    <w:name w:val="标准文件_文件名称"/>
    <w:basedOn w:val="affffe"/>
    <w:next w:val="affff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styleId="afffffffffff3">
    <w:name w:val="Normal (Web)"/>
    <w:basedOn w:val="afff5"/>
    <w:uiPriority w:val="99"/>
    <w:semiHidden/>
    <w:unhideWhenUsed/>
    <w:rsid w:val="00C24DEF"/>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4">
    <w:name w:val="Salutation"/>
    <w:basedOn w:val="afff5"/>
    <w:next w:val="afff5"/>
    <w:link w:val="Char7"/>
    <w:rsid w:val="00C37E84"/>
    <w:pPr>
      <w:adjustRightInd/>
      <w:spacing w:line="240" w:lineRule="auto"/>
    </w:pPr>
    <w:rPr>
      <w:rFonts w:ascii="Times New Roman" w:hAnsi="Times New Roman"/>
      <w:szCs w:val="24"/>
    </w:rPr>
  </w:style>
  <w:style w:type="character" w:customStyle="1" w:styleId="Char7">
    <w:name w:val="称呼 Char"/>
    <w:basedOn w:val="afff6"/>
    <w:link w:val="afffffffffff4"/>
    <w:rsid w:val="00C37E84"/>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Salutation" w:uiPriority="0"/>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character" w:styleId="affff1">
    <w:name w:val="Strong"/>
    <w:uiPriority w:val="22"/>
    <w:qFormat/>
    <w:rPr>
      <w:b/>
      <w:bCs/>
    </w:rPr>
  </w:style>
  <w:style w:type="character" w:styleId="affff2">
    <w:name w:val="page number"/>
    <w:qFormat/>
    <w:rPr>
      <w:rFonts w:ascii="宋体" w:eastAsia="宋体" w:hAnsi="Times New Roman"/>
      <w:sz w:val="18"/>
    </w:rPr>
  </w:style>
  <w:style w:type="character" w:styleId="affff3">
    <w:name w:val="Emphasis"/>
    <w:uiPriority w:val="20"/>
    <w:qFormat/>
    <w:rPr>
      <w:i/>
      <w:iCs/>
    </w:rPr>
  </w:style>
  <w:style w:type="character" w:styleId="affff4">
    <w:name w:val="Hyperlink"/>
    <w:uiPriority w:val="99"/>
    <w:qFormat/>
    <w:rPr>
      <w:rFonts w:ascii="宋体" w:eastAsia="宋体" w:hAnsi="Times New Roman"/>
      <w:color w:val="auto"/>
      <w:spacing w:val="0"/>
      <w:w w:val="100"/>
      <w:position w:val="0"/>
      <w:sz w:val="21"/>
      <w:u w:val="none"/>
      <w:vertAlign w:val="baseline"/>
    </w:rPr>
  </w:style>
  <w:style w:type="character" w:styleId="affff5">
    <w:name w:val="footnote reference"/>
    <w:semiHidden/>
    <w:qFormat/>
    <w:rPr>
      <w:rFonts w:ascii="宋体" w:eastAsia="宋体" w:hAnsi="宋体" w:cs="Times New Roman"/>
      <w:spacing w:val="0"/>
      <w:sz w:val="18"/>
      <w:vertAlign w:val="superscript"/>
    </w:rPr>
  </w:style>
  <w:style w:type="table" w:styleId="affff6">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ind w:left="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round"/>
      <w:spacing w:before="57"/>
    </w:pPr>
    <w:rPr>
      <w:sz w:val="21"/>
    </w:rPr>
  </w:style>
  <w:style w:type="paragraph" w:customStyle="1" w:styleId="afffffffffd">
    <w:name w:val="标准文件_文件名称"/>
    <w:basedOn w:val="affffe"/>
    <w:next w:val="affff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styleId="afffffffffff3">
    <w:name w:val="Normal (Web)"/>
    <w:basedOn w:val="afff5"/>
    <w:uiPriority w:val="99"/>
    <w:semiHidden/>
    <w:unhideWhenUsed/>
    <w:rsid w:val="00C24DEF"/>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4">
    <w:name w:val="Salutation"/>
    <w:basedOn w:val="afff5"/>
    <w:next w:val="afff5"/>
    <w:link w:val="Char7"/>
    <w:rsid w:val="00C37E84"/>
    <w:pPr>
      <w:adjustRightInd/>
      <w:spacing w:line="240" w:lineRule="auto"/>
    </w:pPr>
    <w:rPr>
      <w:rFonts w:ascii="Times New Roman" w:hAnsi="Times New Roman"/>
      <w:szCs w:val="24"/>
    </w:rPr>
  </w:style>
  <w:style w:type="character" w:customStyle="1" w:styleId="Char7">
    <w:name w:val="称呼 Char"/>
    <w:basedOn w:val="afff6"/>
    <w:link w:val="afffffffffff4"/>
    <w:rsid w:val="00C37E8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151742">
      <w:bodyDiv w:val="1"/>
      <w:marLeft w:val="0"/>
      <w:marRight w:val="0"/>
      <w:marTop w:val="0"/>
      <w:marBottom w:val="0"/>
      <w:divBdr>
        <w:top w:val="none" w:sz="0" w:space="0" w:color="auto"/>
        <w:left w:val="none" w:sz="0" w:space="0" w:color="auto"/>
        <w:bottom w:val="none" w:sz="0" w:space="0" w:color="auto"/>
        <w:right w:val="none" w:sz="0" w:space="0" w:color="auto"/>
      </w:divBdr>
      <w:divsChild>
        <w:div w:id="213930941">
          <w:marLeft w:val="0"/>
          <w:marRight w:val="0"/>
          <w:marTop w:val="0"/>
          <w:marBottom w:val="0"/>
          <w:divBdr>
            <w:top w:val="none" w:sz="0" w:space="0" w:color="auto"/>
            <w:left w:val="none" w:sz="0" w:space="0" w:color="auto"/>
            <w:bottom w:val="none" w:sz="0" w:space="0" w:color="auto"/>
            <w:right w:val="none" w:sz="0" w:space="0" w:color="auto"/>
          </w:divBdr>
        </w:div>
        <w:div w:id="270404791">
          <w:marLeft w:val="0"/>
          <w:marRight w:val="0"/>
          <w:marTop w:val="0"/>
          <w:marBottom w:val="0"/>
          <w:divBdr>
            <w:top w:val="none" w:sz="0" w:space="0" w:color="auto"/>
            <w:left w:val="none" w:sz="0" w:space="0" w:color="auto"/>
            <w:bottom w:val="none" w:sz="0" w:space="0" w:color="auto"/>
            <w:right w:val="none" w:sz="0" w:space="0" w:color="auto"/>
          </w:divBdr>
        </w:div>
        <w:div w:id="369572128">
          <w:marLeft w:val="0"/>
          <w:marRight w:val="0"/>
          <w:marTop w:val="0"/>
          <w:marBottom w:val="0"/>
          <w:divBdr>
            <w:top w:val="none" w:sz="0" w:space="0" w:color="auto"/>
            <w:left w:val="none" w:sz="0" w:space="0" w:color="auto"/>
            <w:bottom w:val="none" w:sz="0" w:space="0" w:color="auto"/>
            <w:right w:val="none" w:sz="0" w:space="0" w:color="auto"/>
          </w:divBdr>
        </w:div>
        <w:div w:id="590040793">
          <w:marLeft w:val="0"/>
          <w:marRight w:val="0"/>
          <w:marTop w:val="0"/>
          <w:marBottom w:val="0"/>
          <w:divBdr>
            <w:top w:val="none" w:sz="0" w:space="0" w:color="auto"/>
            <w:left w:val="none" w:sz="0" w:space="0" w:color="auto"/>
            <w:bottom w:val="none" w:sz="0" w:space="0" w:color="auto"/>
            <w:right w:val="none" w:sz="0" w:space="0" w:color="auto"/>
          </w:divBdr>
        </w:div>
        <w:div w:id="1440642360">
          <w:marLeft w:val="0"/>
          <w:marRight w:val="0"/>
          <w:marTop w:val="0"/>
          <w:marBottom w:val="0"/>
          <w:divBdr>
            <w:top w:val="none" w:sz="0" w:space="0" w:color="auto"/>
            <w:left w:val="none" w:sz="0" w:space="0" w:color="auto"/>
            <w:bottom w:val="none" w:sz="0" w:space="0" w:color="auto"/>
            <w:right w:val="none" w:sz="0" w:space="0" w:color="auto"/>
          </w:divBdr>
        </w:div>
        <w:div w:id="1963882731">
          <w:marLeft w:val="0"/>
          <w:marRight w:val="0"/>
          <w:marTop w:val="0"/>
          <w:marBottom w:val="0"/>
          <w:divBdr>
            <w:top w:val="none" w:sz="0" w:space="0" w:color="auto"/>
            <w:left w:val="none" w:sz="0" w:space="0" w:color="auto"/>
            <w:bottom w:val="none" w:sz="0" w:space="0" w:color="auto"/>
            <w:right w:val="none" w:sz="0" w:space="0" w:color="auto"/>
          </w:divBdr>
        </w:div>
      </w:divsChild>
    </w:div>
    <w:div w:id="2135632493">
      <w:bodyDiv w:val="1"/>
      <w:marLeft w:val="0"/>
      <w:marRight w:val="0"/>
      <w:marTop w:val="0"/>
      <w:marBottom w:val="0"/>
      <w:divBdr>
        <w:top w:val="none" w:sz="0" w:space="0" w:color="auto"/>
        <w:left w:val="none" w:sz="0" w:space="0" w:color="auto"/>
        <w:bottom w:val="none" w:sz="0" w:space="0" w:color="auto"/>
        <w:right w:val="none" w:sz="0" w:space="0" w:color="auto"/>
      </w:divBdr>
      <w:divsChild>
        <w:div w:id="508251353">
          <w:marLeft w:val="0"/>
          <w:marRight w:val="0"/>
          <w:marTop w:val="0"/>
          <w:marBottom w:val="0"/>
          <w:divBdr>
            <w:top w:val="none" w:sz="0" w:space="0" w:color="auto"/>
            <w:left w:val="none" w:sz="0" w:space="0" w:color="auto"/>
            <w:bottom w:val="none" w:sz="0" w:space="0" w:color="auto"/>
            <w:right w:val="none" w:sz="0" w:space="0" w:color="auto"/>
          </w:divBdr>
        </w:div>
        <w:div w:id="1030642509">
          <w:marLeft w:val="0"/>
          <w:marRight w:val="0"/>
          <w:marTop w:val="0"/>
          <w:marBottom w:val="0"/>
          <w:divBdr>
            <w:top w:val="none" w:sz="0" w:space="0" w:color="auto"/>
            <w:left w:val="none" w:sz="0" w:space="0" w:color="auto"/>
            <w:bottom w:val="none" w:sz="0" w:space="0" w:color="auto"/>
            <w:right w:val="none" w:sz="0" w:space="0" w:color="auto"/>
          </w:divBdr>
        </w:div>
        <w:div w:id="1113983670">
          <w:marLeft w:val="0"/>
          <w:marRight w:val="0"/>
          <w:marTop w:val="0"/>
          <w:marBottom w:val="0"/>
          <w:divBdr>
            <w:top w:val="none" w:sz="0" w:space="0" w:color="auto"/>
            <w:left w:val="none" w:sz="0" w:space="0" w:color="auto"/>
            <w:bottom w:val="none" w:sz="0" w:space="0" w:color="auto"/>
            <w:right w:val="none" w:sz="0" w:space="0" w:color="auto"/>
          </w:divBdr>
        </w:div>
        <w:div w:id="117835194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2313E4BF824ADF938E7B2DF1D8F8D6"/>
        <w:category>
          <w:name w:val="常规"/>
          <w:gallery w:val="placeholder"/>
        </w:category>
        <w:types>
          <w:type w:val="bbPlcHdr"/>
        </w:types>
        <w:behaviors>
          <w:behavior w:val="content"/>
        </w:behaviors>
        <w:guid w:val="{E505B57F-08EE-48DF-8543-D4EBC3DA0894}"/>
      </w:docPartPr>
      <w:docPartBody>
        <w:p w:rsidR="00714E57" w:rsidRDefault="00C42B34">
          <w:pPr>
            <w:pStyle w:val="D12313E4BF824ADF938E7B2DF1D8F8D6"/>
          </w:pPr>
          <w:r>
            <w:rPr>
              <w:rStyle w:val="a3"/>
              <w:rFonts w:hint="eastAsia"/>
            </w:rPr>
            <w:t>单击或点击此处输入文字。</w:t>
          </w:r>
        </w:p>
      </w:docPartBody>
    </w:docPart>
    <w:docPart>
      <w:docPartPr>
        <w:name w:val="839929B170704060AA99B43D50CBFF5C"/>
        <w:category>
          <w:name w:val="常规"/>
          <w:gallery w:val="placeholder"/>
        </w:category>
        <w:types>
          <w:type w:val="bbPlcHdr"/>
        </w:types>
        <w:behaviors>
          <w:behavior w:val="content"/>
        </w:behaviors>
        <w:guid w:val="{CF76C03A-D734-4B53-B818-BA3EB57A8B02}"/>
      </w:docPartPr>
      <w:docPartBody>
        <w:p w:rsidR="00714E57" w:rsidRDefault="00C42B34">
          <w:pPr>
            <w:pStyle w:val="839929B170704060AA99B43D50CBFF5C"/>
          </w:pPr>
          <w:r>
            <w:rPr>
              <w:rStyle w:val="a3"/>
              <w:rFonts w:hint="eastAsia"/>
            </w:rPr>
            <w:t>选择一项。</w:t>
          </w:r>
        </w:p>
      </w:docPartBody>
    </w:docPart>
    <w:docPart>
      <w:docPartPr>
        <w:name w:val="FFCBF1C294C648D0803970E2BFA65B8D"/>
        <w:category>
          <w:name w:val="常规"/>
          <w:gallery w:val="placeholder"/>
        </w:category>
        <w:types>
          <w:type w:val="bbPlcHdr"/>
        </w:types>
        <w:behaviors>
          <w:behavior w:val="content"/>
        </w:behaviors>
        <w:guid w:val="{0FB68A4D-6B79-494E-852A-A1D5E8C6C9E1}"/>
      </w:docPartPr>
      <w:docPartBody>
        <w:p w:rsidR="00714E57" w:rsidRDefault="00C42B34">
          <w:pPr>
            <w:pStyle w:val="FFCBF1C294C648D0803970E2BFA65B8D"/>
          </w:pPr>
          <w:r>
            <w:rPr>
              <w:rStyle w:val="a3"/>
              <w:rFonts w:hint="eastAsia"/>
            </w:rPr>
            <w:t>选择一项。</w:t>
          </w:r>
        </w:p>
      </w:docPartBody>
    </w:docPart>
    <w:docPart>
      <w:docPartPr>
        <w:name w:val="C4B947B0AD484320858E7C52EF1ADED6"/>
        <w:category>
          <w:name w:val="常规"/>
          <w:gallery w:val="placeholder"/>
        </w:category>
        <w:types>
          <w:type w:val="bbPlcHdr"/>
        </w:types>
        <w:behaviors>
          <w:behavior w:val="content"/>
        </w:behaviors>
        <w:guid w:val="{C85171C7-F7DD-41D2-AE09-E01766A95A81}"/>
      </w:docPartPr>
      <w:docPartBody>
        <w:p w:rsidR="00DB0A13" w:rsidRDefault="00884CBC" w:rsidP="00884CBC">
          <w:pPr>
            <w:pStyle w:val="C4B947B0AD484320858E7C52EF1ADED6"/>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汉仪书宋一简">
    <w:altName w:val="宋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33A"/>
    <w:rsid w:val="000C0E27"/>
    <w:rsid w:val="000D39CC"/>
    <w:rsid w:val="000E1D31"/>
    <w:rsid w:val="001747EA"/>
    <w:rsid w:val="001C5D96"/>
    <w:rsid w:val="00226EB4"/>
    <w:rsid w:val="0041083B"/>
    <w:rsid w:val="00442E29"/>
    <w:rsid w:val="00474653"/>
    <w:rsid w:val="005118A8"/>
    <w:rsid w:val="00567AC3"/>
    <w:rsid w:val="005E31F2"/>
    <w:rsid w:val="006226E8"/>
    <w:rsid w:val="00714E57"/>
    <w:rsid w:val="0072717D"/>
    <w:rsid w:val="00872D24"/>
    <w:rsid w:val="00884CBC"/>
    <w:rsid w:val="00AC329E"/>
    <w:rsid w:val="00B9703C"/>
    <w:rsid w:val="00BE0738"/>
    <w:rsid w:val="00BF44CB"/>
    <w:rsid w:val="00BF6B98"/>
    <w:rsid w:val="00C42B34"/>
    <w:rsid w:val="00D733E0"/>
    <w:rsid w:val="00D8294E"/>
    <w:rsid w:val="00D939F7"/>
    <w:rsid w:val="00DB0A13"/>
    <w:rsid w:val="00DE133A"/>
    <w:rsid w:val="00EF2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884CBC"/>
    <w:rPr>
      <w:color w:val="808080"/>
    </w:rPr>
  </w:style>
  <w:style w:type="paragraph" w:customStyle="1" w:styleId="D12313E4BF824ADF938E7B2DF1D8F8D6">
    <w:name w:val="D12313E4BF824ADF938E7B2DF1D8F8D6"/>
    <w:qFormat/>
    <w:pPr>
      <w:widowControl w:val="0"/>
      <w:jc w:val="both"/>
    </w:pPr>
    <w:rPr>
      <w:kern w:val="2"/>
      <w:sz w:val="21"/>
      <w:szCs w:val="22"/>
    </w:rPr>
  </w:style>
  <w:style w:type="paragraph" w:customStyle="1" w:styleId="839929B170704060AA99B43D50CBFF5C">
    <w:name w:val="839929B170704060AA99B43D50CBFF5C"/>
    <w:qFormat/>
    <w:pPr>
      <w:widowControl w:val="0"/>
      <w:jc w:val="both"/>
    </w:pPr>
    <w:rPr>
      <w:kern w:val="2"/>
      <w:sz w:val="21"/>
      <w:szCs w:val="22"/>
    </w:rPr>
  </w:style>
  <w:style w:type="paragraph" w:customStyle="1" w:styleId="FFCBF1C294C648D0803970E2BFA65B8D">
    <w:name w:val="FFCBF1C294C648D0803970E2BFA65B8D"/>
    <w:qFormat/>
    <w:pPr>
      <w:widowControl w:val="0"/>
      <w:jc w:val="both"/>
    </w:pPr>
    <w:rPr>
      <w:kern w:val="2"/>
      <w:sz w:val="21"/>
      <w:szCs w:val="22"/>
    </w:rPr>
  </w:style>
  <w:style w:type="paragraph" w:customStyle="1" w:styleId="C4B947B0AD484320858E7C52EF1ADED6">
    <w:name w:val="C4B947B0AD484320858E7C52EF1ADED6"/>
    <w:rsid w:val="00884CBC"/>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884CBC"/>
    <w:rPr>
      <w:color w:val="808080"/>
    </w:rPr>
  </w:style>
  <w:style w:type="paragraph" w:customStyle="1" w:styleId="D12313E4BF824ADF938E7B2DF1D8F8D6">
    <w:name w:val="D12313E4BF824ADF938E7B2DF1D8F8D6"/>
    <w:qFormat/>
    <w:pPr>
      <w:widowControl w:val="0"/>
      <w:jc w:val="both"/>
    </w:pPr>
    <w:rPr>
      <w:kern w:val="2"/>
      <w:sz w:val="21"/>
      <w:szCs w:val="22"/>
    </w:rPr>
  </w:style>
  <w:style w:type="paragraph" w:customStyle="1" w:styleId="839929B170704060AA99B43D50CBFF5C">
    <w:name w:val="839929B170704060AA99B43D50CBFF5C"/>
    <w:qFormat/>
    <w:pPr>
      <w:widowControl w:val="0"/>
      <w:jc w:val="both"/>
    </w:pPr>
    <w:rPr>
      <w:kern w:val="2"/>
      <w:sz w:val="21"/>
      <w:szCs w:val="22"/>
    </w:rPr>
  </w:style>
  <w:style w:type="paragraph" w:customStyle="1" w:styleId="FFCBF1C294C648D0803970E2BFA65B8D">
    <w:name w:val="FFCBF1C294C648D0803970E2BFA65B8D"/>
    <w:qFormat/>
    <w:pPr>
      <w:widowControl w:val="0"/>
      <w:jc w:val="both"/>
    </w:pPr>
    <w:rPr>
      <w:kern w:val="2"/>
      <w:sz w:val="21"/>
      <w:szCs w:val="22"/>
    </w:rPr>
  </w:style>
  <w:style w:type="paragraph" w:customStyle="1" w:styleId="C4B947B0AD484320858E7C52EF1ADED6">
    <w:name w:val="C4B947B0AD484320858E7C52EF1ADED6"/>
    <w:rsid w:val="00884CB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CC884F-A406-4AE9-B86D-C73F26BBD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117</TotalTime>
  <Pages>14</Pages>
  <Words>1314</Words>
  <Characters>7494</Characters>
  <Application>Microsoft Office Word</Application>
  <DocSecurity>0</DocSecurity>
  <Lines>62</Lines>
  <Paragraphs>17</Paragraphs>
  <ScaleCrop>false</ScaleCrop>
  <Company>PCMI</Company>
  <LinksUpToDate>false</LinksUpToDate>
  <CharactersWithSpaces>8791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cp:lastModifiedBy>lenovo</cp:lastModifiedBy>
  <cp:revision>24</cp:revision>
  <cp:lastPrinted>2024-04-28T02:35:00Z</cp:lastPrinted>
  <dcterms:created xsi:type="dcterms:W3CDTF">2024-08-15T02:23:00Z</dcterms:created>
  <dcterms:modified xsi:type="dcterms:W3CDTF">2024-08-22T08:31:00Z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2052-11.8.2.8053</vt:lpwstr>
  </property>
</Properties>
</file>