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医保支付方式改革座谈会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自荐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762"/>
        <w:gridCol w:w="2981"/>
        <w:gridCol w:w="827"/>
        <w:gridCol w:w="787"/>
        <w:gridCol w:w="2115"/>
        <w:gridCol w:w="897"/>
        <w:gridCol w:w="850"/>
        <w:gridCol w:w="148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医疗机构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开展支付方式类型（DRG或DIP）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医疗机构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床位数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拟参加座谈会场次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  <w:szCs w:val="24"/>
          <w:u w:val="none"/>
          <w:lang w:val="en-US" w:eastAsia="zh-CN"/>
        </w:rPr>
        <w:t>注：请在“拟参加座谈会场次”中填写“某月某日上午或下午场次”，原则上每人仅参加1个场次的座谈会。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ADA56D-EBC8-4B0A-9FBC-C8902BABAC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A1A9A9-F738-4A78-BFF0-53F6E3794C0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A7D425E-D0BF-4BA4-8D96-29D52FB99B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44A7F83-BC00-46A7-81BA-40194916AD4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F705534-FBF3-4C3C-A96D-C42401F084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5F4B5267"/>
    <w:rsid w:val="5F4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2024-04-15T09:20:00Z</dcterms:created>
  <dc:creator>WPS_1684203075</dc:creator>
  <cp:lastModifiedBy>WPS_1684203075</cp:lastModifiedBy>
  <dcterms:modified xsi:type="dcterms:W3CDTF">2024-04-15T09:20:33Z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AC95667AB99843AC9B36BD2A18765494_11</vt:lpwstr>
  </property>
</Properties>
</file>