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 w:val="0"/>
          <w:bCs/>
          <w:sz w:val="24"/>
          <w:lang w:eastAsia="zh-CN"/>
        </w:rPr>
      </w:pPr>
      <w:r>
        <w:rPr>
          <w:rFonts w:hint="eastAsia"/>
          <w:b w:val="0"/>
          <w:bCs/>
          <w:sz w:val="24"/>
          <w:lang w:eastAsia="zh-CN"/>
        </w:rPr>
        <w:t>附件</w:t>
      </w:r>
    </w:p>
    <w:p>
      <w:pPr>
        <w:rPr>
          <w:rFonts w:hint="eastAsia"/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燕窝中药饮片炮制规范（草案）</w:t>
      </w:r>
    </w:p>
    <w:p>
      <w:bookmarkStart w:id="2" w:name="_GoBack"/>
      <w:bookmarkEnd w:id="2"/>
    </w:p>
    <w:p>
      <w:pPr>
        <w:keepNext/>
        <w:widowControl/>
        <w:snapToGrid w:val="0"/>
        <w:spacing w:line="560" w:lineRule="exact"/>
        <w:jc w:val="center"/>
        <w:outlineLvl w:val="1"/>
        <w:rPr>
          <w:rFonts w:ascii="Times New Roman" w:hAnsi="Times New Roman" w:eastAsia="仿宋" w:cs="Times New Roman"/>
          <w:bCs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bCs/>
          <w:kern w:val="0"/>
          <w:sz w:val="28"/>
          <w:szCs w:val="28"/>
        </w:rPr>
        <w:t>燕窝</w:t>
      </w:r>
    </w:p>
    <w:p>
      <w:pPr>
        <w:widowControl/>
        <w:snapToGrid w:val="0"/>
        <w:spacing w:line="560" w:lineRule="exact"/>
        <w:ind w:left="420" w:hanging="420"/>
        <w:jc w:val="center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>Yanwo</w:t>
      </w:r>
    </w:p>
    <w:p>
      <w:pPr>
        <w:autoSpaceDE w:val="0"/>
        <w:autoSpaceDN w:val="0"/>
        <w:spacing w:line="560" w:lineRule="exact"/>
        <w:jc w:val="center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>COLLOCALIAE  NIDUS</w:t>
      </w:r>
    </w:p>
    <w:p>
      <w:pPr>
        <w:autoSpaceDE w:val="0"/>
        <w:autoSpaceDN w:val="0"/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本品为雨燕科动物金丝燕</w:t>
      </w:r>
      <w:r>
        <w:rPr>
          <w:rFonts w:ascii="Times New Roman" w:hAnsi="Times New Roman" w:eastAsia="仿宋" w:cs="Times New Roman"/>
          <w:i/>
          <w:iCs/>
          <w:sz w:val="28"/>
          <w:szCs w:val="28"/>
        </w:rPr>
        <w:t>Collocalia esculenta</w:t>
      </w:r>
      <w:r>
        <w:rPr>
          <w:rFonts w:ascii="Times New Roman" w:hAnsi="Times New Roman" w:eastAsia="仿宋" w:cs="Times New Roman"/>
          <w:sz w:val="28"/>
          <w:szCs w:val="28"/>
        </w:rPr>
        <w:t xml:space="preserve"> L. 及多种同属燕类用唾液或唾液与绒羽等混合凝结所筑成的巢窝。2，4，8月间采收，将巢取下，</w:t>
      </w:r>
      <w:bookmarkStart w:id="0" w:name="_Hlk140047413"/>
      <w:r>
        <w:rPr>
          <w:rFonts w:ascii="Times New Roman" w:hAnsi="Times New Roman" w:eastAsia="仿宋" w:cs="Times New Roman"/>
          <w:sz w:val="28"/>
          <w:szCs w:val="28"/>
        </w:rPr>
        <w:t>清洗</w:t>
      </w:r>
      <w:r>
        <w:rPr>
          <w:rFonts w:hint="eastAsia" w:ascii="Times New Roman" w:hAnsi="Times New Roman" w:eastAsia="仿宋" w:cs="Times New Roman"/>
          <w:sz w:val="28"/>
          <w:szCs w:val="28"/>
        </w:rPr>
        <w:t>，</w:t>
      </w:r>
      <w:r>
        <w:rPr>
          <w:rFonts w:ascii="Times New Roman" w:hAnsi="Times New Roman" w:eastAsia="仿宋" w:cs="Times New Roman"/>
          <w:sz w:val="28"/>
          <w:szCs w:val="28"/>
        </w:rPr>
        <w:t>挑去羽毛等杂质，干燥。</w:t>
      </w:r>
      <w:bookmarkEnd w:id="0"/>
    </w:p>
    <w:p>
      <w:pPr>
        <w:autoSpaceDE w:val="0"/>
        <w:autoSpaceDN w:val="0"/>
        <w:spacing w:line="56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  <w:lang w:val="zh-CN"/>
        </w:rPr>
        <w:t>【药材性状】</w:t>
      </w:r>
      <w:r>
        <w:rPr>
          <w:rFonts w:hint="eastAsia" w:ascii="Times New Roman" w:hAnsi="Times New Roman" w:eastAsia="仿宋" w:cs="Times New Roman"/>
          <w:sz w:val="28"/>
          <w:szCs w:val="28"/>
          <w:lang w:val="zh-CN"/>
        </w:rPr>
        <w:t xml:space="preserve"> </w:t>
      </w:r>
      <w:r>
        <w:rPr>
          <w:rFonts w:ascii="Times New Roman" w:hAnsi="Times New Roman" w:eastAsia="仿宋" w:cs="Times New Roman"/>
          <w:sz w:val="28"/>
          <w:szCs w:val="28"/>
        </w:rPr>
        <w:t>本品呈半月形、兜状或类船形，长3～10cm，宽2.5～6cm，类白色或黄白色，外表面微隆起，可见横向粗纤维状纹理，偶见绒羽，内面凹陷成窝，粗糙，呈丝瓜络样。质硬而脆，断面微似角质。气微腥，味淡。</w:t>
      </w:r>
    </w:p>
    <w:p>
      <w:pPr>
        <w:autoSpaceDE w:val="0"/>
        <w:autoSpaceDN w:val="0"/>
        <w:spacing w:line="560" w:lineRule="exact"/>
        <w:rPr>
          <w:rFonts w:ascii="Times New Roman" w:hAnsi="Times New Roman" w:eastAsia="仿宋" w:cs="Times New Roman"/>
          <w:bCs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  <w:lang w:val="zh-CN"/>
        </w:rPr>
        <w:t>【炮制】</w:t>
      </w:r>
      <w:r>
        <w:rPr>
          <w:rFonts w:hint="eastAsia" w:ascii="Times New Roman" w:hAnsi="Times New Roman" w:eastAsia="仿宋" w:cs="Times New Roman"/>
          <w:sz w:val="28"/>
          <w:szCs w:val="28"/>
          <w:lang w:val="zh-CN"/>
        </w:rPr>
        <w:t xml:space="preserve"> </w:t>
      </w:r>
      <w:r>
        <w:rPr>
          <w:rFonts w:ascii="Times New Roman" w:hAnsi="Times New Roman" w:eastAsia="仿宋" w:cs="Times New Roman"/>
          <w:kern w:val="0"/>
          <w:sz w:val="28"/>
          <w:szCs w:val="28"/>
        </w:rPr>
        <w:t>取原药材，</w:t>
      </w:r>
      <w:r>
        <w:rPr>
          <w:rFonts w:ascii="Times New Roman" w:hAnsi="Times New Roman" w:eastAsia="仿宋" w:cs="Times New Roman"/>
          <w:sz w:val="28"/>
          <w:szCs w:val="28"/>
        </w:rPr>
        <w:t>除去</w:t>
      </w:r>
      <w:bookmarkStart w:id="1" w:name="_Hlk140047478"/>
      <w:r>
        <w:rPr>
          <w:rFonts w:ascii="Times New Roman" w:hAnsi="Times New Roman" w:eastAsia="仿宋" w:cs="Times New Roman"/>
          <w:sz w:val="28"/>
          <w:szCs w:val="28"/>
        </w:rPr>
        <w:t>羽毛等</w:t>
      </w:r>
      <w:bookmarkEnd w:id="1"/>
      <w:r>
        <w:rPr>
          <w:rFonts w:ascii="Times New Roman" w:hAnsi="Times New Roman" w:eastAsia="仿宋" w:cs="Times New Roman"/>
          <w:sz w:val="28"/>
          <w:szCs w:val="28"/>
        </w:rPr>
        <w:t>杂质</w:t>
      </w:r>
      <w:r>
        <w:rPr>
          <w:rFonts w:ascii="Times New Roman" w:hAnsi="Times New Roman" w:eastAsia="仿宋" w:cs="Times New Roman"/>
          <w:kern w:val="0"/>
          <w:sz w:val="28"/>
          <w:szCs w:val="28"/>
        </w:rPr>
        <w:t>。</w:t>
      </w:r>
    </w:p>
    <w:p>
      <w:pPr>
        <w:autoSpaceDE w:val="0"/>
        <w:autoSpaceDN w:val="0"/>
        <w:spacing w:line="560" w:lineRule="exact"/>
        <w:rPr>
          <w:rFonts w:ascii="Times New Roman" w:hAnsi="Times New Roman" w:eastAsia="仿宋" w:cs="Times New Roman"/>
          <w:sz w:val="28"/>
          <w:szCs w:val="28"/>
          <w:lang w:val="zh-CN"/>
        </w:rPr>
      </w:pPr>
      <w:r>
        <w:rPr>
          <w:rFonts w:ascii="Times New Roman" w:hAnsi="Times New Roman" w:eastAsia="仿宋" w:cs="Times New Roman"/>
          <w:sz w:val="28"/>
          <w:szCs w:val="28"/>
          <w:lang w:val="zh-CN"/>
        </w:rPr>
        <w:t>【成品性状】</w:t>
      </w:r>
      <w:r>
        <w:rPr>
          <w:rFonts w:hint="eastAsia" w:ascii="Times New Roman" w:hAnsi="Times New Roman" w:eastAsia="仿宋" w:cs="Times New Roman"/>
          <w:sz w:val="28"/>
          <w:szCs w:val="28"/>
          <w:lang w:val="zh-CN"/>
        </w:rPr>
        <w:t xml:space="preserve"> </w:t>
      </w:r>
      <w:r>
        <w:rPr>
          <w:rFonts w:ascii="Times New Roman" w:hAnsi="Times New Roman" w:eastAsia="仿宋" w:cs="Times New Roman"/>
          <w:sz w:val="28"/>
          <w:szCs w:val="28"/>
          <w:lang w:val="zh-CN"/>
        </w:rPr>
        <w:t>同药材性状。</w:t>
      </w:r>
    </w:p>
    <w:p>
      <w:pPr>
        <w:autoSpaceDE w:val="0"/>
        <w:autoSpaceDN w:val="0"/>
        <w:spacing w:line="560" w:lineRule="exact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  <w:lang w:val="zh-CN"/>
        </w:rPr>
        <w:t>【鉴别】</w:t>
      </w:r>
      <w:r>
        <w:rPr>
          <w:rFonts w:hint="eastAsia" w:ascii="Times New Roman" w:hAnsi="Times New Roman" w:eastAsia="仿宋" w:cs="Times New Roman"/>
          <w:sz w:val="28"/>
          <w:szCs w:val="28"/>
          <w:lang w:val="zh-CN"/>
        </w:rPr>
        <w:t xml:space="preserve"> </w:t>
      </w:r>
      <w:r>
        <w:rPr>
          <w:rFonts w:ascii="Times New Roman" w:hAnsi="Times New Roman" w:eastAsia="仿宋" w:cs="Times New Roman"/>
          <w:sz w:val="28"/>
          <w:szCs w:val="28"/>
          <w:lang w:val="zh-CN"/>
        </w:rPr>
        <w:t>（1）</w:t>
      </w:r>
      <w:r>
        <w:rPr>
          <w:rFonts w:ascii="Times New Roman" w:hAnsi="Times New Roman" w:eastAsia="仿宋" w:cs="Times New Roman"/>
          <w:bCs/>
          <w:sz w:val="28"/>
          <w:szCs w:val="28"/>
        </w:rPr>
        <w:t>本品粉末白色或黄白色。多呈不规则的片块状，半透明，大小不一。表面及断面具有较清晰的、纤细的线条状纹理，大多作平行、弧形或交错状排列，具与纹理同方向长短不一的细缝状、棱状的裂隙。有时可见类圆形孔洞。</w:t>
      </w:r>
    </w:p>
    <w:p>
      <w:pPr>
        <w:autoSpaceDE w:val="0"/>
        <w:autoSpaceDN w:val="0"/>
        <w:spacing w:line="560" w:lineRule="exact"/>
        <w:ind w:firstLine="560" w:firstLineChars="200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>（2）取本品粉末约0.5g，置洁净试管中，加水10m</w:t>
      </w:r>
      <w:r>
        <w:rPr>
          <w:rFonts w:ascii="Times New Roman" w:hAnsi="Times New Roman" w:eastAsia="仿宋" w:cs="Times New Roman"/>
          <w:sz w:val="28"/>
          <w:szCs w:val="28"/>
        </w:rPr>
        <w:t>l</w:t>
      </w:r>
      <w:r>
        <w:rPr>
          <w:rFonts w:ascii="Times New Roman" w:hAnsi="Times New Roman" w:eastAsia="仿宋" w:cs="Times New Roman"/>
          <w:bCs/>
          <w:sz w:val="28"/>
          <w:szCs w:val="28"/>
        </w:rPr>
        <w:t>，再加盐酸1滴，加热至沸2分钟，体胀而柔软，晶亮而透明。</w:t>
      </w:r>
    </w:p>
    <w:p>
      <w:pPr>
        <w:autoSpaceDE w:val="0"/>
        <w:autoSpaceDN w:val="0"/>
        <w:spacing w:line="560" w:lineRule="exact"/>
        <w:ind w:firstLine="560" w:firstLineChars="200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>（3）本品燃烧时轻微迸裂，熔化起泡。</w:t>
      </w:r>
    </w:p>
    <w:p>
      <w:pPr>
        <w:autoSpaceDE w:val="0"/>
        <w:autoSpaceDN w:val="0"/>
        <w:spacing w:line="560" w:lineRule="exact"/>
        <w:rPr>
          <w:rFonts w:ascii="Times New Roman" w:hAnsi="Times New Roman" w:eastAsia="仿宋" w:cs="Times New Roman"/>
          <w:sz w:val="28"/>
          <w:szCs w:val="28"/>
          <w:lang w:val="zh-CN"/>
        </w:rPr>
      </w:pPr>
      <w:r>
        <w:rPr>
          <w:rFonts w:ascii="Times New Roman" w:hAnsi="Times New Roman" w:eastAsia="仿宋" w:cs="Times New Roman"/>
          <w:sz w:val="28"/>
          <w:szCs w:val="28"/>
          <w:lang w:val="zh-CN"/>
        </w:rPr>
        <w:t>【检查】</w:t>
      </w:r>
      <w:r>
        <w:rPr>
          <w:rFonts w:hint="eastAsia" w:ascii="Times New Roman" w:hAnsi="Times New Roman" w:eastAsia="仿宋" w:cs="Times New Roman"/>
          <w:sz w:val="28"/>
          <w:szCs w:val="28"/>
          <w:lang w:val="zh-CN"/>
        </w:rPr>
        <w:t xml:space="preserve"> </w:t>
      </w:r>
      <w:r>
        <w:rPr>
          <w:rFonts w:ascii="Times New Roman" w:hAnsi="Times New Roman" w:eastAsia="仿宋" w:cs="Times New Roman"/>
          <w:b/>
          <w:bCs/>
          <w:sz w:val="28"/>
          <w:szCs w:val="28"/>
          <w:lang w:val="zh-CN"/>
        </w:rPr>
        <w:t xml:space="preserve">水分  </w:t>
      </w:r>
      <w:r>
        <w:rPr>
          <w:rFonts w:ascii="Times New Roman" w:hAnsi="Times New Roman" w:eastAsia="仿宋" w:cs="Times New Roman"/>
          <w:sz w:val="28"/>
          <w:szCs w:val="28"/>
        </w:rPr>
        <w:t>不得过20.0%</w:t>
      </w:r>
      <w:r>
        <w:rPr>
          <w:rFonts w:ascii="Times New Roman" w:hAnsi="Times New Roman" w:eastAsia="仿宋" w:cs="Times New Roman"/>
          <w:sz w:val="28"/>
          <w:szCs w:val="28"/>
          <w:lang w:val="zh-CN"/>
        </w:rPr>
        <w:t>（《中国药典》2020年版</w:t>
      </w:r>
      <w:r>
        <w:rPr>
          <w:rFonts w:hint="eastAsia" w:ascii="Times New Roman" w:hAnsi="Times New Roman" w:eastAsia="仿宋" w:cs="Times New Roman"/>
          <w:sz w:val="28"/>
          <w:szCs w:val="28"/>
          <w:lang w:val="zh-CN"/>
        </w:rPr>
        <w:t xml:space="preserve"> </w:t>
      </w:r>
      <w:r>
        <w:rPr>
          <w:rFonts w:ascii="Times New Roman" w:hAnsi="Times New Roman" w:eastAsia="仿宋" w:cs="Times New Roman"/>
          <w:sz w:val="28"/>
          <w:szCs w:val="28"/>
          <w:lang w:val="zh-CN"/>
        </w:rPr>
        <w:t>通则0832第二法）。</w:t>
      </w:r>
    </w:p>
    <w:p>
      <w:pPr>
        <w:autoSpaceDE w:val="0"/>
        <w:autoSpaceDN w:val="0"/>
        <w:spacing w:line="560" w:lineRule="exact"/>
        <w:rPr>
          <w:rFonts w:ascii="Times New Roman" w:hAnsi="Times New Roman" w:eastAsia="仿宋" w:cs="Times New Roman"/>
          <w:sz w:val="28"/>
          <w:szCs w:val="28"/>
          <w:lang w:val="zh-CN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>【性味与归经】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仿宋" w:cs="Times New Roman"/>
          <w:sz w:val="28"/>
          <w:szCs w:val="28"/>
        </w:rPr>
        <w:t>甘，平。归肺、胃、肾经。</w:t>
      </w:r>
    </w:p>
    <w:p>
      <w:pPr>
        <w:spacing w:line="56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  <w:lang w:val="zh-CN"/>
        </w:rPr>
        <w:t>【功能与主治】</w:t>
      </w:r>
      <w:r>
        <w:rPr>
          <w:rFonts w:hint="eastAsia" w:ascii="Times New Roman" w:hAnsi="Times New Roman" w:eastAsia="仿宋" w:cs="Times New Roman"/>
          <w:sz w:val="28"/>
          <w:szCs w:val="28"/>
          <w:lang w:val="zh-CN"/>
        </w:rPr>
        <w:t xml:space="preserve"> </w:t>
      </w:r>
      <w:r>
        <w:rPr>
          <w:rFonts w:ascii="Times New Roman" w:hAnsi="Times New Roman" w:eastAsia="仿宋" w:cs="Times New Roman"/>
          <w:sz w:val="28"/>
          <w:szCs w:val="28"/>
        </w:rPr>
        <w:t>养阴润燥，益气补中，化痰止咳。用于久病虚损、肺痨咳嗽，痰喘</w:t>
      </w:r>
      <w:r>
        <w:rPr>
          <w:rFonts w:hint="eastAsia" w:ascii="Times New Roman" w:hAnsi="Times New Roman" w:eastAsia="仿宋" w:cs="Times New Roman"/>
          <w:sz w:val="28"/>
          <w:szCs w:val="28"/>
        </w:rPr>
        <w:t>，</w:t>
      </w:r>
      <w:r>
        <w:rPr>
          <w:rFonts w:ascii="Times New Roman" w:hAnsi="Times New Roman" w:eastAsia="仿宋" w:cs="Times New Roman"/>
          <w:sz w:val="28"/>
          <w:szCs w:val="28"/>
        </w:rPr>
        <w:t>咯血吐血</w:t>
      </w:r>
      <w:r>
        <w:rPr>
          <w:rFonts w:hint="eastAsia" w:ascii="Times New Roman" w:hAnsi="Times New Roman" w:eastAsia="仿宋" w:cs="Times New Roman"/>
          <w:sz w:val="28"/>
          <w:szCs w:val="28"/>
        </w:rPr>
        <w:t>，</w:t>
      </w:r>
      <w:r>
        <w:rPr>
          <w:rFonts w:ascii="Times New Roman" w:hAnsi="Times New Roman" w:eastAsia="仿宋" w:cs="Times New Roman"/>
          <w:sz w:val="28"/>
          <w:szCs w:val="28"/>
        </w:rPr>
        <w:t>久痢久疟，噎膈反胃，体弱遗精，小便频数。</w:t>
      </w:r>
    </w:p>
    <w:p>
      <w:pPr>
        <w:autoSpaceDE w:val="0"/>
        <w:autoSpaceDN w:val="0"/>
        <w:spacing w:line="56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  <w:lang w:val="zh-CN"/>
        </w:rPr>
        <w:t>【用法与用量】</w:t>
      </w:r>
      <w:r>
        <w:rPr>
          <w:rFonts w:hint="eastAsia" w:ascii="Times New Roman" w:hAnsi="Times New Roman" w:eastAsia="仿宋" w:cs="Times New Roman"/>
          <w:sz w:val="28"/>
          <w:szCs w:val="28"/>
          <w:lang w:val="zh-CN"/>
        </w:rPr>
        <w:t xml:space="preserve"> </w:t>
      </w:r>
      <w:r>
        <w:rPr>
          <w:rFonts w:ascii="Times New Roman" w:hAnsi="Times New Roman" w:eastAsia="仿宋" w:cs="Times New Roman"/>
          <w:sz w:val="28"/>
          <w:szCs w:val="28"/>
        </w:rPr>
        <w:t>4.5</w:t>
      </w:r>
      <w:r>
        <w:rPr>
          <w:rFonts w:ascii="Times New Roman" w:hAnsi="Times New Roman" w:eastAsia="仿宋" w:cs="Times New Roman"/>
          <w:sz w:val="28"/>
          <w:szCs w:val="28"/>
          <w:lang w:val="zh-CN"/>
        </w:rPr>
        <w:t>～</w:t>
      </w:r>
      <w:r>
        <w:rPr>
          <w:rFonts w:ascii="Times New Roman" w:hAnsi="Times New Roman" w:eastAsia="仿宋" w:cs="Times New Roman"/>
          <w:sz w:val="28"/>
          <w:szCs w:val="28"/>
        </w:rPr>
        <w:t>10g</w:t>
      </w:r>
      <w:r>
        <w:rPr>
          <w:rFonts w:ascii="Times New Roman" w:hAnsi="Times New Roman" w:eastAsia="仿宋" w:cs="Times New Roman"/>
          <w:sz w:val="28"/>
          <w:szCs w:val="28"/>
          <w:lang w:val="zh-CN"/>
        </w:rPr>
        <w:t>。</w:t>
      </w:r>
    </w:p>
    <w:p>
      <w:pPr>
        <w:autoSpaceDE w:val="0"/>
        <w:autoSpaceDN w:val="0"/>
        <w:spacing w:line="56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  <w:lang w:val="zh-CN"/>
        </w:rPr>
        <w:t>【处方应付】</w:t>
      </w:r>
      <w:r>
        <w:rPr>
          <w:rFonts w:hint="eastAsia" w:ascii="Times New Roman" w:hAnsi="Times New Roman" w:eastAsia="仿宋" w:cs="Times New Roman"/>
          <w:sz w:val="28"/>
          <w:szCs w:val="28"/>
          <w:lang w:val="zh-CN"/>
        </w:rPr>
        <w:t xml:space="preserve"> </w:t>
      </w:r>
      <w:r>
        <w:rPr>
          <w:rFonts w:ascii="Times New Roman" w:hAnsi="Times New Roman" w:eastAsia="仿宋" w:cs="Times New Roman"/>
          <w:sz w:val="28"/>
          <w:szCs w:val="28"/>
          <w:lang w:val="zh-CN"/>
        </w:rPr>
        <w:t>处方写燕窝，付燕窝。其余随方付给。</w:t>
      </w:r>
    </w:p>
    <w:p>
      <w:pPr>
        <w:autoSpaceDE w:val="0"/>
        <w:autoSpaceDN w:val="0"/>
        <w:spacing w:line="560" w:lineRule="exact"/>
        <w:rPr>
          <w:rFonts w:ascii="Times New Roman" w:hAnsi="Times New Roman" w:eastAsia="仿宋" w:cs="Times New Roman"/>
          <w:sz w:val="28"/>
          <w:szCs w:val="28"/>
          <w:lang w:val="zh-CN"/>
        </w:rPr>
      </w:pPr>
      <w:r>
        <w:rPr>
          <w:rFonts w:ascii="Times New Roman" w:hAnsi="Times New Roman" w:eastAsia="仿宋" w:cs="Times New Roman"/>
          <w:sz w:val="28"/>
          <w:szCs w:val="28"/>
          <w:lang w:val="zh-CN"/>
        </w:rPr>
        <w:t>【贮藏】</w:t>
      </w:r>
      <w:r>
        <w:rPr>
          <w:rFonts w:hint="eastAsia" w:ascii="Times New Roman" w:hAnsi="Times New Roman" w:eastAsia="仿宋" w:cs="Times New Roman"/>
          <w:sz w:val="28"/>
          <w:szCs w:val="28"/>
          <w:lang w:val="zh-CN"/>
        </w:rPr>
        <w:t xml:space="preserve"> </w:t>
      </w:r>
      <w:r>
        <w:rPr>
          <w:rFonts w:ascii="Times New Roman" w:hAnsi="Times New Roman" w:eastAsia="仿宋" w:cs="Times New Roman"/>
          <w:sz w:val="28"/>
          <w:szCs w:val="28"/>
          <w:lang w:val="zh-CN"/>
        </w:rPr>
        <w:t>置通风干燥处，防蛀。</w:t>
      </w: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93"/>
    <w:rsid w:val="000D2CA9"/>
    <w:rsid w:val="000E6A49"/>
    <w:rsid w:val="0015445A"/>
    <w:rsid w:val="00175293"/>
    <w:rsid w:val="00202250"/>
    <w:rsid w:val="002B7768"/>
    <w:rsid w:val="002E587C"/>
    <w:rsid w:val="002F2328"/>
    <w:rsid w:val="00363B12"/>
    <w:rsid w:val="004C0D98"/>
    <w:rsid w:val="00521264"/>
    <w:rsid w:val="005A7C21"/>
    <w:rsid w:val="005F7D05"/>
    <w:rsid w:val="00751CFD"/>
    <w:rsid w:val="008A0097"/>
    <w:rsid w:val="00954725"/>
    <w:rsid w:val="00B31144"/>
    <w:rsid w:val="00EA5A2E"/>
    <w:rsid w:val="0F730EA4"/>
    <w:rsid w:val="518E724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ody text|1_"/>
    <w:basedOn w:val="5"/>
    <w:link w:val="8"/>
    <w:qFormat/>
    <w:uiPriority w:val="0"/>
    <w:rPr>
      <w:rFonts w:ascii="宋体" w:hAnsi="宋体" w:cs="宋体"/>
      <w:lang w:val="zh-TW" w:eastAsia="zh-TW" w:bidi="zh-TW"/>
    </w:rPr>
  </w:style>
  <w:style w:type="paragraph" w:customStyle="1" w:styleId="8">
    <w:name w:val="Body text|1"/>
    <w:basedOn w:val="1"/>
    <w:link w:val="7"/>
    <w:qFormat/>
    <w:uiPriority w:val="0"/>
    <w:pPr>
      <w:spacing w:line="329" w:lineRule="auto"/>
      <w:ind w:firstLine="400"/>
      <w:jc w:val="left"/>
    </w:pPr>
    <w:rPr>
      <w:rFonts w:ascii="宋体" w:hAnsi="宋体" w:cs="宋体"/>
      <w:lang w:val="zh-TW" w:eastAsia="zh-TW" w:bidi="zh-TW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5"/>
    <w:link w:val="4"/>
    <w:uiPriority w:val="99"/>
    <w:rPr>
      <w:sz w:val="18"/>
      <w:szCs w:val="18"/>
    </w:rPr>
  </w:style>
  <w:style w:type="character" w:customStyle="1" w:styleId="12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96</Words>
  <Characters>548</Characters>
  <Lines>4</Lines>
  <Paragraphs>1</Paragraphs>
  <TotalTime>0</TotalTime>
  <ScaleCrop>false</ScaleCrop>
  <LinksUpToDate>false</LinksUpToDate>
  <CharactersWithSpaces>643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2023-12-11T02:38:00Z</dcterms:created>
  <dc:creator>胡敏</dc:creator>
  <cp:lastModifiedBy>evecom</cp:lastModifiedBy>
  <cp:lastPrinted>2023-12-06T02:38:00Z</cp:lastPrinted>
  <dcterms:modified xsi:type="dcterms:W3CDTF">2023-12-11T04:43:23Z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