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E9F5E" w14:textId="6B81516C" w:rsidR="00FB04F3" w:rsidRPr="00F32079" w:rsidRDefault="00FB04F3" w:rsidP="00FB04F3">
      <w:pPr>
        <w:keepNext/>
        <w:keepLines/>
        <w:widowControl w:val="0"/>
        <w:adjustRightInd w:val="0"/>
        <w:snapToGrid w:val="0"/>
        <w:ind w:firstLineChars="0" w:firstLine="0"/>
        <w:jc w:val="center"/>
        <w:outlineLvl w:val="3"/>
        <w:rPr>
          <w:rFonts w:cs="Times New Roman"/>
          <w:b/>
          <w:kern w:val="2"/>
          <w:sz w:val="24"/>
          <w:szCs w:val="24"/>
        </w:rPr>
      </w:pPr>
      <w:r w:rsidRPr="00F32079">
        <w:rPr>
          <w:rFonts w:cs="Times New Roman"/>
          <w:b/>
          <w:kern w:val="2"/>
          <w:sz w:val="24"/>
          <w:szCs w:val="24"/>
        </w:rPr>
        <w:t>421</w:t>
      </w:r>
      <w:bookmarkStart w:id="0" w:name="_Hlk135657237"/>
      <w:r w:rsidR="008E7BEB" w:rsidRPr="00F32079">
        <w:rPr>
          <w:rFonts w:cs="Times New Roman"/>
          <w:b/>
          <w:kern w:val="2"/>
          <w:sz w:val="24"/>
          <w:szCs w:val="24"/>
        </w:rPr>
        <w:t xml:space="preserve">3 </w:t>
      </w:r>
      <w:r w:rsidRPr="00F32079">
        <w:rPr>
          <w:rFonts w:cs="Times New Roman" w:hint="eastAsia"/>
          <w:b/>
          <w:kern w:val="2"/>
          <w:sz w:val="24"/>
          <w:szCs w:val="24"/>
        </w:rPr>
        <w:t>塑料</w:t>
      </w:r>
      <w:r w:rsidR="005A7296" w:rsidRPr="00F32079">
        <w:rPr>
          <w:rFonts w:cs="Times New Roman" w:hint="eastAsia"/>
          <w:b/>
          <w:kern w:val="2"/>
          <w:sz w:val="24"/>
          <w:szCs w:val="24"/>
        </w:rPr>
        <w:t>容器</w:t>
      </w:r>
      <w:r w:rsidRPr="00F32079">
        <w:rPr>
          <w:rFonts w:cs="Times New Roman" w:hint="eastAsia"/>
          <w:b/>
          <w:kern w:val="2"/>
          <w:sz w:val="24"/>
          <w:szCs w:val="24"/>
        </w:rPr>
        <w:t>透油性检查法</w:t>
      </w:r>
      <w:bookmarkEnd w:id="0"/>
    </w:p>
    <w:p w14:paraId="3E94CDD0" w14:textId="77777777" w:rsidR="00FB04F3" w:rsidRPr="00F32079" w:rsidRDefault="00FB04F3" w:rsidP="00FB04F3">
      <w:pPr>
        <w:widowControl w:val="0"/>
        <w:adjustRightInd w:val="0"/>
        <w:snapToGrid w:val="0"/>
        <w:ind w:firstLine="420"/>
        <w:jc w:val="both"/>
        <w:rPr>
          <w:rFonts w:cs="Times New Roman"/>
          <w:bCs/>
          <w:kern w:val="2"/>
          <w:szCs w:val="21"/>
        </w:rPr>
      </w:pPr>
      <w:r w:rsidRPr="00F32079">
        <w:rPr>
          <w:rFonts w:cs="Times New Roman"/>
          <w:bCs/>
          <w:kern w:val="2"/>
          <w:szCs w:val="21"/>
        </w:rPr>
        <w:t>本法适用于外用液体药用塑料瓶和外用软膏药用塑料复合管中</w:t>
      </w:r>
      <w:r w:rsidRPr="00F32079">
        <w:rPr>
          <w:rFonts w:cs="Times New Roman" w:hint="eastAsia"/>
          <w:bCs/>
          <w:kern w:val="2"/>
          <w:szCs w:val="21"/>
        </w:rPr>
        <w:t>透油性</w:t>
      </w:r>
      <w:r w:rsidRPr="00F32079">
        <w:rPr>
          <w:rFonts w:cs="Times New Roman"/>
          <w:bCs/>
          <w:kern w:val="2"/>
          <w:szCs w:val="21"/>
        </w:rPr>
        <w:t>的</w:t>
      </w:r>
      <w:r w:rsidRPr="00F32079">
        <w:rPr>
          <w:rFonts w:cs="Times New Roman" w:hint="eastAsia"/>
          <w:bCs/>
          <w:kern w:val="2"/>
          <w:szCs w:val="21"/>
        </w:rPr>
        <w:t>检查</w:t>
      </w:r>
      <w:r w:rsidRPr="00F32079">
        <w:rPr>
          <w:rFonts w:cs="Times New Roman"/>
          <w:bCs/>
          <w:kern w:val="2"/>
          <w:szCs w:val="21"/>
        </w:rPr>
        <w:t>。</w:t>
      </w:r>
    </w:p>
    <w:p w14:paraId="6DA8775B" w14:textId="7C3822CF" w:rsidR="00FB04F3" w:rsidRPr="00F32079" w:rsidRDefault="00FB04F3" w:rsidP="00FB04F3">
      <w:pPr>
        <w:widowControl w:val="0"/>
        <w:adjustRightInd w:val="0"/>
        <w:snapToGrid w:val="0"/>
        <w:ind w:firstLine="422"/>
        <w:jc w:val="both"/>
        <w:rPr>
          <w:rFonts w:cs="Times New Roman"/>
          <w:kern w:val="2"/>
          <w:szCs w:val="21"/>
        </w:rPr>
      </w:pPr>
      <w:r w:rsidRPr="00F32079">
        <w:rPr>
          <w:rFonts w:cs="Times New Roman" w:hint="eastAsia"/>
          <w:b/>
          <w:kern w:val="2"/>
          <w:szCs w:val="21"/>
        </w:rPr>
        <w:t>供试品制备</w:t>
      </w:r>
      <w:r w:rsidR="008E7BEB" w:rsidRPr="00F32079">
        <w:rPr>
          <w:rFonts w:cs="Times New Roman" w:hint="eastAsia"/>
          <w:b/>
          <w:kern w:val="2"/>
          <w:szCs w:val="21"/>
        </w:rPr>
        <w:t xml:space="preserve"> </w:t>
      </w:r>
      <w:r w:rsidR="008E7BEB" w:rsidRPr="00F32079">
        <w:rPr>
          <w:rFonts w:cs="Times New Roman"/>
          <w:b/>
          <w:kern w:val="2"/>
          <w:szCs w:val="21"/>
        </w:rPr>
        <w:t xml:space="preserve"> </w:t>
      </w:r>
      <w:r w:rsidRPr="00F32079">
        <w:rPr>
          <w:rFonts w:cs="Times New Roman" w:hint="eastAsia"/>
          <w:kern w:val="2"/>
          <w:szCs w:val="21"/>
        </w:rPr>
        <w:t>取试样适量，在瓶（管）中加入液状</w:t>
      </w:r>
      <w:r w:rsidR="00BC7734" w:rsidRPr="00F32079">
        <w:rPr>
          <w:rFonts w:cs="Times New Roman" w:hint="eastAsia"/>
          <w:kern w:val="2"/>
          <w:szCs w:val="21"/>
        </w:rPr>
        <w:t>石蜡</w:t>
      </w:r>
      <w:r w:rsidRPr="00F32079">
        <w:rPr>
          <w:rFonts w:cs="Times New Roman" w:hint="eastAsia"/>
          <w:kern w:val="2"/>
          <w:szCs w:val="21"/>
        </w:rPr>
        <w:t>至标示容量，</w:t>
      </w:r>
      <w:r w:rsidRPr="00F32079">
        <w:rPr>
          <w:rFonts w:cs="Times New Roman"/>
          <w:bCs/>
          <w:kern w:val="2"/>
          <w:szCs w:val="21"/>
        </w:rPr>
        <w:t>旋紧瓶</w:t>
      </w:r>
      <w:bookmarkStart w:id="1" w:name="_Hlk150943358"/>
      <w:r w:rsidR="007037F8" w:rsidRPr="00F32079">
        <w:rPr>
          <w:rFonts w:cs="Times New Roman" w:hint="eastAsia"/>
          <w:kern w:val="2"/>
          <w:szCs w:val="21"/>
        </w:rPr>
        <w:t>（管帽）</w:t>
      </w:r>
      <w:bookmarkEnd w:id="1"/>
      <w:r w:rsidRPr="00F32079">
        <w:rPr>
          <w:rFonts w:cs="Times New Roman"/>
          <w:bCs/>
          <w:kern w:val="2"/>
          <w:szCs w:val="21"/>
        </w:rPr>
        <w:t>盖</w:t>
      </w:r>
      <w:r w:rsidRPr="00F32079">
        <w:rPr>
          <w:rFonts w:cs="Times New Roman" w:hint="eastAsia"/>
          <w:bCs/>
          <w:kern w:val="2"/>
          <w:szCs w:val="21"/>
        </w:rPr>
        <w:t>[</w:t>
      </w:r>
      <w:r w:rsidRPr="00F32079">
        <w:rPr>
          <w:rFonts w:cs="Times New Roman"/>
          <w:bCs/>
          <w:kern w:val="2"/>
          <w:szCs w:val="21"/>
        </w:rPr>
        <w:t>药用管</w:t>
      </w:r>
      <w:r w:rsidRPr="00F32079">
        <w:rPr>
          <w:rFonts w:cs="Times New Roman"/>
          <w:kern w:val="2"/>
          <w:szCs w:val="21"/>
        </w:rPr>
        <w:t>将尾部热封</w:t>
      </w:r>
      <w:r w:rsidRPr="00F32079">
        <w:rPr>
          <w:rFonts w:cs="Times New Roman" w:hint="eastAsia"/>
          <w:kern w:val="2"/>
          <w:szCs w:val="21"/>
        </w:rPr>
        <w:t>(</w:t>
      </w:r>
      <w:r w:rsidRPr="00F32079">
        <w:rPr>
          <w:rFonts w:cs="Times New Roman"/>
          <w:kern w:val="2"/>
          <w:szCs w:val="21"/>
        </w:rPr>
        <w:t>用热封仪热合，</w:t>
      </w:r>
      <w:r w:rsidRPr="00F32079">
        <w:rPr>
          <w:rFonts w:cs="Times New Roman" w:hint="eastAsia"/>
          <w:kern w:val="2"/>
          <w:szCs w:val="21"/>
        </w:rPr>
        <w:t>条件</w:t>
      </w:r>
      <w:r w:rsidRPr="00F32079">
        <w:rPr>
          <w:rFonts w:cs="Times New Roman"/>
          <w:kern w:val="2"/>
          <w:szCs w:val="21"/>
        </w:rPr>
        <w:t>140</w:t>
      </w:r>
      <w:r w:rsidRPr="00F32079">
        <w:rPr>
          <w:rFonts w:cs="Times New Roman"/>
          <w:kern w:val="2"/>
          <w:szCs w:val="21"/>
        </w:rPr>
        <w:t>～</w:t>
      </w:r>
      <w:r w:rsidRPr="00F32079">
        <w:rPr>
          <w:rFonts w:cs="Times New Roman"/>
          <w:kern w:val="2"/>
          <w:szCs w:val="21"/>
        </w:rPr>
        <w:t>170</w:t>
      </w:r>
      <w:r w:rsidRPr="00F32079">
        <w:rPr>
          <w:rFonts w:ascii="宋体" w:hAnsi="宋体" w:cs="Times New Roman" w:hint="eastAsia"/>
          <w:kern w:val="2"/>
          <w:szCs w:val="21"/>
        </w:rPr>
        <w:t>℃</w:t>
      </w:r>
      <w:r w:rsidRPr="00F32079">
        <w:rPr>
          <w:rFonts w:cs="Times New Roman"/>
          <w:kern w:val="2"/>
          <w:szCs w:val="21"/>
        </w:rPr>
        <w:t>，压力</w:t>
      </w:r>
      <w:r w:rsidRPr="00F32079">
        <w:rPr>
          <w:rFonts w:cs="Times New Roman"/>
          <w:kern w:val="2"/>
          <w:szCs w:val="21"/>
        </w:rPr>
        <w:t>0.2</w:t>
      </w:r>
      <w:r w:rsidRPr="00F32079">
        <w:rPr>
          <w:rFonts w:cs="Times New Roman"/>
          <w:kern w:val="2"/>
          <w:szCs w:val="21"/>
        </w:rPr>
        <w:t>～</w:t>
      </w:r>
      <w:r w:rsidRPr="00F32079">
        <w:rPr>
          <w:rFonts w:cs="Times New Roman"/>
          <w:kern w:val="2"/>
          <w:szCs w:val="21"/>
        </w:rPr>
        <w:t>0.4MPa</w:t>
      </w:r>
      <w:r w:rsidRPr="00F32079">
        <w:rPr>
          <w:rFonts w:cs="Times New Roman"/>
          <w:kern w:val="2"/>
          <w:szCs w:val="21"/>
        </w:rPr>
        <w:t>，时间</w:t>
      </w:r>
      <w:r w:rsidRPr="00F32079">
        <w:rPr>
          <w:rFonts w:cs="Times New Roman"/>
          <w:kern w:val="2"/>
          <w:szCs w:val="21"/>
        </w:rPr>
        <w:t>2</w:t>
      </w:r>
      <w:r w:rsidRPr="00F32079">
        <w:rPr>
          <w:rFonts w:cs="Times New Roman"/>
          <w:kern w:val="2"/>
          <w:szCs w:val="21"/>
        </w:rPr>
        <w:t>秒</w:t>
      </w:r>
      <w:r w:rsidR="006E1DC3" w:rsidRPr="00F32079">
        <w:rPr>
          <w:rFonts w:cs="Times New Roman" w:hint="eastAsia"/>
          <w:kern w:val="2"/>
          <w:szCs w:val="21"/>
        </w:rPr>
        <w:t>，或者根据产品、工艺、生产设备的特性自定热合条件</w:t>
      </w:r>
      <w:r w:rsidR="0004192F" w:rsidRPr="00F32079">
        <w:rPr>
          <w:rFonts w:cs="Times New Roman" w:hint="eastAsia"/>
          <w:kern w:val="2"/>
          <w:szCs w:val="21"/>
        </w:rPr>
        <w:t>和密封方式</w:t>
      </w:r>
      <w:r w:rsidRPr="00F32079">
        <w:rPr>
          <w:rFonts w:cs="Times New Roman" w:hint="eastAsia"/>
          <w:kern w:val="2"/>
          <w:szCs w:val="21"/>
        </w:rPr>
        <w:t>)</w:t>
      </w:r>
      <w:r w:rsidRPr="00F32079">
        <w:rPr>
          <w:rFonts w:cs="Times New Roman" w:hint="eastAsia"/>
          <w:bCs/>
          <w:kern w:val="2"/>
          <w:szCs w:val="21"/>
        </w:rPr>
        <w:t>]</w:t>
      </w:r>
      <w:r w:rsidRPr="00F32079">
        <w:rPr>
          <w:rFonts w:cs="Times New Roman" w:hint="eastAsia"/>
          <w:kern w:val="2"/>
          <w:szCs w:val="21"/>
        </w:rPr>
        <w:t>。</w:t>
      </w:r>
    </w:p>
    <w:p w14:paraId="72F7D33E" w14:textId="77777777" w:rsidR="00D37E51" w:rsidRPr="00F32079" w:rsidRDefault="00D37E51" w:rsidP="00D37E51">
      <w:pPr>
        <w:widowControl w:val="0"/>
        <w:adjustRightInd w:val="0"/>
        <w:snapToGrid w:val="0"/>
        <w:ind w:firstLine="420"/>
        <w:jc w:val="center"/>
        <w:rPr>
          <w:rFonts w:cs="Times New Roman"/>
          <w:bCs/>
          <w:kern w:val="2"/>
          <w:szCs w:val="21"/>
        </w:rPr>
      </w:pPr>
      <w:r w:rsidRPr="00F32079">
        <w:rPr>
          <w:rFonts w:cs="Times New Roman" w:hint="eastAsia"/>
          <w:bCs/>
          <w:kern w:val="2"/>
          <w:szCs w:val="21"/>
        </w:rPr>
        <w:t>表</w:t>
      </w:r>
      <w:r w:rsidRPr="00F32079">
        <w:rPr>
          <w:rFonts w:cs="Times New Roman" w:hint="eastAsia"/>
          <w:bCs/>
          <w:kern w:val="2"/>
          <w:szCs w:val="21"/>
        </w:rPr>
        <w:t xml:space="preserve">1 </w:t>
      </w:r>
      <w:r w:rsidRPr="00F32079">
        <w:rPr>
          <w:rFonts w:cs="Times New Roman" w:hint="eastAsia"/>
          <w:bCs/>
          <w:kern w:val="2"/>
          <w:szCs w:val="21"/>
        </w:rPr>
        <w:t>瓶与盖的扭矩</w:t>
      </w:r>
    </w:p>
    <w:tbl>
      <w:tblPr>
        <w:tblStyle w:val="a7"/>
        <w:tblW w:w="8533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236"/>
        <w:gridCol w:w="4025"/>
        <w:gridCol w:w="11"/>
      </w:tblGrid>
      <w:tr w:rsidR="00F32079" w:rsidRPr="00F32079" w14:paraId="08E8770D" w14:textId="77777777" w:rsidTr="002D418D">
        <w:trPr>
          <w:trHeight w:val="397"/>
        </w:trPr>
        <w:tc>
          <w:tcPr>
            <w:tcW w:w="4261" w:type="dxa"/>
            <w:tcBorders>
              <w:bottom w:val="single" w:sz="4" w:space="0" w:color="auto"/>
            </w:tcBorders>
            <w:vAlign w:val="center"/>
          </w:tcPr>
          <w:p w14:paraId="286FF506" w14:textId="77777777" w:rsidR="00D37E51" w:rsidRPr="00F32079" w:rsidRDefault="00D37E51" w:rsidP="002D418D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F32079">
              <w:rPr>
                <w:rFonts w:cs="Times New Roman" w:hint="eastAsia"/>
                <w:kern w:val="2"/>
                <w:sz w:val="21"/>
                <w:szCs w:val="21"/>
              </w:rPr>
              <w:t>盖直径（</w:t>
            </w:r>
            <w:r w:rsidRPr="00F32079">
              <w:rPr>
                <w:rFonts w:cs="Times New Roman" w:hint="eastAsia"/>
                <w:kern w:val="2"/>
                <w:sz w:val="21"/>
                <w:szCs w:val="21"/>
              </w:rPr>
              <w:t>mm</w:t>
            </w:r>
            <w:r w:rsidRPr="00F32079">
              <w:rPr>
                <w:rFonts w:cs="Times New Roman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17B8A0" w14:textId="77777777" w:rsidR="00D37E51" w:rsidRPr="00F32079" w:rsidRDefault="00D37E51" w:rsidP="002D418D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40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12BCF9" w14:textId="77777777" w:rsidR="00D37E51" w:rsidRPr="00F32079" w:rsidRDefault="00D37E51" w:rsidP="002D418D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F32079">
              <w:rPr>
                <w:rFonts w:cs="Times New Roman" w:hint="eastAsia"/>
                <w:kern w:val="2"/>
                <w:sz w:val="21"/>
                <w:szCs w:val="21"/>
              </w:rPr>
              <w:t>扭矩</w:t>
            </w:r>
            <w:r w:rsidRPr="00F32079">
              <w:rPr>
                <w:rFonts w:cs="Times New Roman"/>
                <w:kern w:val="2"/>
                <w:sz w:val="21"/>
                <w:szCs w:val="21"/>
              </w:rPr>
              <w:t>（</w:t>
            </w:r>
            <w:r w:rsidRPr="00F32079">
              <w:rPr>
                <w:rFonts w:cs="Times New Roman"/>
                <w:kern w:val="2"/>
                <w:sz w:val="21"/>
                <w:szCs w:val="21"/>
              </w:rPr>
              <w:t>N•cm</w:t>
            </w:r>
            <w:r w:rsidRPr="00F32079">
              <w:rPr>
                <w:rFonts w:cs="Times New Roman"/>
                <w:kern w:val="2"/>
                <w:sz w:val="21"/>
                <w:szCs w:val="21"/>
              </w:rPr>
              <w:t>）</w:t>
            </w:r>
          </w:p>
        </w:tc>
      </w:tr>
      <w:tr w:rsidR="00F32079" w:rsidRPr="00F32079" w14:paraId="3F7DE070" w14:textId="77777777" w:rsidTr="002D418D">
        <w:trPr>
          <w:gridAfter w:val="1"/>
          <w:wAfter w:w="11" w:type="dxa"/>
          <w:trHeight w:val="397"/>
        </w:trPr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BD1FD" w14:textId="77777777" w:rsidR="00D37E51" w:rsidRPr="00F32079" w:rsidRDefault="00D37E51" w:rsidP="002D418D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F32079">
              <w:rPr>
                <w:rFonts w:cs="Times New Roman" w:hint="eastAsia"/>
                <w:kern w:val="2"/>
                <w:sz w:val="21"/>
                <w:szCs w:val="21"/>
              </w:rPr>
              <w:t>15~20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AD75" w14:textId="77777777" w:rsidR="00D37E51" w:rsidRPr="00F32079" w:rsidRDefault="00D37E51" w:rsidP="002D418D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20D1D" w14:textId="77777777" w:rsidR="00D37E51" w:rsidRPr="00F32079" w:rsidRDefault="00D37E51" w:rsidP="002D418D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F32079">
              <w:rPr>
                <w:rFonts w:cs="Times New Roman" w:hint="eastAsia"/>
                <w:kern w:val="2"/>
                <w:sz w:val="21"/>
                <w:szCs w:val="21"/>
              </w:rPr>
              <w:t>25~110</w:t>
            </w:r>
          </w:p>
        </w:tc>
      </w:tr>
      <w:tr w:rsidR="00F32079" w:rsidRPr="00F32079" w14:paraId="6CB63338" w14:textId="77777777" w:rsidTr="002D418D">
        <w:trPr>
          <w:gridAfter w:val="1"/>
          <w:wAfter w:w="11" w:type="dxa"/>
          <w:trHeight w:val="397"/>
        </w:trPr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7F1E4" w14:textId="77777777" w:rsidR="00D37E51" w:rsidRPr="00F32079" w:rsidRDefault="00D37E51" w:rsidP="002D418D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F32079">
              <w:rPr>
                <w:rFonts w:cs="Times New Roman" w:hint="eastAsia"/>
                <w:kern w:val="2"/>
                <w:sz w:val="21"/>
                <w:szCs w:val="21"/>
              </w:rPr>
              <w:t>21~30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A36D" w14:textId="77777777" w:rsidR="00D37E51" w:rsidRPr="00F32079" w:rsidRDefault="00D37E51" w:rsidP="002D418D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56024" w14:textId="77777777" w:rsidR="00D37E51" w:rsidRPr="00F32079" w:rsidRDefault="00D37E51" w:rsidP="002D418D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F32079">
              <w:rPr>
                <w:rFonts w:cs="Times New Roman" w:hint="eastAsia"/>
                <w:kern w:val="2"/>
                <w:sz w:val="21"/>
                <w:szCs w:val="21"/>
              </w:rPr>
              <w:t>25~145</w:t>
            </w:r>
          </w:p>
        </w:tc>
      </w:tr>
      <w:tr w:rsidR="00F32079" w:rsidRPr="00F32079" w14:paraId="7B7720D8" w14:textId="77777777" w:rsidTr="002D418D">
        <w:trPr>
          <w:gridAfter w:val="1"/>
          <w:wAfter w:w="11" w:type="dxa"/>
          <w:trHeight w:val="397"/>
        </w:trPr>
        <w:tc>
          <w:tcPr>
            <w:tcW w:w="4261" w:type="dxa"/>
            <w:tcBorders>
              <w:top w:val="single" w:sz="4" w:space="0" w:color="auto"/>
            </w:tcBorders>
            <w:vAlign w:val="center"/>
          </w:tcPr>
          <w:p w14:paraId="24D7EC26" w14:textId="77777777" w:rsidR="00D37E51" w:rsidRPr="00F32079" w:rsidRDefault="00D37E51" w:rsidP="002D418D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F32079">
              <w:rPr>
                <w:rFonts w:cs="Times New Roman" w:hint="eastAsia"/>
                <w:kern w:val="2"/>
                <w:sz w:val="21"/>
                <w:szCs w:val="21"/>
              </w:rPr>
              <w:t>31~40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8B2A93" w14:textId="77777777" w:rsidR="00D37E51" w:rsidRPr="00F32079" w:rsidRDefault="00D37E51" w:rsidP="002D418D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ED08CB" w14:textId="77777777" w:rsidR="00D37E51" w:rsidRPr="00F32079" w:rsidRDefault="00D37E51" w:rsidP="002D418D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F32079">
              <w:rPr>
                <w:rFonts w:cs="Times New Roman" w:hint="eastAsia"/>
                <w:kern w:val="2"/>
                <w:sz w:val="21"/>
                <w:szCs w:val="21"/>
              </w:rPr>
              <w:t>25~180</w:t>
            </w:r>
          </w:p>
        </w:tc>
      </w:tr>
    </w:tbl>
    <w:p w14:paraId="2433FB27" w14:textId="77777777" w:rsidR="007037F8" w:rsidRPr="00F32079" w:rsidRDefault="00D37E51" w:rsidP="00AF012B">
      <w:pPr>
        <w:widowControl w:val="0"/>
        <w:adjustRightInd w:val="0"/>
        <w:snapToGrid w:val="0"/>
        <w:ind w:firstLine="360"/>
        <w:jc w:val="both"/>
        <w:rPr>
          <w:rFonts w:cs="Times New Roman"/>
          <w:bCs/>
          <w:kern w:val="2"/>
          <w:sz w:val="18"/>
          <w:szCs w:val="18"/>
        </w:rPr>
      </w:pPr>
      <w:bookmarkStart w:id="2" w:name="_Hlk150943172"/>
      <w:r w:rsidRPr="00F32079">
        <w:rPr>
          <w:rFonts w:cs="Times New Roman"/>
          <w:kern w:val="2"/>
          <w:sz w:val="18"/>
          <w:szCs w:val="18"/>
        </w:rPr>
        <w:t>注</w:t>
      </w:r>
      <w:r w:rsidR="007037F8" w:rsidRPr="00F32079">
        <w:rPr>
          <w:rFonts w:cs="Times New Roman" w:hint="eastAsia"/>
          <w:kern w:val="2"/>
          <w:sz w:val="18"/>
          <w:szCs w:val="18"/>
        </w:rPr>
        <w:t>1</w:t>
      </w:r>
      <w:r w:rsidRPr="00F32079">
        <w:rPr>
          <w:rFonts w:cs="Times New Roman"/>
          <w:kern w:val="2"/>
          <w:sz w:val="18"/>
          <w:szCs w:val="18"/>
        </w:rPr>
        <w:t>：</w:t>
      </w:r>
      <w:bookmarkEnd w:id="2"/>
      <w:r w:rsidRPr="00F32079">
        <w:rPr>
          <w:rFonts w:cs="Times New Roman"/>
          <w:kern w:val="2"/>
          <w:sz w:val="18"/>
          <w:szCs w:val="18"/>
        </w:rPr>
        <w:t>带螺旋盖的</w:t>
      </w:r>
      <w:r w:rsidRPr="00F32079">
        <w:rPr>
          <w:rFonts w:cs="Times New Roman"/>
          <w:bCs/>
          <w:kern w:val="2"/>
          <w:sz w:val="18"/>
          <w:szCs w:val="18"/>
        </w:rPr>
        <w:t>外用液体药用塑料瓶，</w:t>
      </w:r>
      <w:r w:rsidR="000B5454" w:rsidRPr="00F32079">
        <w:rPr>
          <w:rFonts w:cs="Times New Roman"/>
          <w:bCs/>
          <w:kern w:val="2"/>
          <w:sz w:val="18"/>
          <w:szCs w:val="18"/>
        </w:rPr>
        <w:t>以适当扭矩</w:t>
      </w:r>
      <w:r w:rsidRPr="00F32079">
        <w:rPr>
          <w:rFonts w:cs="Times New Roman"/>
          <w:bCs/>
          <w:kern w:val="2"/>
          <w:sz w:val="18"/>
          <w:szCs w:val="18"/>
        </w:rPr>
        <w:t>将瓶与盖旋紧（扭矩见表</w:t>
      </w:r>
      <w:r w:rsidRPr="00F32079">
        <w:rPr>
          <w:rFonts w:cs="Times New Roman" w:hint="eastAsia"/>
          <w:bCs/>
          <w:kern w:val="2"/>
          <w:sz w:val="18"/>
          <w:szCs w:val="18"/>
        </w:rPr>
        <w:t>1</w:t>
      </w:r>
      <w:r w:rsidRPr="00F32079">
        <w:rPr>
          <w:rFonts w:cs="Times New Roman" w:hint="eastAsia"/>
          <w:bCs/>
          <w:kern w:val="2"/>
          <w:sz w:val="18"/>
          <w:szCs w:val="18"/>
        </w:rPr>
        <w:t>）</w:t>
      </w:r>
      <w:r w:rsidR="00B22E1F" w:rsidRPr="00F32079">
        <w:rPr>
          <w:rFonts w:cs="Times New Roman" w:hint="eastAsia"/>
          <w:bCs/>
          <w:kern w:val="2"/>
          <w:sz w:val="18"/>
          <w:szCs w:val="18"/>
        </w:rPr>
        <w:t>；</w:t>
      </w:r>
    </w:p>
    <w:p w14:paraId="7936C43B" w14:textId="77777777" w:rsidR="00D37E51" w:rsidRPr="00F32079" w:rsidRDefault="00AF012B" w:rsidP="00AF012B">
      <w:pPr>
        <w:widowControl w:val="0"/>
        <w:adjustRightInd w:val="0"/>
        <w:snapToGrid w:val="0"/>
        <w:ind w:firstLine="360"/>
        <w:jc w:val="both"/>
        <w:rPr>
          <w:rFonts w:cs="Times New Roman"/>
          <w:b/>
          <w:kern w:val="2"/>
          <w:szCs w:val="21"/>
        </w:rPr>
      </w:pPr>
      <w:r w:rsidRPr="00F32079">
        <w:rPr>
          <w:rFonts w:cs="Times New Roman"/>
          <w:kern w:val="2"/>
          <w:sz w:val="18"/>
          <w:szCs w:val="18"/>
        </w:rPr>
        <w:t>注</w:t>
      </w:r>
      <w:r w:rsidRPr="00F32079">
        <w:rPr>
          <w:rFonts w:cs="Times New Roman"/>
          <w:kern w:val="2"/>
          <w:sz w:val="18"/>
          <w:szCs w:val="18"/>
        </w:rPr>
        <w:t>2</w:t>
      </w:r>
      <w:r w:rsidRPr="00F32079">
        <w:rPr>
          <w:rFonts w:cs="Times New Roman"/>
          <w:kern w:val="2"/>
          <w:sz w:val="18"/>
          <w:szCs w:val="18"/>
        </w:rPr>
        <w:t>：对于</w:t>
      </w:r>
      <w:r w:rsidRPr="00F32079">
        <w:rPr>
          <w:rFonts w:cs="Times New Roman"/>
          <w:bCs/>
          <w:kern w:val="2"/>
          <w:sz w:val="18"/>
          <w:szCs w:val="18"/>
        </w:rPr>
        <w:t>外用软膏药用塑料复合管，</w:t>
      </w:r>
      <w:r w:rsidRPr="00F32079">
        <w:rPr>
          <w:rFonts w:cs="Times New Roman" w:hint="eastAsia"/>
          <w:kern w:val="2"/>
          <w:sz w:val="18"/>
          <w:szCs w:val="18"/>
        </w:rPr>
        <w:t>为保证</w:t>
      </w:r>
      <w:r w:rsidRPr="00F32079">
        <w:rPr>
          <w:rFonts w:cs="Times New Roman" w:hint="eastAsia"/>
          <w:bCs/>
          <w:kern w:val="2"/>
          <w:sz w:val="18"/>
          <w:szCs w:val="18"/>
        </w:rPr>
        <w:t>管嘴处密封，必要时</w:t>
      </w:r>
      <w:r w:rsidRPr="00F32079">
        <w:rPr>
          <w:rFonts w:cs="Times New Roman"/>
          <w:bCs/>
          <w:kern w:val="2"/>
          <w:sz w:val="18"/>
          <w:szCs w:val="18"/>
        </w:rPr>
        <w:t>应根据复合管</w:t>
      </w:r>
      <w:r w:rsidRPr="00F32079">
        <w:rPr>
          <w:rFonts w:cs="Times New Roman" w:hint="eastAsia"/>
          <w:bCs/>
          <w:kern w:val="2"/>
          <w:sz w:val="18"/>
          <w:szCs w:val="18"/>
        </w:rPr>
        <w:t>的</w:t>
      </w:r>
      <w:r w:rsidRPr="00F32079">
        <w:rPr>
          <w:rFonts w:cs="Times New Roman"/>
          <w:bCs/>
          <w:kern w:val="2"/>
          <w:sz w:val="18"/>
          <w:szCs w:val="18"/>
        </w:rPr>
        <w:t>形状</w:t>
      </w:r>
      <w:r w:rsidRPr="00F32079">
        <w:rPr>
          <w:rFonts w:cs="Times New Roman" w:hint="eastAsia"/>
          <w:bCs/>
          <w:kern w:val="2"/>
          <w:sz w:val="18"/>
          <w:szCs w:val="18"/>
        </w:rPr>
        <w:t>、</w:t>
      </w:r>
      <w:r w:rsidRPr="00F32079">
        <w:rPr>
          <w:rFonts w:cs="Times New Roman"/>
          <w:bCs/>
          <w:kern w:val="2"/>
          <w:sz w:val="18"/>
          <w:szCs w:val="18"/>
        </w:rPr>
        <w:t>尺寸等因素以适当扭矩将管</w:t>
      </w:r>
      <w:r w:rsidRPr="00F32079">
        <w:rPr>
          <w:rFonts w:cs="Times New Roman" w:hint="eastAsia"/>
          <w:bCs/>
          <w:kern w:val="2"/>
          <w:sz w:val="18"/>
          <w:szCs w:val="18"/>
        </w:rPr>
        <w:t>帽</w:t>
      </w:r>
      <w:r w:rsidRPr="00F32079">
        <w:rPr>
          <w:rFonts w:cs="Times New Roman"/>
          <w:bCs/>
          <w:kern w:val="2"/>
          <w:sz w:val="18"/>
          <w:szCs w:val="18"/>
        </w:rPr>
        <w:t>盖与管身旋紧。</w:t>
      </w:r>
    </w:p>
    <w:p w14:paraId="45130D0F" w14:textId="62B54576" w:rsidR="009B3EFD" w:rsidRPr="00F32079" w:rsidRDefault="00FB04F3" w:rsidP="00FB04F3">
      <w:pPr>
        <w:widowControl w:val="0"/>
        <w:adjustRightInd w:val="0"/>
        <w:snapToGrid w:val="0"/>
        <w:ind w:firstLine="422"/>
        <w:jc w:val="both"/>
        <w:rPr>
          <w:rFonts w:cs="Times New Roman"/>
          <w:b/>
          <w:kern w:val="2"/>
          <w:szCs w:val="21"/>
        </w:rPr>
      </w:pPr>
      <w:r w:rsidRPr="00F32079">
        <w:rPr>
          <w:rFonts w:cs="Times New Roman"/>
          <w:b/>
          <w:kern w:val="2"/>
          <w:szCs w:val="21"/>
        </w:rPr>
        <w:t>测定法</w:t>
      </w:r>
    </w:p>
    <w:p w14:paraId="06E8DB95" w14:textId="77777777" w:rsidR="009B3EFD" w:rsidRPr="00F32079" w:rsidRDefault="009B3EFD" w:rsidP="009B3EFD">
      <w:pPr>
        <w:widowControl w:val="0"/>
        <w:adjustRightInd w:val="0"/>
        <w:snapToGrid w:val="0"/>
        <w:ind w:firstLine="420"/>
        <w:jc w:val="both"/>
        <w:rPr>
          <w:rFonts w:cs="Times New Roman"/>
          <w:b/>
          <w:kern w:val="2"/>
          <w:szCs w:val="21"/>
        </w:rPr>
      </w:pPr>
      <w:r w:rsidRPr="00F32079">
        <w:rPr>
          <w:rFonts w:cs="Times New Roman"/>
          <w:bCs/>
          <w:kern w:val="2"/>
          <w:szCs w:val="21"/>
        </w:rPr>
        <w:t>外用液体药用塑料瓶</w:t>
      </w:r>
      <w:r w:rsidRPr="00F32079">
        <w:rPr>
          <w:rFonts w:cs="Times New Roman" w:hint="eastAsia"/>
          <w:bCs/>
          <w:kern w:val="2"/>
          <w:szCs w:val="21"/>
        </w:rPr>
        <w:t>：</w:t>
      </w:r>
      <w:r w:rsidR="00D37E51" w:rsidRPr="00F32079">
        <w:rPr>
          <w:rFonts w:cs="Times New Roman" w:hint="eastAsia"/>
          <w:kern w:val="2"/>
          <w:szCs w:val="21"/>
        </w:rPr>
        <w:t>在温度</w:t>
      </w:r>
      <w:r w:rsidR="00D37E51" w:rsidRPr="00F32079">
        <w:rPr>
          <w:rFonts w:cs="Times New Roman" w:hint="eastAsia"/>
          <w:kern w:val="2"/>
          <w:szCs w:val="21"/>
        </w:rPr>
        <w:t>60</w:t>
      </w:r>
      <w:r w:rsidR="00D37E51" w:rsidRPr="00F32079">
        <w:rPr>
          <w:rFonts w:ascii="宋体" w:hAnsi="宋体" w:cs="Times New Roman" w:hint="eastAsia"/>
          <w:kern w:val="2"/>
          <w:szCs w:val="21"/>
        </w:rPr>
        <w:t>℃</w:t>
      </w:r>
      <w:r w:rsidR="00D37E51" w:rsidRPr="00F32079">
        <w:rPr>
          <w:rFonts w:cs="Times New Roman"/>
          <w:kern w:val="2"/>
          <w:szCs w:val="21"/>
        </w:rPr>
        <w:t>±</w:t>
      </w:r>
      <w:r w:rsidR="00D37E51" w:rsidRPr="00F32079">
        <w:rPr>
          <w:rFonts w:cs="Times New Roman" w:hint="eastAsia"/>
          <w:kern w:val="2"/>
          <w:szCs w:val="21"/>
        </w:rPr>
        <w:t>2</w:t>
      </w:r>
      <w:r w:rsidR="00D37E51" w:rsidRPr="00F32079">
        <w:rPr>
          <w:rFonts w:ascii="宋体" w:hAnsi="宋体" w:cs="Times New Roman" w:hint="eastAsia"/>
          <w:kern w:val="2"/>
          <w:szCs w:val="21"/>
        </w:rPr>
        <w:t>℃</w:t>
      </w:r>
      <w:r w:rsidR="00D37E51" w:rsidRPr="00F32079">
        <w:rPr>
          <w:rFonts w:cs="Times New Roman" w:hint="eastAsia"/>
          <w:kern w:val="2"/>
          <w:szCs w:val="21"/>
        </w:rPr>
        <w:t>条件下</w:t>
      </w:r>
      <w:r w:rsidR="00D37E51" w:rsidRPr="00F32079">
        <w:rPr>
          <w:rFonts w:cs="Times New Roman" w:hint="eastAsia"/>
          <w:szCs w:val="21"/>
        </w:rPr>
        <w:t>，</w:t>
      </w:r>
      <w:r w:rsidR="00D37E51" w:rsidRPr="00F32079">
        <w:rPr>
          <w:rFonts w:cs="Times New Roman" w:hint="eastAsia"/>
          <w:kern w:val="2"/>
          <w:szCs w:val="21"/>
        </w:rPr>
        <w:t>放置</w:t>
      </w:r>
      <w:r w:rsidR="00D37E51" w:rsidRPr="00F32079">
        <w:rPr>
          <w:rFonts w:cs="Times New Roman" w:hint="eastAsia"/>
          <w:kern w:val="2"/>
          <w:szCs w:val="21"/>
        </w:rPr>
        <w:t>72h</w:t>
      </w:r>
      <w:r w:rsidR="00D37E51" w:rsidRPr="00F32079">
        <w:rPr>
          <w:rFonts w:cs="Times New Roman" w:hint="eastAsia"/>
          <w:szCs w:val="21"/>
        </w:rPr>
        <w:t>，</w:t>
      </w:r>
      <w:r w:rsidR="00D37E51" w:rsidRPr="00F32079">
        <w:rPr>
          <w:rFonts w:cs="Times New Roman" w:hint="eastAsia"/>
          <w:kern w:val="2"/>
          <w:szCs w:val="21"/>
        </w:rPr>
        <w:t>取出，</w:t>
      </w:r>
      <w:r w:rsidRPr="00F32079">
        <w:rPr>
          <w:rFonts w:cs="Times New Roman" w:hint="eastAsia"/>
          <w:kern w:val="2"/>
          <w:szCs w:val="21"/>
        </w:rPr>
        <w:t>用</w:t>
      </w:r>
      <w:r w:rsidR="006E40F4" w:rsidRPr="00F32079">
        <w:rPr>
          <w:rFonts w:cs="Times New Roman" w:hint="eastAsia"/>
          <w:kern w:val="2"/>
          <w:szCs w:val="21"/>
        </w:rPr>
        <w:t>易于检出油渍的滤纸</w:t>
      </w:r>
      <w:r w:rsidR="00B95DED" w:rsidRPr="00F32079">
        <w:rPr>
          <w:rFonts w:cs="Times New Roman" w:hint="eastAsia"/>
          <w:kern w:val="2"/>
          <w:szCs w:val="21"/>
        </w:rPr>
        <w:t>（如</w:t>
      </w:r>
      <w:r w:rsidR="00BB7838" w:rsidRPr="00F32079">
        <w:rPr>
          <w:rFonts w:cs="Times New Roman" w:hint="eastAsia"/>
          <w:kern w:val="2"/>
          <w:szCs w:val="21"/>
        </w:rPr>
        <w:t>中速或</w:t>
      </w:r>
      <w:r w:rsidR="00B95DED" w:rsidRPr="00F32079">
        <w:rPr>
          <w:rFonts w:cs="Times New Roman" w:hint="eastAsia"/>
          <w:kern w:val="2"/>
          <w:szCs w:val="21"/>
        </w:rPr>
        <w:t>慢速定量滤纸）</w:t>
      </w:r>
      <w:r w:rsidRPr="00F32079">
        <w:rPr>
          <w:rFonts w:cs="Times New Roman" w:hint="eastAsia"/>
          <w:kern w:val="2"/>
          <w:szCs w:val="21"/>
        </w:rPr>
        <w:t>擦拭</w:t>
      </w:r>
      <w:r w:rsidR="00260CE6" w:rsidRPr="00F32079">
        <w:rPr>
          <w:rFonts w:cs="Times New Roman" w:hint="eastAsia"/>
          <w:kern w:val="2"/>
          <w:szCs w:val="21"/>
        </w:rPr>
        <w:t>制备好的供试品</w:t>
      </w:r>
      <w:r w:rsidRPr="00F32079">
        <w:rPr>
          <w:rFonts w:cs="Times New Roman" w:hint="eastAsia"/>
          <w:kern w:val="2"/>
          <w:szCs w:val="21"/>
        </w:rPr>
        <w:t>瓶身外壁，观测滤纸上是否有油渍。</w:t>
      </w:r>
    </w:p>
    <w:p w14:paraId="2E3CA285" w14:textId="77777777" w:rsidR="00FB04F3" w:rsidRPr="00F32079" w:rsidRDefault="009B3EFD" w:rsidP="009B3EFD">
      <w:pPr>
        <w:widowControl w:val="0"/>
        <w:adjustRightInd w:val="0"/>
        <w:snapToGrid w:val="0"/>
        <w:ind w:firstLine="420"/>
        <w:jc w:val="both"/>
        <w:rPr>
          <w:rFonts w:cs="Times New Roman"/>
          <w:bCs/>
          <w:kern w:val="2"/>
          <w:szCs w:val="21"/>
        </w:rPr>
      </w:pPr>
      <w:r w:rsidRPr="00F32079">
        <w:rPr>
          <w:rFonts w:cs="Times New Roman"/>
          <w:bCs/>
          <w:kern w:val="2"/>
          <w:szCs w:val="21"/>
        </w:rPr>
        <w:t>外用软膏药用塑料复合管</w:t>
      </w:r>
      <w:r w:rsidRPr="00F32079">
        <w:rPr>
          <w:rFonts w:cs="Times New Roman" w:hint="eastAsia"/>
          <w:bCs/>
          <w:kern w:val="2"/>
          <w:szCs w:val="21"/>
        </w:rPr>
        <w:t>：</w:t>
      </w:r>
      <w:r w:rsidR="00FB04F3" w:rsidRPr="00F32079">
        <w:rPr>
          <w:rFonts w:cs="Times New Roman" w:hint="eastAsia"/>
          <w:kern w:val="2"/>
          <w:szCs w:val="21"/>
        </w:rPr>
        <w:t>用</w:t>
      </w:r>
      <w:r w:rsidR="006E40F4" w:rsidRPr="00F32079">
        <w:rPr>
          <w:rFonts w:cs="Times New Roman" w:hint="eastAsia"/>
          <w:kern w:val="2"/>
          <w:szCs w:val="21"/>
        </w:rPr>
        <w:t>易于检出油渍的滤纸（如慢速定量滤纸）</w:t>
      </w:r>
      <w:r w:rsidR="00FB04F3" w:rsidRPr="00F32079">
        <w:rPr>
          <w:rFonts w:cs="Times New Roman" w:hint="eastAsia"/>
          <w:kern w:val="2"/>
          <w:szCs w:val="21"/>
        </w:rPr>
        <w:t>紧密包裹</w:t>
      </w:r>
      <w:r w:rsidR="00260CE6" w:rsidRPr="00F32079">
        <w:rPr>
          <w:rFonts w:cs="Times New Roman" w:hint="eastAsia"/>
          <w:kern w:val="2"/>
          <w:szCs w:val="21"/>
        </w:rPr>
        <w:t>制备好的供试品</w:t>
      </w:r>
      <w:r w:rsidR="00EB36EC" w:rsidRPr="00F32079">
        <w:rPr>
          <w:rFonts w:cs="Times New Roman" w:hint="eastAsia"/>
          <w:kern w:val="2"/>
          <w:szCs w:val="21"/>
        </w:rPr>
        <w:t>管身</w:t>
      </w:r>
      <w:r w:rsidR="00FB04F3" w:rsidRPr="00F32079">
        <w:rPr>
          <w:rFonts w:cs="Times New Roman" w:hint="eastAsia"/>
          <w:kern w:val="2"/>
          <w:szCs w:val="21"/>
        </w:rPr>
        <w:t>，在温度</w:t>
      </w:r>
      <w:r w:rsidR="00FB04F3" w:rsidRPr="00F32079">
        <w:rPr>
          <w:rFonts w:cs="Times New Roman" w:hint="eastAsia"/>
          <w:kern w:val="2"/>
          <w:szCs w:val="21"/>
        </w:rPr>
        <w:t>60</w:t>
      </w:r>
      <w:r w:rsidR="00FB04F3" w:rsidRPr="00F32079">
        <w:rPr>
          <w:rFonts w:ascii="宋体" w:hAnsi="宋体" w:cs="Times New Roman" w:hint="eastAsia"/>
          <w:kern w:val="2"/>
          <w:szCs w:val="21"/>
        </w:rPr>
        <w:t>℃</w:t>
      </w:r>
      <w:r w:rsidR="00FB04F3" w:rsidRPr="00F32079">
        <w:rPr>
          <w:rFonts w:cs="Times New Roman"/>
          <w:kern w:val="2"/>
          <w:szCs w:val="21"/>
        </w:rPr>
        <w:t>±</w:t>
      </w:r>
      <w:r w:rsidR="00FB04F3" w:rsidRPr="00F32079">
        <w:rPr>
          <w:rFonts w:cs="Times New Roman" w:hint="eastAsia"/>
          <w:kern w:val="2"/>
          <w:szCs w:val="21"/>
        </w:rPr>
        <w:t>2</w:t>
      </w:r>
      <w:r w:rsidR="00FB04F3" w:rsidRPr="00F32079">
        <w:rPr>
          <w:rFonts w:ascii="宋体" w:hAnsi="宋体" w:cs="Times New Roman" w:hint="eastAsia"/>
          <w:kern w:val="2"/>
          <w:szCs w:val="21"/>
        </w:rPr>
        <w:t>℃</w:t>
      </w:r>
      <w:r w:rsidR="00FB04F3" w:rsidRPr="00F32079">
        <w:rPr>
          <w:rFonts w:cs="Times New Roman" w:hint="eastAsia"/>
          <w:kern w:val="2"/>
          <w:szCs w:val="21"/>
        </w:rPr>
        <w:t>条件下，放置</w:t>
      </w:r>
      <w:r w:rsidR="00FB04F3" w:rsidRPr="00F32079">
        <w:rPr>
          <w:rFonts w:cs="Times New Roman" w:hint="eastAsia"/>
          <w:kern w:val="2"/>
          <w:szCs w:val="21"/>
        </w:rPr>
        <w:t>72h</w:t>
      </w:r>
      <w:r w:rsidR="00FB04F3" w:rsidRPr="00F32079">
        <w:rPr>
          <w:rFonts w:cs="Times New Roman" w:hint="eastAsia"/>
          <w:kern w:val="2"/>
          <w:szCs w:val="21"/>
        </w:rPr>
        <w:t>后取出，观测滤纸上是否有油渍。</w:t>
      </w:r>
    </w:p>
    <w:p w14:paraId="6733956A" w14:textId="77777777" w:rsidR="00FB04F3" w:rsidRPr="00F32079" w:rsidRDefault="00FB04F3" w:rsidP="00FB04F3">
      <w:pPr>
        <w:widowControl w:val="0"/>
        <w:suppressLineNumbers/>
        <w:adjustRightInd w:val="0"/>
        <w:snapToGrid w:val="0"/>
        <w:ind w:firstLineChars="0" w:firstLine="0"/>
        <w:jc w:val="both"/>
        <w:rPr>
          <w:rFonts w:ascii="Calibri" w:hAnsi="Calibri" w:cs="Times New Roman"/>
          <w:kern w:val="2"/>
          <w:sz w:val="18"/>
          <w:szCs w:val="21"/>
        </w:rPr>
      </w:pPr>
    </w:p>
    <w:p w14:paraId="40F80030" w14:textId="6722BC16" w:rsidR="00FB04F3" w:rsidRPr="00F32079" w:rsidRDefault="003539A9" w:rsidP="00FB04F3">
      <w:pPr>
        <w:widowControl w:val="0"/>
        <w:suppressLineNumbers/>
        <w:adjustRightInd w:val="0"/>
        <w:snapToGrid w:val="0"/>
        <w:ind w:firstLineChars="0" w:firstLine="0"/>
        <w:jc w:val="both"/>
        <w:rPr>
          <w:rFonts w:cs="Times New Roman"/>
          <w:kern w:val="2"/>
          <w:szCs w:val="21"/>
        </w:rPr>
      </w:pPr>
      <w:r w:rsidRPr="00F32079">
        <w:rPr>
          <w:rFonts w:ascii="Calibri" w:hAnsi="Calibri" w:cs="Times New Roman"/>
          <w:noProof/>
          <w:kern w:val="2"/>
          <w:sz w:val="18"/>
          <w:szCs w:val="21"/>
        </w:rPr>
        <w:pict w14:anchorId="09FF803A">
          <v:line id="直接连接符 9" o:spid="_x0000_s1026" style="position:absolute;left:0;text-align:left;flip:y;z-index:251659264;visibility:visible" from=".5pt,.3pt" to="416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OTuwEAAGQDAAAOAAAAZHJzL2Uyb0RvYy54bWysU01v2zAMvQ/ofxB0b+wY6JYZcXpo0F2G&#10;rsC63ll92AL0BVGLk38/SkmztL0N80EgRfGRj3xe3+6dZTuV0AQ/8OWi5Ux5EaTx48B/Pd1frzjD&#10;DF6CDV4N/KCQ326uPq3n2KsuTMFKlRiBeOznOPAp59g3DYpJOcBFiMpTUIfkIJObxkYmmAnd2aZr&#10;28/NHJKMKQiFSLfbY5BvKr7WSuQfWqPKzA6cesv1TPV8KWezWUM/JoiTEac24B+6cGA8FT1DbSED&#10;+53MByhnRAoYdF6I4JqgtRGqciA2y/Ydm58TRFW50HAwnseE/w9WPOzu/GOiMcwRe4yPqbDY6+SY&#10;tiY+004rL+qU7evYDuexqX1mgi5vutWy+3rDmXiNNUeIAhUT5m8qOFaMgVvjCyPoYfcdM5Wlp69P&#10;yrUP98bauhXr2Uzluy8tLU4AiUNbyGS6KAeOfuQM7EiqEzlVSAzWyJJegPCAdzaxHdDiSS8yzE/U&#10;L2cWMFOASNSvCIBaeJNa+tkCTsfkGjrqxJlMYrXGDXx1mW19qaiq3E6s/k6zWC9BHuqQm+LRKmvR&#10;k+yKVi59si9/js0fAAAA//8DAFBLAwQUAAYACAAAACEAOeR2/tYAAAADAQAADwAAAGRycy9kb3du&#10;cmV2LnhtbEyPy07DMBBF90j8gzVI7KhDgTZK41RVUWHdxwdM42kcEY9D7Lbh75muYHl0R/eeKZej&#10;79SFhtgGNvA8yUAR18G23Bg47DdPOaiYkC12gcnAD0VYVvd3JRY2XHlLl11qlJRwLNCAS6kvtI61&#10;I49xEnpiyU5h8JgEh0bbAa9S7js9zbKZ9tiyLDjsae2o/tqdvYH1xn6uwvt8+5F/W3Zh717rt9GY&#10;x4dxtQCVaEx/x3DTF3WoxOkYzmyj6oTlk2RgBkrC/GU6B3W8oa5K/d+9+gUAAP//AwBQSwECLQAU&#10;AAYACAAAACEAtoM4kv4AAADhAQAAEwAAAAAAAAAAAAAAAAAAAAAAW0NvbnRlbnRfVHlwZXNdLnht&#10;bFBLAQItABQABgAIAAAAIQA4/SH/1gAAAJQBAAALAAAAAAAAAAAAAAAAAC8BAABfcmVscy8ucmVs&#10;c1BLAQItABQABgAIAAAAIQBBQQOTuwEAAGQDAAAOAAAAAAAAAAAAAAAAAC4CAABkcnMvZTJvRG9j&#10;LnhtbFBLAQItABQABgAIAAAAIQA55Hb+1gAAAAMBAAAPAAAAAAAAAAAAAAAAABUEAABkcnMvZG93&#10;bnJldi54bWxQSwUGAAAAAAQABADzAAAAGAUAAAAA&#10;" strokecolor="windowText" strokeweight="1pt">
            <v:stroke joinstyle="miter"/>
          </v:line>
        </w:pict>
      </w:r>
      <w:r w:rsidR="00FB04F3" w:rsidRPr="00F32079">
        <w:rPr>
          <w:rFonts w:ascii="Calibri" w:hAnsi="Calibri" w:cs="Times New Roman" w:hint="eastAsia"/>
          <w:kern w:val="2"/>
          <w:szCs w:val="21"/>
        </w:rPr>
        <w:t>起草单位：江苏省医疗器械检验所</w:t>
      </w:r>
      <w:r w:rsidR="008E7BEB" w:rsidRPr="00F32079">
        <w:rPr>
          <w:rFonts w:ascii="Calibri" w:hAnsi="Calibri" w:cs="Times New Roman" w:hint="eastAsia"/>
          <w:kern w:val="2"/>
          <w:szCs w:val="21"/>
        </w:rPr>
        <w:t xml:space="preserve"> </w:t>
      </w:r>
      <w:r w:rsidR="008E7BEB" w:rsidRPr="00F32079">
        <w:rPr>
          <w:rFonts w:ascii="Calibri" w:hAnsi="Calibri" w:cs="Times New Roman"/>
          <w:kern w:val="2"/>
          <w:szCs w:val="21"/>
        </w:rPr>
        <w:t xml:space="preserve">                          </w:t>
      </w:r>
      <w:r w:rsidR="00FB04F3" w:rsidRPr="00F32079">
        <w:rPr>
          <w:rFonts w:cs="Times New Roman"/>
          <w:kern w:val="2"/>
          <w:szCs w:val="21"/>
        </w:rPr>
        <w:t>联系电话：</w:t>
      </w:r>
      <w:r w:rsidR="00FB04F3" w:rsidRPr="00F32079">
        <w:rPr>
          <w:rFonts w:cs="Times New Roman"/>
          <w:kern w:val="2"/>
          <w:szCs w:val="21"/>
        </w:rPr>
        <w:t>025-69655968</w:t>
      </w:r>
    </w:p>
    <w:p w14:paraId="072963EA" w14:textId="77777777" w:rsidR="003A1F2D" w:rsidRPr="00F32079" w:rsidRDefault="003A1F2D" w:rsidP="003A1F2D">
      <w:pPr>
        <w:widowControl w:val="0"/>
        <w:suppressLineNumbers/>
        <w:adjustRightInd w:val="0"/>
        <w:snapToGrid w:val="0"/>
        <w:ind w:firstLineChars="0" w:firstLine="0"/>
        <w:jc w:val="both"/>
        <w:rPr>
          <w:rFonts w:cs="Times New Roman"/>
          <w:kern w:val="2"/>
          <w:szCs w:val="21"/>
        </w:rPr>
      </w:pPr>
    </w:p>
    <w:p w14:paraId="5A16A4AD" w14:textId="77777777" w:rsidR="009D505E" w:rsidRPr="00F32079" w:rsidRDefault="009D505E" w:rsidP="003A1F2D">
      <w:pPr>
        <w:suppressLineNumbers/>
        <w:adjustRightInd w:val="0"/>
        <w:snapToGrid w:val="0"/>
        <w:ind w:firstLineChars="0" w:firstLine="0"/>
        <w:jc w:val="center"/>
        <w:rPr>
          <w:rFonts w:ascii="宋体" w:hAnsi="宋体" w:cs="宋体"/>
          <w:b/>
          <w:sz w:val="24"/>
          <w:szCs w:val="24"/>
        </w:rPr>
      </w:pPr>
    </w:p>
    <w:p w14:paraId="59EAC4A0" w14:textId="0AC59CA2" w:rsidR="003A1F2D" w:rsidRPr="00F32079" w:rsidRDefault="003A1F2D" w:rsidP="003A1F2D">
      <w:pPr>
        <w:suppressLineNumbers/>
        <w:adjustRightInd w:val="0"/>
        <w:snapToGrid w:val="0"/>
        <w:ind w:firstLineChars="0" w:firstLine="0"/>
        <w:jc w:val="center"/>
        <w:rPr>
          <w:rFonts w:ascii="宋体" w:hAnsi="宋体" w:cs="宋体"/>
          <w:b/>
          <w:sz w:val="24"/>
          <w:szCs w:val="24"/>
        </w:rPr>
      </w:pPr>
      <w:r w:rsidRPr="00F32079">
        <w:rPr>
          <w:rFonts w:ascii="宋体" w:hAnsi="宋体" w:cs="宋体" w:hint="eastAsia"/>
          <w:b/>
          <w:sz w:val="24"/>
          <w:szCs w:val="24"/>
        </w:rPr>
        <w:t>塑料</w:t>
      </w:r>
      <w:r w:rsidR="00262479" w:rsidRPr="00F32079">
        <w:rPr>
          <w:rFonts w:ascii="宋体" w:hAnsi="宋体" w:cs="宋体" w:hint="eastAsia"/>
          <w:b/>
          <w:sz w:val="24"/>
          <w:szCs w:val="24"/>
        </w:rPr>
        <w:t>容器</w:t>
      </w:r>
      <w:r w:rsidRPr="00F32079">
        <w:rPr>
          <w:rFonts w:ascii="宋体" w:hAnsi="宋体" w:cs="宋体" w:hint="eastAsia"/>
          <w:b/>
          <w:sz w:val="24"/>
          <w:szCs w:val="24"/>
        </w:rPr>
        <w:t>透油性检查法起草</w:t>
      </w:r>
      <w:r w:rsidRPr="00F32079">
        <w:rPr>
          <w:rFonts w:ascii="宋体" w:hAnsi="宋体" w:cs="宋体"/>
          <w:b/>
          <w:sz w:val="24"/>
          <w:szCs w:val="24"/>
        </w:rPr>
        <w:t>说明</w:t>
      </w:r>
    </w:p>
    <w:p w14:paraId="1E8605F1" w14:textId="77777777" w:rsidR="003A1F2D" w:rsidRPr="00F32079" w:rsidRDefault="003A1F2D" w:rsidP="003A1F2D">
      <w:pPr>
        <w:widowControl w:val="0"/>
        <w:suppressLineNumbers/>
        <w:adjustRightInd w:val="0"/>
        <w:snapToGrid w:val="0"/>
        <w:ind w:firstLine="422"/>
        <w:jc w:val="both"/>
        <w:rPr>
          <w:rFonts w:ascii="宋体" w:hAnsi="宋体" w:cs="宋体"/>
          <w:b/>
          <w:bCs/>
          <w:szCs w:val="21"/>
        </w:rPr>
      </w:pPr>
      <w:r w:rsidRPr="00F32079">
        <w:rPr>
          <w:rFonts w:ascii="宋体" w:hAnsi="宋体" w:cs="宋体" w:hint="eastAsia"/>
          <w:b/>
          <w:bCs/>
          <w:szCs w:val="21"/>
        </w:rPr>
        <w:t>一、制修订</w:t>
      </w:r>
      <w:r w:rsidRPr="00F32079">
        <w:rPr>
          <w:rFonts w:ascii="宋体" w:hAnsi="宋体" w:cs="宋体"/>
          <w:b/>
          <w:bCs/>
          <w:szCs w:val="21"/>
        </w:rPr>
        <w:t>的</w:t>
      </w:r>
      <w:r w:rsidRPr="00F32079">
        <w:rPr>
          <w:rFonts w:ascii="宋体" w:hAnsi="宋体" w:cs="宋体" w:hint="eastAsia"/>
          <w:b/>
          <w:bCs/>
          <w:szCs w:val="21"/>
        </w:rPr>
        <w:t>目的</w:t>
      </w:r>
      <w:r w:rsidRPr="00F32079">
        <w:rPr>
          <w:rFonts w:ascii="宋体" w:hAnsi="宋体" w:cs="宋体"/>
          <w:b/>
          <w:bCs/>
          <w:szCs w:val="21"/>
        </w:rPr>
        <w:t>意义</w:t>
      </w:r>
    </w:p>
    <w:p w14:paraId="169EC3E6" w14:textId="77777777" w:rsidR="003A1F2D" w:rsidRPr="00F32079" w:rsidRDefault="003A1F2D" w:rsidP="003A1F2D">
      <w:pPr>
        <w:widowControl w:val="0"/>
        <w:suppressLineNumbers/>
        <w:adjustRightInd w:val="0"/>
        <w:snapToGrid w:val="0"/>
        <w:ind w:firstLine="420"/>
        <w:jc w:val="both"/>
        <w:rPr>
          <w:rFonts w:ascii="宋体" w:hAnsi="宋体" w:cs="宋体"/>
          <w:szCs w:val="21"/>
        </w:rPr>
      </w:pPr>
      <w:r w:rsidRPr="00F32079">
        <w:rPr>
          <w:rFonts w:ascii="宋体" w:hAnsi="宋体" w:cs="宋体" w:hint="eastAsia"/>
          <w:szCs w:val="21"/>
        </w:rPr>
        <w:t>为了有效加强对药用塑料材料和容器的质量控制，保证药品质量，便于药品生产企业的使用，参照《国家药包材标准》中透油性检测方法建立塑料透油性检查法。</w:t>
      </w:r>
    </w:p>
    <w:p w14:paraId="63CDFDC2" w14:textId="77777777" w:rsidR="003A1F2D" w:rsidRPr="00F32079" w:rsidRDefault="003A1F2D" w:rsidP="003A1F2D">
      <w:pPr>
        <w:widowControl w:val="0"/>
        <w:suppressLineNumbers/>
        <w:adjustRightInd w:val="0"/>
        <w:snapToGrid w:val="0"/>
        <w:ind w:firstLine="422"/>
        <w:jc w:val="both"/>
        <w:rPr>
          <w:rFonts w:ascii="宋体" w:hAnsi="宋体" w:cs="宋体"/>
          <w:b/>
          <w:szCs w:val="21"/>
        </w:rPr>
      </w:pPr>
      <w:r w:rsidRPr="00F32079">
        <w:rPr>
          <w:rFonts w:ascii="宋体" w:hAnsi="宋体" w:cs="宋体" w:hint="eastAsia"/>
          <w:b/>
          <w:bCs/>
          <w:szCs w:val="21"/>
        </w:rPr>
        <w:t>二、</w:t>
      </w:r>
      <w:r w:rsidRPr="00F32079">
        <w:rPr>
          <w:rFonts w:ascii="宋体" w:hAnsi="宋体" w:cs="宋体" w:hint="eastAsia"/>
          <w:b/>
          <w:szCs w:val="21"/>
        </w:rPr>
        <w:t>参考标准</w:t>
      </w:r>
    </w:p>
    <w:p w14:paraId="708CE5F2" w14:textId="77777777" w:rsidR="003A1F2D" w:rsidRPr="00F32079" w:rsidRDefault="003A1F2D" w:rsidP="003A1F2D">
      <w:pPr>
        <w:widowControl w:val="0"/>
        <w:suppressLineNumbers/>
        <w:adjustRightInd w:val="0"/>
        <w:snapToGrid w:val="0"/>
        <w:ind w:firstLine="420"/>
        <w:jc w:val="both"/>
        <w:rPr>
          <w:rFonts w:ascii="宋体" w:hAnsi="宋体" w:cs="宋体"/>
          <w:szCs w:val="21"/>
        </w:rPr>
      </w:pPr>
      <w:r w:rsidRPr="00F32079">
        <w:rPr>
          <w:rFonts w:ascii="宋体" w:hAnsi="宋体" w:cs="宋体" w:hint="eastAsia"/>
          <w:szCs w:val="21"/>
        </w:rPr>
        <w:t>结合《国家药包材标准》执行以来多方意见的反馈，对原标准中</w:t>
      </w:r>
      <w:r w:rsidRPr="00F32079">
        <w:rPr>
          <w:rFonts w:cs="Times New Roman"/>
          <w:szCs w:val="21"/>
        </w:rPr>
        <w:t>YBB00392003-2015</w:t>
      </w:r>
      <w:r w:rsidRPr="00F32079">
        <w:rPr>
          <w:rFonts w:cs="Times New Roman"/>
          <w:szCs w:val="21"/>
        </w:rPr>
        <w:t>《外用液体药用高密度聚乙烯瓶》</w:t>
      </w:r>
      <w:r w:rsidRPr="00F32079">
        <w:rPr>
          <w:rFonts w:cs="Times New Roman" w:hint="eastAsia"/>
          <w:szCs w:val="21"/>
        </w:rPr>
        <w:t>和</w:t>
      </w:r>
      <w:r w:rsidRPr="00F32079">
        <w:rPr>
          <w:rFonts w:cs="Times New Roman"/>
          <w:szCs w:val="21"/>
        </w:rPr>
        <w:t>YBB00252005-2015</w:t>
      </w:r>
      <w:r w:rsidRPr="00F32079">
        <w:rPr>
          <w:rFonts w:cs="Times New Roman"/>
          <w:szCs w:val="21"/>
        </w:rPr>
        <w:t>《聚乙烯</w:t>
      </w:r>
      <w:r w:rsidRPr="00F32079">
        <w:rPr>
          <w:rFonts w:cs="Times New Roman"/>
          <w:szCs w:val="21"/>
        </w:rPr>
        <w:t>/</w:t>
      </w:r>
      <w:r w:rsidRPr="00F32079">
        <w:rPr>
          <w:rFonts w:cs="Times New Roman"/>
          <w:szCs w:val="21"/>
        </w:rPr>
        <w:t>铝</w:t>
      </w:r>
      <w:r w:rsidRPr="00F32079">
        <w:rPr>
          <w:rFonts w:cs="Times New Roman"/>
          <w:szCs w:val="21"/>
        </w:rPr>
        <w:t>/</w:t>
      </w:r>
      <w:r w:rsidRPr="00F32079">
        <w:rPr>
          <w:rFonts w:cs="Times New Roman"/>
          <w:szCs w:val="21"/>
        </w:rPr>
        <w:t>聚乙烯复合药用软膏管》</w:t>
      </w:r>
      <w:r w:rsidRPr="00F32079">
        <w:rPr>
          <w:rFonts w:ascii="宋体" w:hAnsi="宋体" w:cs="宋体" w:hint="eastAsia"/>
          <w:szCs w:val="21"/>
        </w:rPr>
        <w:t>透油性检测进行合并整理，制订塑料透油性检查法。</w:t>
      </w:r>
    </w:p>
    <w:p w14:paraId="685E7963" w14:textId="77777777" w:rsidR="003A1F2D" w:rsidRPr="00F32079" w:rsidRDefault="003A1F2D" w:rsidP="003A1F2D">
      <w:pPr>
        <w:widowControl w:val="0"/>
        <w:suppressLineNumbers/>
        <w:adjustRightInd w:val="0"/>
        <w:snapToGrid w:val="0"/>
        <w:ind w:firstLine="422"/>
        <w:jc w:val="both"/>
        <w:rPr>
          <w:rFonts w:ascii="宋体" w:hAnsi="宋体" w:cs="宋体"/>
          <w:b/>
          <w:bCs/>
          <w:szCs w:val="21"/>
        </w:rPr>
      </w:pPr>
      <w:r w:rsidRPr="00F32079">
        <w:rPr>
          <w:rFonts w:ascii="宋体" w:hAnsi="宋体" w:cs="宋体" w:hint="eastAsia"/>
          <w:b/>
          <w:bCs/>
          <w:szCs w:val="21"/>
        </w:rPr>
        <w:t>三、需重点说明的问题</w:t>
      </w:r>
    </w:p>
    <w:p w14:paraId="0B63AA34" w14:textId="77777777" w:rsidR="003A1F2D" w:rsidRPr="00F32079" w:rsidRDefault="003A1F2D" w:rsidP="00F32079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F32079">
        <w:rPr>
          <w:rFonts w:cs="Times New Roman"/>
          <w:kern w:val="2"/>
          <w:szCs w:val="21"/>
        </w:rPr>
        <w:t>本标准为方法标准，不设立限度。具体限度要求，参见</w:t>
      </w:r>
      <w:r w:rsidRPr="00F32079">
        <w:rPr>
          <w:rFonts w:cs="Times New Roman" w:hint="eastAsia"/>
          <w:kern w:val="2"/>
          <w:szCs w:val="21"/>
        </w:rPr>
        <w:t>相关</w:t>
      </w:r>
      <w:r w:rsidRPr="00F32079">
        <w:rPr>
          <w:rFonts w:cs="Times New Roman"/>
          <w:kern w:val="2"/>
          <w:szCs w:val="21"/>
        </w:rPr>
        <w:t>通则项下。</w:t>
      </w:r>
    </w:p>
    <w:p w14:paraId="09853B33" w14:textId="77777777" w:rsidR="004F6B82" w:rsidRPr="00F32079" w:rsidRDefault="004F6B82" w:rsidP="00F32079">
      <w:pPr>
        <w:widowControl w:val="0"/>
        <w:suppressLineNumbers/>
        <w:adjustRightInd w:val="0"/>
        <w:snapToGrid w:val="0"/>
        <w:ind w:firstLine="482"/>
        <w:jc w:val="both"/>
        <w:rPr>
          <w:rFonts w:cs="Times New Roman"/>
          <w:b/>
          <w:kern w:val="2"/>
          <w:sz w:val="24"/>
          <w:szCs w:val="24"/>
        </w:rPr>
      </w:pPr>
      <w:r w:rsidRPr="00F32079">
        <w:rPr>
          <w:rFonts w:cs="Times New Roman" w:hint="eastAsia"/>
          <w:b/>
          <w:kern w:val="2"/>
          <w:sz w:val="24"/>
          <w:szCs w:val="24"/>
        </w:rPr>
        <w:t>四、意见反馈与本次修改情况说明</w:t>
      </w:r>
    </w:p>
    <w:p w14:paraId="573CD0BE" w14:textId="5BD8734F" w:rsidR="00902732" w:rsidRPr="00F32079" w:rsidRDefault="004167DD" w:rsidP="00F32079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F32079">
        <w:rPr>
          <w:rFonts w:cs="Times New Roman" w:hint="eastAsia"/>
          <w:kern w:val="2"/>
          <w:szCs w:val="21"/>
        </w:rPr>
        <w:t>对征求意见稿的</w:t>
      </w:r>
      <w:r w:rsidR="00902732" w:rsidRPr="00F32079">
        <w:rPr>
          <w:rFonts w:cs="Times New Roman" w:hint="eastAsia"/>
          <w:kern w:val="2"/>
          <w:szCs w:val="21"/>
        </w:rPr>
        <w:t>主要意见反馈及处理情况见</w:t>
      </w:r>
      <w:r w:rsidR="00F32079">
        <w:rPr>
          <w:rFonts w:cs="Times New Roman" w:hint="eastAsia"/>
          <w:kern w:val="2"/>
          <w:szCs w:val="21"/>
        </w:rPr>
        <w:t>下表</w:t>
      </w:r>
      <w:r w:rsidR="004F6B82" w:rsidRPr="00F32079">
        <w:rPr>
          <w:rFonts w:cs="Times New Roman" w:hint="eastAsia"/>
          <w:kern w:val="2"/>
          <w:szCs w:val="21"/>
        </w:rPr>
        <w:t>。</w:t>
      </w:r>
    </w:p>
    <w:p w14:paraId="31F94F72" w14:textId="3F9D1A27" w:rsidR="00D3037B" w:rsidRPr="00F32079" w:rsidRDefault="00D3037B" w:rsidP="00187680">
      <w:pPr>
        <w:widowControl w:val="0"/>
        <w:suppressLineNumbers/>
        <w:adjustRightInd w:val="0"/>
        <w:snapToGrid w:val="0"/>
        <w:ind w:firstLineChars="0" w:firstLine="0"/>
        <w:jc w:val="center"/>
        <w:rPr>
          <w:rFonts w:cs="Times New Roman"/>
          <w:kern w:val="2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4"/>
        <w:gridCol w:w="2900"/>
        <w:gridCol w:w="2818"/>
      </w:tblGrid>
      <w:tr w:rsidR="00F32079" w:rsidRPr="00F32079" w14:paraId="4281DB6C" w14:textId="77777777" w:rsidTr="004167DD">
        <w:trPr>
          <w:trHeight w:val="397"/>
        </w:trPr>
        <w:tc>
          <w:tcPr>
            <w:tcW w:w="2968" w:type="dxa"/>
            <w:vAlign w:val="center"/>
          </w:tcPr>
          <w:p w14:paraId="4469A0FB" w14:textId="77777777" w:rsidR="00D3037B" w:rsidRPr="00F32079" w:rsidRDefault="00D3037B" w:rsidP="004167DD">
            <w:pPr>
              <w:spacing w:line="240" w:lineRule="auto"/>
              <w:ind w:left="0"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F32079">
              <w:rPr>
                <w:rFonts w:ascii="宋体" w:hAnsi="宋体" w:hint="eastAsia"/>
                <w:sz w:val="21"/>
                <w:szCs w:val="21"/>
              </w:rPr>
              <w:t>内容</w:t>
            </w:r>
          </w:p>
        </w:tc>
        <w:tc>
          <w:tcPr>
            <w:tcW w:w="2969" w:type="dxa"/>
            <w:vAlign w:val="center"/>
          </w:tcPr>
          <w:p w14:paraId="23518B7C" w14:textId="77777777" w:rsidR="00D3037B" w:rsidRPr="00F32079" w:rsidRDefault="00D3037B" w:rsidP="004F6B82">
            <w:pPr>
              <w:spacing w:line="240" w:lineRule="auto"/>
              <w:ind w:left="0"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F32079">
              <w:rPr>
                <w:rFonts w:ascii="宋体" w:hAnsi="宋体" w:hint="eastAsia"/>
                <w:sz w:val="21"/>
                <w:szCs w:val="21"/>
              </w:rPr>
              <w:t>意见与建议</w:t>
            </w:r>
          </w:p>
        </w:tc>
        <w:tc>
          <w:tcPr>
            <w:tcW w:w="2969" w:type="dxa"/>
            <w:vAlign w:val="center"/>
          </w:tcPr>
          <w:p w14:paraId="0A60E6C5" w14:textId="77777777" w:rsidR="00D3037B" w:rsidRPr="00F32079" w:rsidRDefault="00D3037B" w:rsidP="004F6B82">
            <w:pPr>
              <w:spacing w:line="240" w:lineRule="auto"/>
              <w:ind w:left="0"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F32079">
              <w:rPr>
                <w:rFonts w:ascii="宋体" w:hAnsi="宋体" w:hint="eastAsia"/>
                <w:sz w:val="21"/>
                <w:szCs w:val="21"/>
              </w:rPr>
              <w:t>处理情况</w:t>
            </w:r>
          </w:p>
        </w:tc>
      </w:tr>
      <w:tr w:rsidR="00F32079" w:rsidRPr="00F32079" w14:paraId="1D22100C" w14:textId="77777777" w:rsidTr="004167DD">
        <w:trPr>
          <w:trHeight w:val="397"/>
        </w:trPr>
        <w:tc>
          <w:tcPr>
            <w:tcW w:w="2968" w:type="dxa"/>
            <w:vAlign w:val="center"/>
          </w:tcPr>
          <w:p w14:paraId="0ACB9F7F" w14:textId="77777777" w:rsidR="00D3037B" w:rsidRPr="00F32079" w:rsidRDefault="00D3037B" w:rsidP="004167DD">
            <w:pPr>
              <w:spacing w:line="240" w:lineRule="auto"/>
              <w:ind w:left="0"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F32079">
              <w:rPr>
                <w:rFonts w:ascii="宋体" w:hAnsi="宋体" w:hint="eastAsia"/>
                <w:sz w:val="21"/>
                <w:szCs w:val="21"/>
              </w:rPr>
              <w:t>供试品的制备</w:t>
            </w:r>
          </w:p>
        </w:tc>
        <w:tc>
          <w:tcPr>
            <w:tcW w:w="2969" w:type="dxa"/>
            <w:vAlign w:val="center"/>
          </w:tcPr>
          <w:p w14:paraId="40B275C5" w14:textId="77777777" w:rsidR="00D3037B" w:rsidRPr="00F32079" w:rsidRDefault="00D3037B" w:rsidP="004167DD">
            <w:pPr>
              <w:spacing w:line="240" w:lineRule="auto"/>
              <w:ind w:left="0" w:firstLineChars="0" w:firstLine="0"/>
              <w:rPr>
                <w:rFonts w:ascii="宋体" w:hAnsi="宋体"/>
                <w:sz w:val="21"/>
                <w:szCs w:val="21"/>
              </w:rPr>
            </w:pPr>
            <w:r w:rsidRPr="00F32079">
              <w:rPr>
                <w:rFonts w:ascii="宋体" w:hAnsi="宋体" w:hint="eastAsia"/>
                <w:sz w:val="21"/>
                <w:szCs w:val="21"/>
              </w:rPr>
              <w:t>建议明确描述取样的数量或规则。供试品制备的合理性和可操作性均可。</w:t>
            </w:r>
          </w:p>
        </w:tc>
        <w:tc>
          <w:tcPr>
            <w:tcW w:w="2969" w:type="dxa"/>
            <w:vAlign w:val="center"/>
          </w:tcPr>
          <w:p w14:paraId="195CEDF8" w14:textId="77777777" w:rsidR="00D3037B" w:rsidRPr="00F32079" w:rsidRDefault="00D3037B" w:rsidP="004167DD">
            <w:pPr>
              <w:spacing w:line="240" w:lineRule="auto"/>
              <w:ind w:left="0" w:firstLineChars="0" w:firstLine="0"/>
              <w:rPr>
                <w:rFonts w:ascii="宋体" w:hAnsi="宋体"/>
                <w:sz w:val="21"/>
                <w:szCs w:val="21"/>
              </w:rPr>
            </w:pPr>
            <w:r w:rsidRPr="00F32079">
              <w:rPr>
                <w:rFonts w:ascii="宋体" w:hAnsi="宋体" w:hint="eastAsia"/>
                <w:sz w:val="21"/>
                <w:szCs w:val="21"/>
              </w:rPr>
              <w:t>未采纳，本标准为方法标准。取样数量或规则可在产品标准或质量协议中描述</w:t>
            </w:r>
          </w:p>
        </w:tc>
      </w:tr>
      <w:tr w:rsidR="00F32079" w:rsidRPr="00F32079" w14:paraId="2C21635A" w14:textId="77777777" w:rsidTr="004167DD">
        <w:trPr>
          <w:trHeight w:val="397"/>
        </w:trPr>
        <w:tc>
          <w:tcPr>
            <w:tcW w:w="2968" w:type="dxa"/>
            <w:vAlign w:val="center"/>
          </w:tcPr>
          <w:p w14:paraId="3ECE64BE" w14:textId="77777777" w:rsidR="00D3037B" w:rsidRPr="00F32079" w:rsidRDefault="00D3037B" w:rsidP="004167DD">
            <w:pPr>
              <w:spacing w:line="240" w:lineRule="auto"/>
              <w:ind w:left="0"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F32079">
              <w:rPr>
                <w:rFonts w:ascii="宋体" w:hAnsi="宋体" w:hint="eastAsia"/>
                <w:sz w:val="21"/>
                <w:szCs w:val="21"/>
              </w:rPr>
              <w:t>供试品的制备</w:t>
            </w:r>
          </w:p>
        </w:tc>
        <w:tc>
          <w:tcPr>
            <w:tcW w:w="2969" w:type="dxa"/>
            <w:vAlign w:val="center"/>
          </w:tcPr>
          <w:p w14:paraId="0EFB9256" w14:textId="77777777" w:rsidR="00D3037B" w:rsidRPr="00F32079" w:rsidRDefault="00D3037B" w:rsidP="004167DD">
            <w:pPr>
              <w:spacing w:line="240" w:lineRule="auto"/>
              <w:ind w:left="0" w:firstLineChars="0" w:firstLine="0"/>
              <w:rPr>
                <w:rFonts w:ascii="宋体" w:hAnsi="宋体"/>
                <w:sz w:val="21"/>
                <w:szCs w:val="21"/>
              </w:rPr>
            </w:pPr>
            <w:r w:rsidRPr="00F32079">
              <w:rPr>
                <w:rFonts w:ascii="宋体" w:hAnsi="宋体" w:hint="eastAsia"/>
                <w:sz w:val="21"/>
                <w:szCs w:val="21"/>
              </w:rPr>
              <w:t>建议对于液体瓶中如含垫片是否需要进行热封操作的情况进行说明。</w:t>
            </w:r>
          </w:p>
        </w:tc>
        <w:tc>
          <w:tcPr>
            <w:tcW w:w="2969" w:type="dxa"/>
            <w:vAlign w:val="center"/>
          </w:tcPr>
          <w:p w14:paraId="6429A164" w14:textId="77777777" w:rsidR="00D3037B" w:rsidRPr="00F32079" w:rsidRDefault="00D3037B" w:rsidP="004167DD">
            <w:pPr>
              <w:spacing w:line="240" w:lineRule="auto"/>
              <w:ind w:left="0" w:firstLineChars="0" w:firstLine="0"/>
              <w:rPr>
                <w:rFonts w:ascii="宋体" w:hAnsi="宋体"/>
                <w:sz w:val="21"/>
                <w:szCs w:val="21"/>
              </w:rPr>
            </w:pPr>
            <w:r w:rsidRPr="00F32079">
              <w:rPr>
                <w:rFonts w:ascii="宋体" w:hAnsi="宋体" w:hint="eastAsia"/>
                <w:sz w:val="21"/>
                <w:szCs w:val="21"/>
              </w:rPr>
              <w:t>未采纳，垫片主要用于固体瓶</w:t>
            </w:r>
          </w:p>
        </w:tc>
      </w:tr>
      <w:tr w:rsidR="00F32079" w:rsidRPr="00F32079" w14:paraId="2A953982" w14:textId="77777777" w:rsidTr="004167DD">
        <w:trPr>
          <w:trHeight w:val="397"/>
        </w:trPr>
        <w:tc>
          <w:tcPr>
            <w:tcW w:w="2968" w:type="dxa"/>
            <w:vAlign w:val="center"/>
          </w:tcPr>
          <w:p w14:paraId="17ED4E5C" w14:textId="77777777" w:rsidR="005303CD" w:rsidRPr="00F32079" w:rsidRDefault="005303CD" w:rsidP="004167DD">
            <w:pPr>
              <w:spacing w:line="240" w:lineRule="auto"/>
              <w:ind w:left="0"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F32079">
              <w:rPr>
                <w:rFonts w:ascii="宋体" w:hAnsi="宋体" w:hint="eastAsia"/>
                <w:sz w:val="21"/>
                <w:szCs w:val="21"/>
              </w:rPr>
              <w:t>供试品的制备</w:t>
            </w:r>
          </w:p>
        </w:tc>
        <w:tc>
          <w:tcPr>
            <w:tcW w:w="2969" w:type="dxa"/>
            <w:vAlign w:val="center"/>
          </w:tcPr>
          <w:p w14:paraId="05E3F106" w14:textId="77777777" w:rsidR="005303CD" w:rsidRPr="00F32079" w:rsidRDefault="005303CD" w:rsidP="004167DD">
            <w:pPr>
              <w:spacing w:line="240" w:lineRule="auto"/>
              <w:ind w:left="0" w:firstLineChars="0" w:firstLine="0"/>
              <w:rPr>
                <w:rFonts w:ascii="宋体" w:hAnsi="宋体"/>
                <w:sz w:val="21"/>
                <w:szCs w:val="21"/>
              </w:rPr>
            </w:pPr>
            <w:r w:rsidRPr="00F32079">
              <w:rPr>
                <w:rFonts w:ascii="宋体" w:hAnsi="宋体" w:hint="eastAsia"/>
                <w:sz w:val="21"/>
                <w:szCs w:val="21"/>
              </w:rPr>
              <w:t>供试品制备中“加入液状石腊”应为“石蜡”。</w:t>
            </w:r>
          </w:p>
        </w:tc>
        <w:tc>
          <w:tcPr>
            <w:tcW w:w="2969" w:type="dxa"/>
            <w:vAlign w:val="center"/>
          </w:tcPr>
          <w:p w14:paraId="14A21F3E" w14:textId="77777777" w:rsidR="005303CD" w:rsidRPr="00F32079" w:rsidRDefault="005303CD" w:rsidP="004167DD">
            <w:pPr>
              <w:spacing w:line="240" w:lineRule="auto"/>
              <w:ind w:left="0"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F32079">
              <w:rPr>
                <w:rFonts w:ascii="宋体" w:hAnsi="宋体" w:hint="eastAsia"/>
                <w:sz w:val="21"/>
                <w:szCs w:val="21"/>
              </w:rPr>
              <w:t>采纳</w:t>
            </w:r>
            <w:r w:rsidR="003049A8" w:rsidRPr="00F32079">
              <w:rPr>
                <w:rFonts w:ascii="宋体" w:hAnsi="宋体" w:hint="eastAsia"/>
                <w:sz w:val="21"/>
                <w:szCs w:val="21"/>
              </w:rPr>
              <w:t>,已修正。</w:t>
            </w:r>
          </w:p>
        </w:tc>
      </w:tr>
      <w:tr w:rsidR="00F32079" w:rsidRPr="00F32079" w14:paraId="7A813ECC" w14:textId="77777777" w:rsidTr="004167DD">
        <w:trPr>
          <w:trHeight w:val="397"/>
        </w:trPr>
        <w:tc>
          <w:tcPr>
            <w:tcW w:w="2968" w:type="dxa"/>
            <w:vAlign w:val="center"/>
          </w:tcPr>
          <w:p w14:paraId="39CBFB9B" w14:textId="77777777" w:rsidR="005303CD" w:rsidRPr="00F32079" w:rsidRDefault="005303CD" w:rsidP="004167DD">
            <w:pPr>
              <w:spacing w:line="240" w:lineRule="auto"/>
              <w:ind w:left="0"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F32079">
              <w:rPr>
                <w:rFonts w:ascii="宋体" w:hAnsi="宋体" w:hint="eastAsia"/>
                <w:sz w:val="21"/>
                <w:szCs w:val="21"/>
              </w:rPr>
              <w:t>测定法</w:t>
            </w:r>
          </w:p>
        </w:tc>
        <w:tc>
          <w:tcPr>
            <w:tcW w:w="2969" w:type="dxa"/>
            <w:vAlign w:val="center"/>
          </w:tcPr>
          <w:p w14:paraId="618038CE" w14:textId="77777777" w:rsidR="005303CD" w:rsidRPr="00F32079" w:rsidRDefault="005303CD" w:rsidP="004167DD">
            <w:pPr>
              <w:spacing w:line="240" w:lineRule="auto"/>
              <w:ind w:left="0" w:firstLineChars="0" w:firstLine="0"/>
              <w:rPr>
                <w:rFonts w:ascii="宋体" w:hAnsi="宋体"/>
                <w:sz w:val="21"/>
                <w:szCs w:val="21"/>
              </w:rPr>
            </w:pPr>
            <w:r w:rsidRPr="00F32079">
              <w:rPr>
                <w:rFonts w:ascii="宋体" w:hAnsi="宋体" w:hint="eastAsia"/>
                <w:sz w:val="21"/>
                <w:szCs w:val="21"/>
              </w:rPr>
              <w:t>1.采用慢速定量滤纸是否有必要？2.少量非持续性透过的液状石蜡在滤纸上充分扩散后比较难辨认。</w:t>
            </w:r>
          </w:p>
        </w:tc>
        <w:tc>
          <w:tcPr>
            <w:tcW w:w="2969" w:type="dxa"/>
            <w:vAlign w:val="center"/>
          </w:tcPr>
          <w:p w14:paraId="0F102C54" w14:textId="77777777" w:rsidR="005303CD" w:rsidRPr="00F32079" w:rsidRDefault="005303CD" w:rsidP="004167DD">
            <w:pPr>
              <w:spacing w:line="240" w:lineRule="auto"/>
              <w:ind w:left="0" w:firstLineChars="0" w:firstLine="0"/>
              <w:rPr>
                <w:rFonts w:ascii="宋体" w:hAnsi="宋体"/>
                <w:sz w:val="21"/>
                <w:szCs w:val="21"/>
              </w:rPr>
            </w:pPr>
            <w:r w:rsidRPr="00F32079">
              <w:rPr>
                <w:rFonts w:ascii="宋体" w:hAnsi="宋体" w:hint="eastAsia"/>
                <w:sz w:val="21"/>
                <w:szCs w:val="21"/>
              </w:rPr>
              <w:t>部分采纳，塑料瓶与软膏管分开描述，对滤纸给出推荐不做强制要求。</w:t>
            </w:r>
          </w:p>
        </w:tc>
      </w:tr>
      <w:tr w:rsidR="00F32079" w:rsidRPr="00F32079" w14:paraId="1603B56D" w14:textId="77777777" w:rsidTr="004167DD">
        <w:trPr>
          <w:trHeight w:val="397"/>
        </w:trPr>
        <w:tc>
          <w:tcPr>
            <w:tcW w:w="2968" w:type="dxa"/>
            <w:vAlign w:val="center"/>
          </w:tcPr>
          <w:p w14:paraId="4B52FF5C" w14:textId="77777777" w:rsidR="005303CD" w:rsidRPr="00F32079" w:rsidRDefault="005303CD" w:rsidP="004167DD">
            <w:pPr>
              <w:spacing w:line="240" w:lineRule="auto"/>
              <w:ind w:left="0"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F32079">
              <w:rPr>
                <w:rFonts w:ascii="宋体" w:hAnsi="宋体" w:hint="eastAsia"/>
                <w:sz w:val="21"/>
                <w:szCs w:val="21"/>
              </w:rPr>
              <w:t>适用范围</w:t>
            </w:r>
          </w:p>
        </w:tc>
        <w:tc>
          <w:tcPr>
            <w:tcW w:w="2969" w:type="dxa"/>
            <w:vAlign w:val="center"/>
          </w:tcPr>
          <w:p w14:paraId="4A1B51F3" w14:textId="77777777" w:rsidR="005303CD" w:rsidRPr="00F32079" w:rsidRDefault="005303CD" w:rsidP="004167DD">
            <w:pPr>
              <w:spacing w:line="240" w:lineRule="auto"/>
              <w:ind w:left="0" w:firstLineChars="0" w:firstLine="0"/>
              <w:rPr>
                <w:rFonts w:ascii="宋体" w:hAnsi="宋体"/>
                <w:sz w:val="21"/>
                <w:szCs w:val="21"/>
              </w:rPr>
            </w:pPr>
            <w:r w:rsidRPr="00F32079">
              <w:rPr>
                <w:rFonts w:ascii="宋体" w:hAnsi="宋体" w:hint="eastAsia"/>
                <w:sz w:val="21"/>
                <w:szCs w:val="21"/>
              </w:rPr>
              <w:t>YBB00392003-2015 中透油性明确了该项目是适用以油为溶剂的瓶，附件 4213 塑料透油性检查法《草案）的适用范围为外用液体药用塑料瓶和外用软育药塑料复合管，建议将适用范围细化。</w:t>
            </w:r>
          </w:p>
        </w:tc>
        <w:tc>
          <w:tcPr>
            <w:tcW w:w="2969" w:type="dxa"/>
            <w:vAlign w:val="center"/>
          </w:tcPr>
          <w:p w14:paraId="1523B5D7" w14:textId="77777777" w:rsidR="005303CD" w:rsidRPr="00F32079" w:rsidRDefault="005303CD" w:rsidP="004167DD">
            <w:pPr>
              <w:spacing w:line="240" w:lineRule="auto"/>
              <w:ind w:left="0" w:firstLineChars="0" w:firstLine="0"/>
              <w:rPr>
                <w:rFonts w:ascii="宋体" w:hAnsi="宋体"/>
                <w:sz w:val="21"/>
                <w:szCs w:val="21"/>
              </w:rPr>
            </w:pPr>
            <w:r w:rsidRPr="00F32079">
              <w:rPr>
                <w:rFonts w:ascii="宋体" w:hAnsi="宋体" w:hint="eastAsia"/>
                <w:sz w:val="21"/>
                <w:szCs w:val="21"/>
              </w:rPr>
              <w:t>未采纳，本标准为方法标准。可在产品标准或质量协议中选择使用</w:t>
            </w:r>
            <w:r w:rsidR="004167DD" w:rsidRPr="00F32079">
              <w:rPr>
                <w:rFonts w:ascii="宋体" w:hAnsi="宋体" w:hint="eastAsia"/>
                <w:sz w:val="21"/>
                <w:szCs w:val="21"/>
              </w:rPr>
              <w:t>。</w:t>
            </w:r>
          </w:p>
        </w:tc>
      </w:tr>
      <w:tr w:rsidR="005303CD" w:rsidRPr="00F32079" w14:paraId="77076CE1" w14:textId="77777777" w:rsidTr="004167DD">
        <w:trPr>
          <w:trHeight w:val="397"/>
        </w:trPr>
        <w:tc>
          <w:tcPr>
            <w:tcW w:w="2968" w:type="dxa"/>
            <w:vAlign w:val="center"/>
          </w:tcPr>
          <w:p w14:paraId="2753D28B" w14:textId="77777777" w:rsidR="005303CD" w:rsidRPr="00F32079" w:rsidRDefault="004167DD" w:rsidP="004167DD">
            <w:pPr>
              <w:spacing w:line="240" w:lineRule="auto"/>
              <w:ind w:left="0"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F32079">
              <w:rPr>
                <w:rFonts w:ascii="宋体" w:hAnsi="宋体" w:hint="eastAsia"/>
                <w:sz w:val="21"/>
                <w:szCs w:val="21"/>
              </w:rPr>
              <w:t>测定法</w:t>
            </w:r>
          </w:p>
        </w:tc>
        <w:tc>
          <w:tcPr>
            <w:tcW w:w="2969" w:type="dxa"/>
            <w:vAlign w:val="center"/>
          </w:tcPr>
          <w:p w14:paraId="55C0DDF6" w14:textId="77777777" w:rsidR="005303CD" w:rsidRPr="00F32079" w:rsidRDefault="004167DD" w:rsidP="004167DD">
            <w:pPr>
              <w:spacing w:line="240" w:lineRule="auto"/>
              <w:ind w:left="0" w:firstLineChars="0" w:firstLine="0"/>
              <w:rPr>
                <w:rFonts w:ascii="宋体" w:hAnsi="宋体"/>
                <w:sz w:val="21"/>
                <w:szCs w:val="21"/>
              </w:rPr>
            </w:pPr>
            <w:r w:rsidRPr="00F32079">
              <w:rPr>
                <w:rFonts w:ascii="宋体" w:hAnsi="宋体" w:hint="eastAsia"/>
                <w:sz w:val="21"/>
                <w:szCs w:val="21"/>
              </w:rPr>
              <w:t>草案要求在样品测定开始使用慢速定量池纸紧密包裹，如果样品量大的情况下工作量较大。</w:t>
            </w:r>
          </w:p>
        </w:tc>
        <w:tc>
          <w:tcPr>
            <w:tcW w:w="2969" w:type="dxa"/>
            <w:vAlign w:val="center"/>
          </w:tcPr>
          <w:p w14:paraId="630FFA6F" w14:textId="77777777" w:rsidR="005303CD" w:rsidRPr="00F32079" w:rsidRDefault="004167DD" w:rsidP="004167DD">
            <w:pPr>
              <w:spacing w:line="240" w:lineRule="auto"/>
              <w:ind w:left="0" w:firstLineChars="0" w:firstLine="0"/>
              <w:rPr>
                <w:rFonts w:ascii="宋体" w:hAnsi="宋体"/>
                <w:sz w:val="21"/>
                <w:szCs w:val="21"/>
              </w:rPr>
            </w:pPr>
            <w:r w:rsidRPr="00F32079">
              <w:rPr>
                <w:rFonts w:ascii="宋体" w:hAnsi="宋体" w:hint="eastAsia"/>
                <w:sz w:val="21"/>
                <w:szCs w:val="21"/>
              </w:rPr>
              <w:t>部分采纳，塑料瓶与软膏管分开描述。</w:t>
            </w:r>
          </w:p>
        </w:tc>
      </w:tr>
    </w:tbl>
    <w:p w14:paraId="5FAC43C4" w14:textId="544D0646" w:rsidR="004F6B82" w:rsidRPr="00F32079" w:rsidRDefault="004F6B82" w:rsidP="003049A8">
      <w:pPr>
        <w:widowControl w:val="0"/>
        <w:suppressLineNumbers/>
        <w:adjustRightInd w:val="0"/>
        <w:snapToGrid w:val="0"/>
        <w:ind w:firstLineChars="0" w:firstLine="0"/>
        <w:rPr>
          <w:rFonts w:cs="Times New Roman"/>
          <w:kern w:val="2"/>
          <w:szCs w:val="21"/>
        </w:rPr>
      </w:pPr>
      <w:bookmarkStart w:id="3" w:name="_GoBack"/>
      <w:bookmarkEnd w:id="3"/>
    </w:p>
    <w:sectPr w:rsidR="004F6B82" w:rsidRPr="00F32079" w:rsidSect="003A1F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DC742" w14:textId="77777777" w:rsidR="003539A9" w:rsidRDefault="003539A9" w:rsidP="004217F1">
      <w:pPr>
        <w:spacing w:line="240" w:lineRule="auto"/>
        <w:ind w:firstLine="420"/>
      </w:pPr>
      <w:r>
        <w:separator/>
      </w:r>
    </w:p>
  </w:endnote>
  <w:endnote w:type="continuationSeparator" w:id="0">
    <w:p w14:paraId="71137990" w14:textId="77777777" w:rsidR="003539A9" w:rsidRDefault="003539A9" w:rsidP="004217F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F2B1F" w14:textId="77777777" w:rsidR="004217F1" w:rsidRDefault="004217F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427694"/>
      <w:docPartObj>
        <w:docPartGallery w:val="Page Numbers (Bottom of Page)"/>
        <w:docPartUnique/>
      </w:docPartObj>
    </w:sdtPr>
    <w:sdtEndPr/>
    <w:sdtContent>
      <w:p w14:paraId="1B2E5E7D" w14:textId="1E3F58FA" w:rsidR="009D505E" w:rsidRDefault="009D505E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079" w:rsidRPr="00F32079">
          <w:rPr>
            <w:noProof/>
            <w:lang w:val="zh-CN"/>
          </w:rPr>
          <w:t>2</w:t>
        </w:r>
        <w:r>
          <w:fldChar w:fldCharType="end"/>
        </w:r>
      </w:p>
    </w:sdtContent>
  </w:sdt>
  <w:p w14:paraId="26F73FE4" w14:textId="77777777" w:rsidR="004217F1" w:rsidRDefault="004217F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9BBAC" w14:textId="77777777" w:rsidR="004217F1" w:rsidRDefault="004217F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8C450" w14:textId="77777777" w:rsidR="003539A9" w:rsidRDefault="003539A9" w:rsidP="004217F1">
      <w:pPr>
        <w:spacing w:line="240" w:lineRule="auto"/>
        <w:ind w:firstLine="420"/>
      </w:pPr>
      <w:r>
        <w:separator/>
      </w:r>
    </w:p>
  </w:footnote>
  <w:footnote w:type="continuationSeparator" w:id="0">
    <w:p w14:paraId="5B73BD9E" w14:textId="77777777" w:rsidR="003539A9" w:rsidRDefault="003539A9" w:rsidP="004217F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F6B6C" w14:textId="0A68903E" w:rsidR="004217F1" w:rsidRDefault="00F32079">
    <w:pPr>
      <w:pStyle w:val="a3"/>
      <w:ind w:firstLine="360"/>
    </w:pPr>
    <w:r>
      <w:rPr>
        <w:noProof/>
      </w:rPr>
      <w:pict w14:anchorId="1C8A8D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430684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668C0" w14:textId="5F1C04C9" w:rsidR="004217F1" w:rsidRDefault="00F32079" w:rsidP="00187680">
    <w:pPr>
      <w:pStyle w:val="a3"/>
      <w:ind w:firstLine="360"/>
      <w:rPr>
        <w:rFonts w:hint="eastAsia"/>
      </w:rPr>
    </w:pPr>
    <w:r>
      <w:rPr>
        <w:noProof/>
      </w:rPr>
      <w:pict w14:anchorId="3967D3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430685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  <w:r>
      <w:rPr>
        <w:rFonts w:hint="eastAsia"/>
      </w:rPr>
      <w:t>2</w:t>
    </w:r>
    <w:r>
      <w:t>3</w:t>
    </w:r>
    <w:r>
      <w:rPr>
        <w:rFonts w:hint="eastAsia"/>
      </w:rPr>
      <w:t>年</w:t>
    </w:r>
    <w:r>
      <w:rPr>
        <w:rFonts w:hint="eastAsia"/>
      </w:rPr>
      <w:t>12</w:t>
    </w:r>
    <w:r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CEFF0" w14:textId="676CC242" w:rsidR="004217F1" w:rsidRDefault="00F32079">
    <w:pPr>
      <w:pStyle w:val="a3"/>
      <w:ind w:firstLine="360"/>
    </w:pPr>
    <w:r>
      <w:rPr>
        <w:noProof/>
      </w:rPr>
      <w:pict w14:anchorId="35505F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430683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32E08"/>
    <w:multiLevelType w:val="hybridMultilevel"/>
    <w:tmpl w:val="84182480"/>
    <w:lvl w:ilvl="0" w:tplc="78ACE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2563"/>
    <w:rsid w:val="00015085"/>
    <w:rsid w:val="0004192F"/>
    <w:rsid w:val="00051886"/>
    <w:rsid w:val="0006629E"/>
    <w:rsid w:val="00094126"/>
    <w:rsid w:val="000A324D"/>
    <w:rsid w:val="000B5454"/>
    <w:rsid w:val="000E76F9"/>
    <w:rsid w:val="00114A50"/>
    <w:rsid w:val="00152019"/>
    <w:rsid w:val="00155EC9"/>
    <w:rsid w:val="00187680"/>
    <w:rsid w:val="001A77D6"/>
    <w:rsid w:val="001C352F"/>
    <w:rsid w:val="001C7813"/>
    <w:rsid w:val="001E6BEE"/>
    <w:rsid w:val="00260CE6"/>
    <w:rsid w:val="00262479"/>
    <w:rsid w:val="00271C34"/>
    <w:rsid w:val="002B5D9B"/>
    <w:rsid w:val="002D4D27"/>
    <w:rsid w:val="002E7408"/>
    <w:rsid w:val="003049A8"/>
    <w:rsid w:val="003539A9"/>
    <w:rsid w:val="00362617"/>
    <w:rsid w:val="003A1F2D"/>
    <w:rsid w:val="003B259F"/>
    <w:rsid w:val="003C32D9"/>
    <w:rsid w:val="003D7526"/>
    <w:rsid w:val="0041606F"/>
    <w:rsid w:val="004167DD"/>
    <w:rsid w:val="004217F1"/>
    <w:rsid w:val="00437CFA"/>
    <w:rsid w:val="004447AB"/>
    <w:rsid w:val="004478A3"/>
    <w:rsid w:val="00483AE9"/>
    <w:rsid w:val="004D6A7F"/>
    <w:rsid w:val="004E3B21"/>
    <w:rsid w:val="004F6B82"/>
    <w:rsid w:val="00506747"/>
    <w:rsid w:val="005134A2"/>
    <w:rsid w:val="005303CD"/>
    <w:rsid w:val="005370DD"/>
    <w:rsid w:val="005A7296"/>
    <w:rsid w:val="00647D9F"/>
    <w:rsid w:val="00671106"/>
    <w:rsid w:val="00673842"/>
    <w:rsid w:val="006D19AB"/>
    <w:rsid w:val="006E1DC3"/>
    <w:rsid w:val="006E40F4"/>
    <w:rsid w:val="007037F8"/>
    <w:rsid w:val="00766582"/>
    <w:rsid w:val="007D1DC8"/>
    <w:rsid w:val="007E1584"/>
    <w:rsid w:val="00816859"/>
    <w:rsid w:val="008410FF"/>
    <w:rsid w:val="00870C59"/>
    <w:rsid w:val="00874C4B"/>
    <w:rsid w:val="00891B65"/>
    <w:rsid w:val="008E2B27"/>
    <w:rsid w:val="008E7BEB"/>
    <w:rsid w:val="00902732"/>
    <w:rsid w:val="00985007"/>
    <w:rsid w:val="009B3EFD"/>
    <w:rsid w:val="009C048F"/>
    <w:rsid w:val="009D505E"/>
    <w:rsid w:val="009E0B70"/>
    <w:rsid w:val="00A25066"/>
    <w:rsid w:val="00A360DD"/>
    <w:rsid w:val="00A631C5"/>
    <w:rsid w:val="00A920E1"/>
    <w:rsid w:val="00AF012B"/>
    <w:rsid w:val="00B22E1F"/>
    <w:rsid w:val="00B3637B"/>
    <w:rsid w:val="00B442DC"/>
    <w:rsid w:val="00B6249D"/>
    <w:rsid w:val="00B64027"/>
    <w:rsid w:val="00B95DED"/>
    <w:rsid w:val="00BB50F1"/>
    <w:rsid w:val="00BB7838"/>
    <w:rsid w:val="00BC6674"/>
    <w:rsid w:val="00BC7734"/>
    <w:rsid w:val="00BE5D31"/>
    <w:rsid w:val="00BF103F"/>
    <w:rsid w:val="00C3400A"/>
    <w:rsid w:val="00C82000"/>
    <w:rsid w:val="00CB4A4B"/>
    <w:rsid w:val="00D064B4"/>
    <w:rsid w:val="00D27648"/>
    <w:rsid w:val="00D3037B"/>
    <w:rsid w:val="00D3118D"/>
    <w:rsid w:val="00D37E51"/>
    <w:rsid w:val="00E22332"/>
    <w:rsid w:val="00EB36EC"/>
    <w:rsid w:val="00ED5A20"/>
    <w:rsid w:val="00F32079"/>
    <w:rsid w:val="00F3385B"/>
    <w:rsid w:val="00FB04F3"/>
    <w:rsid w:val="00FE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0966533"/>
  <w15:docId w15:val="{E6290D3B-B909-4E7B-B80C-C02C547F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7F1"/>
    <w:pPr>
      <w:spacing w:line="360" w:lineRule="auto"/>
      <w:ind w:firstLineChars="200" w:firstLine="200"/>
    </w:pPr>
    <w:rPr>
      <w:rFonts w:ascii="Times New Roman" w:eastAsia="宋体" w:hAnsi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870C59"/>
    <w:pPr>
      <w:keepNext/>
      <w:keepLines/>
      <w:ind w:firstLineChars="0" w:firstLine="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1"/>
    <w:next w:val="a"/>
    <w:link w:val="20"/>
    <w:uiPriority w:val="9"/>
    <w:unhideWhenUsed/>
    <w:qFormat/>
    <w:rsid w:val="00870C59"/>
    <w:pPr>
      <w:outlineLvl w:val="1"/>
    </w:pPr>
  </w:style>
  <w:style w:type="paragraph" w:styleId="3">
    <w:name w:val="heading 3"/>
    <w:basedOn w:val="2"/>
    <w:next w:val="a"/>
    <w:link w:val="30"/>
    <w:uiPriority w:val="9"/>
    <w:unhideWhenUsed/>
    <w:qFormat/>
    <w:rsid w:val="00870C59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C59"/>
    <w:rPr>
      <w:rFonts w:ascii="Times New Roman" w:eastAsia="黑体" w:hAnsi="Times New Roman"/>
      <w:bCs/>
      <w:kern w:val="44"/>
      <w:szCs w:val="44"/>
    </w:rPr>
  </w:style>
  <w:style w:type="character" w:customStyle="1" w:styleId="20">
    <w:name w:val="标题 2 字符"/>
    <w:basedOn w:val="a0"/>
    <w:link w:val="2"/>
    <w:uiPriority w:val="9"/>
    <w:rsid w:val="00870C59"/>
    <w:rPr>
      <w:rFonts w:ascii="Times New Roman" w:eastAsia="黑体" w:hAnsi="Times New Roman"/>
      <w:bCs/>
      <w:kern w:val="44"/>
      <w:szCs w:val="44"/>
    </w:rPr>
  </w:style>
  <w:style w:type="character" w:customStyle="1" w:styleId="30">
    <w:name w:val="标题 3 字符"/>
    <w:basedOn w:val="a0"/>
    <w:link w:val="3"/>
    <w:uiPriority w:val="9"/>
    <w:rsid w:val="00870C59"/>
    <w:rPr>
      <w:rFonts w:ascii="Times New Roman" w:eastAsia="黑体" w:hAnsi="Times New Roman"/>
      <w:bCs/>
      <w:kern w:val="44"/>
      <w:szCs w:val="44"/>
    </w:rPr>
  </w:style>
  <w:style w:type="paragraph" w:styleId="a3">
    <w:name w:val="header"/>
    <w:basedOn w:val="a"/>
    <w:link w:val="a4"/>
    <w:uiPriority w:val="99"/>
    <w:unhideWhenUsed/>
    <w:rsid w:val="00421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17F1"/>
    <w:rPr>
      <w:rFonts w:ascii="Times New Roman" w:eastAsia="宋体" w:hAnsi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17F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17F1"/>
    <w:rPr>
      <w:rFonts w:ascii="Times New Roman" w:eastAsia="宋体" w:hAnsi="Times New Roman"/>
      <w:kern w:val="0"/>
      <w:sz w:val="18"/>
      <w:szCs w:val="18"/>
    </w:rPr>
  </w:style>
  <w:style w:type="table" w:styleId="a7">
    <w:name w:val="Table Grid"/>
    <w:basedOn w:val="a1"/>
    <w:uiPriority w:val="59"/>
    <w:qFormat/>
    <w:rsid w:val="004217F1"/>
    <w:pPr>
      <w:spacing w:line="360" w:lineRule="auto"/>
      <w:ind w:left="425" w:hanging="425"/>
      <w:jc w:val="both"/>
    </w:pPr>
    <w:rPr>
      <w:rFonts w:ascii="Times New Roman" w:eastAsia="宋体" w:hAnsi="Times New Roman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网格型1"/>
    <w:basedOn w:val="a1"/>
    <w:next w:val="a7"/>
    <w:uiPriority w:val="99"/>
    <w:qFormat/>
    <w:rsid w:val="004217F1"/>
    <w:pPr>
      <w:spacing w:line="360" w:lineRule="auto"/>
      <w:ind w:left="425" w:hanging="425"/>
      <w:jc w:val="both"/>
    </w:pPr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line number"/>
    <w:basedOn w:val="a0"/>
    <w:uiPriority w:val="99"/>
    <w:semiHidden/>
    <w:unhideWhenUsed/>
    <w:rsid w:val="003A1F2D"/>
  </w:style>
  <w:style w:type="paragraph" w:styleId="a9">
    <w:name w:val="Normal (Web)"/>
    <w:basedOn w:val="a"/>
    <w:uiPriority w:val="99"/>
    <w:unhideWhenUsed/>
    <w:rsid w:val="00D3037B"/>
    <w:pPr>
      <w:spacing w:before="100" w:beforeAutospacing="1" w:after="100" w:afterAutospacing="1" w:line="240" w:lineRule="auto"/>
      <w:ind w:firstLineChars="0" w:firstLine="0"/>
    </w:pPr>
    <w:rPr>
      <w:rFonts w:ascii="宋体" w:hAnsi="宋体" w:cs="宋体"/>
      <w:sz w:val="24"/>
      <w:szCs w:val="24"/>
    </w:rPr>
  </w:style>
  <w:style w:type="paragraph" w:styleId="aa">
    <w:name w:val="List Paragraph"/>
    <w:basedOn w:val="a"/>
    <w:uiPriority w:val="34"/>
    <w:qFormat/>
    <w:rsid w:val="004F6B82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199</Words>
  <Characters>1138</Characters>
  <Application>Microsoft Office Word</Application>
  <DocSecurity>0</DocSecurity>
  <Lines>9</Lines>
  <Paragraphs>2</Paragraphs>
  <ScaleCrop>false</ScaleCrop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annie</dc:creator>
  <cp:lastModifiedBy>陈蕾</cp:lastModifiedBy>
  <cp:revision>49</cp:revision>
  <cp:lastPrinted>2023-06-12T07:32:00Z</cp:lastPrinted>
  <dcterms:created xsi:type="dcterms:W3CDTF">2023-05-22T04:38:00Z</dcterms:created>
  <dcterms:modified xsi:type="dcterms:W3CDTF">2023-11-29T09:02:00Z</dcterms:modified>
</cp:coreProperties>
</file>