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lang w:val="en-US" w:eastAsia="zh-CN"/>
        </w:rPr>
      </w:pPr>
      <w:bookmarkStart w:id="0" w:name="_GoBack"/>
      <w:r>
        <w:rPr>
          <w:rFonts w:hint="eastAsia" w:ascii="方正小标宋简体" w:hAnsi="方正小标宋简体" w:eastAsia="方正小标宋简体" w:cs="方正小标宋简体"/>
          <w:b w:val="0"/>
          <w:bCs w:val="0"/>
          <w:spacing w:val="0"/>
          <w:sz w:val="44"/>
          <w:szCs w:val="44"/>
          <w:lang w:val="en-US" w:eastAsia="zh-CN"/>
        </w:rPr>
        <w:t>《关于修订完善部分医疗服务价格项目的通知》（征求意见稿）</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濉溪县、</w:t>
      </w:r>
      <w:r>
        <w:rPr>
          <w:rFonts w:hint="eastAsia"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val="en-US" w:eastAsia="zh-CN"/>
        </w:rPr>
        <w:t>区</w:t>
      </w:r>
      <w:r>
        <w:rPr>
          <w:rFonts w:hint="default" w:ascii="Times New Roman" w:hAnsi="Times New Roman" w:eastAsia="仿宋_GB2312" w:cs="Times New Roman"/>
          <w:spacing w:val="0"/>
          <w:sz w:val="32"/>
          <w:szCs w:val="32"/>
        </w:rPr>
        <w:t>医疗保障局</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卫生健康委，</w:t>
      </w:r>
      <w:r>
        <w:rPr>
          <w:rFonts w:hint="default" w:ascii="Times New Roman" w:hAnsi="Times New Roman" w:eastAsia="仿宋_GB2312" w:cs="Times New Roman"/>
          <w:spacing w:val="0"/>
          <w:sz w:val="32"/>
          <w:szCs w:val="32"/>
          <w:lang w:val="en-US" w:eastAsia="zh-CN"/>
        </w:rPr>
        <w:t>各相</w:t>
      </w:r>
      <w:r>
        <w:rPr>
          <w:rFonts w:hint="default" w:ascii="Times New Roman" w:hAnsi="Times New Roman" w:eastAsia="仿宋_GB2312" w:cs="Times New Roman"/>
          <w:spacing w:val="0"/>
          <w:sz w:val="32"/>
          <w:szCs w:val="32"/>
        </w:rPr>
        <w:t>关医疗机构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根据</w:t>
      </w:r>
      <w:r>
        <w:rPr>
          <w:rFonts w:hint="default" w:ascii="Times New Roman" w:hAnsi="Times New Roman" w:eastAsia="仿宋_GB2312" w:cs="Times New Roman"/>
          <w:sz w:val="32"/>
          <w:szCs w:val="32"/>
          <w:lang w:val="en-US" w:eastAsia="zh-CN"/>
        </w:rPr>
        <w:t>《安徽省医疗保障局  安徽省卫生健康委员会关于规范完善部分医疗服务价格项目的通知》（皖医保秘〔2023〕70号）和《安徽省医疗保障局  安徽省卫生健康委员会关于修订完善部分医疗服务价格项目的通知》（皖医保秘〔2023〕71号）</w:t>
      </w:r>
      <w:r>
        <w:rPr>
          <w:rFonts w:hint="eastAsia" w:ascii="Times New Roman" w:hAnsi="Times New Roman" w:eastAsia="仿宋_GB2312" w:cs="Times New Roman"/>
          <w:spacing w:val="0"/>
          <w:sz w:val="32"/>
          <w:szCs w:val="32"/>
          <w:lang w:eastAsia="zh-CN"/>
        </w:rPr>
        <w:t>的有关要求，经研究，修订完善部分医疗服务价格项目。现就有关事项通知如下: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一、</w:t>
      </w:r>
      <w:r>
        <w:rPr>
          <w:rFonts w:hint="eastAsia" w:ascii="Times New Roman" w:hAnsi="Times New Roman" w:eastAsia="仿宋_GB2312" w:cs="Times New Roman"/>
          <w:spacing w:val="0"/>
          <w:sz w:val="32"/>
          <w:szCs w:val="32"/>
          <w:lang w:eastAsia="zh-CN"/>
        </w:rPr>
        <w:t>为解决历史遗留实际问题，促进生产经营设备(耗材)的各类市场主体公平待遇、公平竞争，减轻群众就医负担，修订完善72项医疗服务价格项目（</w:t>
      </w:r>
      <w:r>
        <w:rPr>
          <w:rFonts w:hint="eastAsia" w:ascii="Times New Roman" w:hAnsi="Times New Roman" w:eastAsia="仿宋_GB2312" w:cs="Times New Roman"/>
          <w:spacing w:val="0"/>
          <w:sz w:val="32"/>
          <w:szCs w:val="32"/>
          <w:lang w:val="en-US" w:eastAsia="zh-CN"/>
        </w:rPr>
        <w:t>见附件1</w:t>
      </w:r>
      <w:r>
        <w:rPr>
          <w:rFonts w:hint="eastAsia" w:ascii="Times New Roman" w:hAnsi="Times New Roman" w:eastAsia="仿宋_GB2312" w:cs="Times New Roman"/>
          <w:spacing w:val="0"/>
          <w:sz w:val="32"/>
          <w:szCs w:val="32"/>
          <w:lang w:eastAsia="zh-CN"/>
        </w:rPr>
        <w:t>），取消进口加收政策。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color w:val="auto"/>
          <w:lang w:val="en-US" w:eastAsia="zh-CN"/>
        </w:rPr>
      </w:pPr>
      <w:r>
        <w:rPr>
          <w:rFonts w:hint="eastAsia" w:ascii="Times New Roman" w:hAnsi="Times New Roman" w:eastAsia="仿宋_GB2312" w:cs="Times New Roman"/>
          <w:spacing w:val="0"/>
          <w:sz w:val="32"/>
          <w:szCs w:val="32"/>
          <w:lang w:val="en-US" w:eastAsia="zh-CN"/>
        </w:rPr>
        <w:t>二、</w:t>
      </w:r>
      <w:r>
        <w:rPr>
          <w:rFonts w:hint="eastAsia" w:ascii="Times New Roman" w:hAnsi="Times New Roman" w:eastAsia="仿宋_GB2312" w:cs="Times New Roman"/>
          <w:spacing w:val="0"/>
          <w:sz w:val="32"/>
          <w:szCs w:val="32"/>
          <w:lang w:eastAsia="zh-CN"/>
        </w:rPr>
        <w:t>为进一步满足人民群众的医疗服务需求，增强现行价格项目对医疗技术和医疗活动改良创新的兼容性，疏导价格突出矛盾，提升医疗服务价格项目规范性，便于评价监管，现修订44项医疗服务价格项目（见附件</w:t>
      </w: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eastAsia="zh-CN"/>
        </w:rPr>
        <w:t>），同时停用3项医疗服务价格项目（见附件</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三、市医保经办部门和各相关医疗机构按职责分工做好本通知涉及价格项目的贯标和医保信息系统数据库更新维护更新维护工作。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四、</w:t>
      </w:r>
      <w:r>
        <w:rPr>
          <w:rFonts w:hint="default" w:ascii="Times New Roman" w:hAnsi="Times New Roman" w:eastAsia="仿宋_GB2312" w:cs="Times New Roman"/>
          <w:spacing w:val="0"/>
          <w:sz w:val="32"/>
          <w:szCs w:val="32"/>
          <w:lang w:val="en-US" w:eastAsia="zh-CN"/>
        </w:rPr>
        <w:t>本通知自2023年12月1日执行，以前政策规定与本通知不一致的，一律以本通知为准。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淮北市</w:t>
      </w:r>
      <w:r>
        <w:rPr>
          <w:rFonts w:hint="default" w:ascii="Times New Roman" w:hAnsi="Times New Roman" w:eastAsia="仿宋_GB2312" w:cs="Times New Roman"/>
          <w:color w:val="auto"/>
          <w:sz w:val="32"/>
          <w:szCs w:val="32"/>
          <w:lang w:val="en-US" w:eastAsia="zh-CN"/>
        </w:rPr>
        <w:t xml:space="preserve">医疗保障局        </w:t>
      </w:r>
      <w:r>
        <w:rPr>
          <w:rFonts w:hint="eastAsia" w:ascii="Times New Roman" w:hAnsi="Times New Roman" w:eastAsia="仿宋_GB2312" w:cs="Times New Roman"/>
          <w:color w:val="auto"/>
          <w:sz w:val="32"/>
          <w:szCs w:val="32"/>
          <w:lang w:val="en-US" w:eastAsia="zh-CN"/>
        </w:rPr>
        <w:t>淮北市</w:t>
      </w:r>
      <w:r>
        <w:rPr>
          <w:rFonts w:hint="default" w:ascii="Times New Roman" w:hAnsi="Times New Roman" w:eastAsia="仿宋_GB2312" w:cs="Times New Roman"/>
          <w:color w:val="auto"/>
          <w:sz w:val="32"/>
          <w:szCs w:val="32"/>
          <w:lang w:val="en-US"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sectPr>
          <w:footerReference r:id="rId3" w:type="default"/>
          <w:footerReference r:id="rId4" w:type="even"/>
          <w:pgSz w:w="11906" w:h="16838"/>
          <w:pgMar w:top="2098" w:right="1502" w:bottom="1984" w:left="1502" w:header="851" w:footer="1701" w:gutter="0"/>
          <w:pgNumType w:fmt="decimal"/>
          <w:cols w:space="720" w:num="1"/>
          <w:docGrid w:type="linesAndChars" w:linePitch="579" w:charSpace="-15"/>
        </w:sect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tabs>
          <w:tab w:val="left" w:pos="6216"/>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84605" cy="1828800"/>
              <wp:effectExtent l="0" t="0" r="0" b="0"/>
              <wp:wrapNone/>
              <wp:docPr id="11" name="文本框 11"/>
              <wp:cNvGraphicFramePr/>
              <a:graphic xmlns:a="http://schemas.openxmlformats.org/drawingml/2006/main">
                <a:graphicData uri="http://schemas.microsoft.com/office/word/2010/wordprocessingShape">
                  <wps:wsp>
                    <wps:cNvSpPr txBox="1"/>
                    <wps:spPr>
                      <a:xfrm>
                        <a:off x="929640" y="9480550"/>
                        <a:ext cx="1284605" cy="1828800"/>
                      </a:xfrm>
                      <a:prstGeom prst="rect">
                        <a:avLst/>
                      </a:prstGeom>
                      <a:noFill/>
                      <a:ln w="6350">
                        <a:noFill/>
                      </a:ln>
                      <a:effectLst/>
                    </wps:spPr>
                    <wps:txbx>
                      <w:txbxContent>
                        <w:p>
                          <w:pPr>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outlineLvl w:val="9"/>
                            <w:rPr>
                              <w:rFonts w:hint="default" w:ascii="Times New Roman" w:hAnsi="Times New Roman" w:eastAsia="方正仿宋简体" w:cs="方正仿宋简体"/>
                              <w:kern w:val="2"/>
                              <w:sz w:val="28"/>
                              <w:szCs w:val="28"/>
                              <w:lang w:val="en-US" w:eastAsia="zh-CN" w:bidi="ar-SA"/>
                            </w:rPr>
                          </w:pPr>
                          <w:r>
                            <w:rPr>
                              <w:rFonts w:hint="eastAsia" w:cs="方正仿宋简体"/>
                              <w:kern w:val="2"/>
                              <w:sz w:val="28"/>
                              <w:szCs w:val="28"/>
                              <w:lang w:val="en-US" w:eastAsia="zh-CN" w:bidi="ar-SA"/>
                            </w:rPr>
                            <w:t xml:space="preserve">— </w:t>
                          </w:r>
                          <w:r>
                            <w:rPr>
                              <w:rFonts w:hint="eastAsia" w:cs="方正仿宋简体"/>
                              <w:kern w:val="2"/>
                              <w:sz w:val="28"/>
                              <w:szCs w:val="28"/>
                              <w:lang w:val="en-US" w:eastAsia="zh-CN" w:bidi="ar-SA"/>
                            </w:rPr>
                            <w:fldChar w:fldCharType="begin"/>
                          </w:r>
                          <w:r>
                            <w:rPr>
                              <w:rFonts w:hint="eastAsia" w:cs="方正仿宋简体"/>
                              <w:kern w:val="2"/>
                              <w:sz w:val="28"/>
                              <w:szCs w:val="28"/>
                              <w:lang w:val="en-US" w:eastAsia="zh-CN" w:bidi="ar-SA"/>
                            </w:rPr>
                            <w:instrText xml:space="preserve"> PAGE  \* MERGEFORMAT </w:instrText>
                          </w:r>
                          <w:r>
                            <w:rPr>
                              <w:rFonts w:hint="eastAsia" w:cs="方正仿宋简体"/>
                              <w:kern w:val="2"/>
                              <w:sz w:val="28"/>
                              <w:szCs w:val="28"/>
                              <w:lang w:val="en-US" w:eastAsia="zh-CN" w:bidi="ar-SA"/>
                            </w:rPr>
                            <w:fldChar w:fldCharType="separate"/>
                          </w:r>
                          <w:r>
                            <w:rPr>
                              <w:rFonts w:hint="eastAsia" w:cs="方正仿宋简体"/>
                              <w:kern w:val="2"/>
                              <w:sz w:val="28"/>
                              <w:szCs w:val="28"/>
                              <w:lang w:val="en-US" w:eastAsia="zh-CN" w:bidi="ar-SA"/>
                            </w:rPr>
                            <w:t>1</w:t>
                          </w:r>
                          <w:r>
                            <w:rPr>
                              <w:rFonts w:hint="eastAsia" w:cs="方正仿宋简体"/>
                              <w:kern w:val="2"/>
                              <w:sz w:val="28"/>
                              <w:szCs w:val="28"/>
                              <w:lang w:val="en-US" w:eastAsia="zh-CN" w:bidi="ar-SA"/>
                            </w:rPr>
                            <w:fldChar w:fldCharType="end"/>
                          </w:r>
                          <w:r>
                            <w:rPr>
                              <w:rFonts w:hint="eastAsia" w:cs="方正仿宋简体"/>
                              <w:kern w:val="2"/>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01.15pt;mso-position-horizontal:outside;mso-position-horizontal-relative:margin;z-index:251659264;mso-width-relative:page;mso-height-relative:page;" filled="f" stroked="f" coordsize="21600,21600" o:gfxdata="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cMc50wAAAAUBAAAPAAAAAAAAAAEAIAAA&#10;ACIAAABkcnMvZG93bnJldi54bWxQSwECFAAUAAAACACHTuJAVuxhAkoCAAB+BAAADgAAAAAAAAAB&#10;ACAAAAAiAQAAZHJzL2Uyb0RvYy54bWxQSwUGAAAAAAYABgBZAQAA3gUAAAAA&#10;">
              <v:fill on="f" focussize="0,0"/>
              <v:stroke on="f" weight="0.5pt"/>
              <v:imagedata o:title=""/>
              <o:lock v:ext="edit" aspectratio="f"/>
              <v:textbox inset="0mm,0mm,0mm,0mm" style="mso-fit-shape-to-text:t;">
                <w:txbxContent>
                  <w:p>
                    <w:pPr>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outlineLvl w:val="9"/>
                      <w:rPr>
                        <w:rFonts w:hint="default" w:ascii="Times New Roman" w:hAnsi="Times New Roman" w:eastAsia="方正仿宋简体" w:cs="方正仿宋简体"/>
                        <w:kern w:val="2"/>
                        <w:sz w:val="28"/>
                        <w:szCs w:val="28"/>
                        <w:lang w:val="en-US" w:eastAsia="zh-CN" w:bidi="ar-SA"/>
                      </w:rPr>
                    </w:pPr>
                    <w:r>
                      <w:rPr>
                        <w:rFonts w:hint="eastAsia" w:cs="方正仿宋简体"/>
                        <w:kern w:val="2"/>
                        <w:sz w:val="28"/>
                        <w:szCs w:val="28"/>
                        <w:lang w:val="en-US" w:eastAsia="zh-CN" w:bidi="ar-SA"/>
                      </w:rPr>
                      <w:t xml:space="preserve">— </w:t>
                    </w:r>
                    <w:r>
                      <w:rPr>
                        <w:rFonts w:hint="eastAsia" w:cs="方正仿宋简体"/>
                        <w:kern w:val="2"/>
                        <w:sz w:val="28"/>
                        <w:szCs w:val="28"/>
                        <w:lang w:val="en-US" w:eastAsia="zh-CN" w:bidi="ar-SA"/>
                      </w:rPr>
                      <w:fldChar w:fldCharType="begin"/>
                    </w:r>
                    <w:r>
                      <w:rPr>
                        <w:rFonts w:hint="eastAsia" w:cs="方正仿宋简体"/>
                        <w:kern w:val="2"/>
                        <w:sz w:val="28"/>
                        <w:szCs w:val="28"/>
                        <w:lang w:val="en-US" w:eastAsia="zh-CN" w:bidi="ar-SA"/>
                      </w:rPr>
                      <w:instrText xml:space="preserve"> PAGE  \* MERGEFORMAT </w:instrText>
                    </w:r>
                    <w:r>
                      <w:rPr>
                        <w:rFonts w:hint="eastAsia" w:cs="方正仿宋简体"/>
                        <w:kern w:val="2"/>
                        <w:sz w:val="28"/>
                        <w:szCs w:val="28"/>
                        <w:lang w:val="en-US" w:eastAsia="zh-CN" w:bidi="ar-SA"/>
                      </w:rPr>
                      <w:fldChar w:fldCharType="separate"/>
                    </w:r>
                    <w:r>
                      <w:rPr>
                        <w:rFonts w:hint="eastAsia" w:cs="方正仿宋简体"/>
                        <w:kern w:val="2"/>
                        <w:sz w:val="28"/>
                        <w:szCs w:val="28"/>
                        <w:lang w:val="en-US" w:eastAsia="zh-CN" w:bidi="ar-SA"/>
                      </w:rPr>
                      <w:t>1</w:t>
                    </w:r>
                    <w:r>
                      <w:rPr>
                        <w:rFonts w:hint="eastAsia" w:cs="方正仿宋简体"/>
                        <w:kern w:val="2"/>
                        <w:sz w:val="28"/>
                        <w:szCs w:val="28"/>
                        <w:lang w:val="en-US" w:eastAsia="zh-CN" w:bidi="ar-SA"/>
                      </w:rPr>
                      <w:fldChar w:fldCharType="end"/>
                    </w:r>
                    <w:r>
                      <w:rPr>
                        <w:rFonts w:hint="eastAsia" w:cs="方正仿宋简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84605" cy="1828800"/>
              <wp:effectExtent l="0" t="0" r="0" b="0"/>
              <wp:wrapNone/>
              <wp:docPr id="1" name="文本框 1"/>
              <wp:cNvGraphicFramePr/>
              <a:graphic xmlns:a="http://schemas.openxmlformats.org/drawingml/2006/main">
                <a:graphicData uri="http://schemas.microsoft.com/office/word/2010/wordprocessingShape">
                  <wps:wsp>
                    <wps:cNvSpPr txBox="1"/>
                    <wps:spPr>
                      <a:xfrm>
                        <a:off x="929640" y="9480550"/>
                        <a:ext cx="1284605"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15" w:leftChars="150" w:right="315" w:rightChars="150"/>
                            <w:jc w:val="both"/>
                            <w:textAlignment w:val="auto"/>
                            <w:outlineLvl w:val="9"/>
                            <w:rPr>
                              <w:rFonts w:hint="default" w:ascii="Times New Roman" w:hAnsi="Times New Roman" w:eastAsia="方正仿宋简体" w:cs="方正仿宋简体"/>
                              <w:kern w:val="2"/>
                              <w:sz w:val="28"/>
                              <w:szCs w:val="28"/>
                              <w:lang w:val="en-US" w:eastAsia="zh-CN" w:bidi="ar-SA"/>
                            </w:rPr>
                          </w:pPr>
                          <w:r>
                            <w:rPr>
                              <w:rFonts w:hint="eastAsia" w:cs="方正仿宋简体"/>
                              <w:kern w:val="2"/>
                              <w:sz w:val="28"/>
                              <w:szCs w:val="28"/>
                              <w:lang w:val="en-US" w:eastAsia="zh-CN" w:bidi="ar-SA"/>
                            </w:rPr>
                            <w:t xml:space="preserve">— </w:t>
                          </w:r>
                          <w:r>
                            <w:rPr>
                              <w:rFonts w:hint="eastAsia" w:cs="方正仿宋简体"/>
                              <w:kern w:val="2"/>
                              <w:sz w:val="28"/>
                              <w:szCs w:val="28"/>
                              <w:lang w:val="en-US" w:eastAsia="zh-CN" w:bidi="ar-SA"/>
                            </w:rPr>
                            <w:fldChar w:fldCharType="begin"/>
                          </w:r>
                          <w:r>
                            <w:rPr>
                              <w:rFonts w:hint="eastAsia" w:cs="方正仿宋简体"/>
                              <w:kern w:val="2"/>
                              <w:sz w:val="28"/>
                              <w:szCs w:val="28"/>
                              <w:lang w:val="en-US" w:eastAsia="zh-CN" w:bidi="ar-SA"/>
                            </w:rPr>
                            <w:instrText xml:space="preserve"> PAGE  \* MERGEFORMAT </w:instrText>
                          </w:r>
                          <w:r>
                            <w:rPr>
                              <w:rFonts w:hint="eastAsia" w:cs="方正仿宋简体"/>
                              <w:kern w:val="2"/>
                              <w:sz w:val="28"/>
                              <w:szCs w:val="28"/>
                              <w:lang w:val="en-US" w:eastAsia="zh-CN" w:bidi="ar-SA"/>
                            </w:rPr>
                            <w:fldChar w:fldCharType="separate"/>
                          </w:r>
                          <w:r>
                            <w:rPr>
                              <w:rFonts w:hint="eastAsia" w:cs="方正仿宋简体"/>
                              <w:kern w:val="2"/>
                              <w:sz w:val="28"/>
                              <w:szCs w:val="28"/>
                              <w:lang w:val="en-US" w:eastAsia="zh-CN" w:bidi="ar-SA"/>
                            </w:rPr>
                            <w:t>1</w:t>
                          </w:r>
                          <w:r>
                            <w:rPr>
                              <w:rFonts w:hint="eastAsia" w:cs="方正仿宋简体"/>
                              <w:kern w:val="2"/>
                              <w:sz w:val="28"/>
                              <w:szCs w:val="28"/>
                              <w:lang w:val="en-US" w:eastAsia="zh-CN" w:bidi="ar-SA"/>
                            </w:rPr>
                            <w:fldChar w:fldCharType="end"/>
                          </w:r>
                          <w:r>
                            <w:rPr>
                              <w:rFonts w:hint="eastAsia" w:cs="方正仿宋简体"/>
                              <w:kern w:val="2"/>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01.15pt;mso-position-horizontal:outside;mso-position-horizontal-relative:margin;z-index:251660288;mso-width-relative:page;mso-height-relative:page;" filled="f" stroked="f" coordsize="21600,21600" o:gfxdata="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3DHOdMAAAAFAQAADwAAAAAAAAABACAAAAAi&#10;AAAAZHJzL2Rvd25yZXYueG1sUEsBAhQAFAAAAAgAh07iQHruC3xIAgAAfAQAAA4AAAAAAAAAAQAg&#10;AAAAIgEAAGRycy9lMm9Eb2MueG1sUEsFBgAAAAAGAAYAWQEAAN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15" w:leftChars="150" w:right="315" w:rightChars="150"/>
                      <w:jc w:val="both"/>
                      <w:textAlignment w:val="auto"/>
                      <w:outlineLvl w:val="9"/>
                      <w:rPr>
                        <w:rFonts w:hint="default" w:ascii="Times New Roman" w:hAnsi="Times New Roman" w:eastAsia="方正仿宋简体" w:cs="方正仿宋简体"/>
                        <w:kern w:val="2"/>
                        <w:sz w:val="28"/>
                        <w:szCs w:val="28"/>
                        <w:lang w:val="en-US" w:eastAsia="zh-CN" w:bidi="ar-SA"/>
                      </w:rPr>
                    </w:pPr>
                    <w:r>
                      <w:rPr>
                        <w:rFonts w:hint="eastAsia" w:cs="方正仿宋简体"/>
                        <w:kern w:val="2"/>
                        <w:sz w:val="28"/>
                        <w:szCs w:val="28"/>
                        <w:lang w:val="en-US" w:eastAsia="zh-CN" w:bidi="ar-SA"/>
                      </w:rPr>
                      <w:t xml:space="preserve">— </w:t>
                    </w:r>
                    <w:r>
                      <w:rPr>
                        <w:rFonts w:hint="eastAsia" w:cs="方正仿宋简体"/>
                        <w:kern w:val="2"/>
                        <w:sz w:val="28"/>
                        <w:szCs w:val="28"/>
                        <w:lang w:val="en-US" w:eastAsia="zh-CN" w:bidi="ar-SA"/>
                      </w:rPr>
                      <w:fldChar w:fldCharType="begin"/>
                    </w:r>
                    <w:r>
                      <w:rPr>
                        <w:rFonts w:hint="eastAsia" w:cs="方正仿宋简体"/>
                        <w:kern w:val="2"/>
                        <w:sz w:val="28"/>
                        <w:szCs w:val="28"/>
                        <w:lang w:val="en-US" w:eastAsia="zh-CN" w:bidi="ar-SA"/>
                      </w:rPr>
                      <w:instrText xml:space="preserve"> PAGE  \* MERGEFORMAT </w:instrText>
                    </w:r>
                    <w:r>
                      <w:rPr>
                        <w:rFonts w:hint="eastAsia" w:cs="方正仿宋简体"/>
                        <w:kern w:val="2"/>
                        <w:sz w:val="28"/>
                        <w:szCs w:val="28"/>
                        <w:lang w:val="en-US" w:eastAsia="zh-CN" w:bidi="ar-SA"/>
                      </w:rPr>
                      <w:fldChar w:fldCharType="separate"/>
                    </w:r>
                    <w:r>
                      <w:rPr>
                        <w:rFonts w:hint="eastAsia" w:cs="方正仿宋简体"/>
                        <w:kern w:val="2"/>
                        <w:sz w:val="28"/>
                        <w:szCs w:val="28"/>
                        <w:lang w:val="en-US" w:eastAsia="zh-CN" w:bidi="ar-SA"/>
                      </w:rPr>
                      <w:t>1</w:t>
                    </w:r>
                    <w:r>
                      <w:rPr>
                        <w:rFonts w:hint="eastAsia" w:cs="方正仿宋简体"/>
                        <w:kern w:val="2"/>
                        <w:sz w:val="28"/>
                        <w:szCs w:val="28"/>
                        <w:lang w:val="en-US" w:eastAsia="zh-CN" w:bidi="ar-SA"/>
                      </w:rPr>
                      <w:fldChar w:fldCharType="end"/>
                    </w:r>
                    <w:r>
                      <w:rPr>
                        <w:rFonts w:hint="eastAsia" w:cs="方正仿宋简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ThkODYxNjkwZGVmY2YwYmJlZjdhNjc4OWY5ZDcifQ=="/>
  </w:docVars>
  <w:rsids>
    <w:rsidRoot w:val="2BBF6CA0"/>
    <w:rsid w:val="1B057317"/>
    <w:rsid w:val="21B226FD"/>
    <w:rsid w:val="22C6209D"/>
    <w:rsid w:val="2BBF6CA0"/>
    <w:rsid w:val="34C8103C"/>
    <w:rsid w:val="3A434C4D"/>
    <w:rsid w:val="587D15D1"/>
    <w:rsid w:val="63064377"/>
    <w:rsid w:val="7D60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2023-10-24T01:45:00Z</dcterms:created>
  <dc:creator>lenovo</dc:creator>
  <cp:lastModifiedBy>娄娄小小宇宇</cp:lastModifiedBy>
  <cp:lastPrinted>2023-10-24T02:45:00Z</cp:lastPrinted>
  <dcterms:modified xsi:type="dcterms:W3CDTF">2023-10-25T08:16:47Z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E6566BE3A90F44D4A4F241B88B9F9B98_13</vt:lpwstr>
  </property>
</Properties>
</file>