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baseline"/>
        <w:rPr>
          <w:rFonts w:hint="eastAsia" w:ascii="Times New Roman" w:hAnsi="Times New Roman" w:eastAsia="黑体" w:cs="Times New Roman"/>
          <w:b/>
          <w:sz w:val="44"/>
          <w:szCs w:val="44"/>
          <w:lang w:eastAsia="zh-CN"/>
        </w:rPr>
      </w:pPr>
      <w:r>
        <w:rPr>
          <w:rFonts w:hint="eastAsia" w:ascii="Times New Roman" w:hAnsi="Times New Roman" w:eastAsia="黑体" w:cs="Times New Roman"/>
          <w:b/>
          <w:sz w:val="44"/>
          <w:szCs w:val="44"/>
        </w:rPr>
        <w:t>光柱式血压计</w:t>
      </w:r>
      <w:r>
        <w:rPr>
          <w:rFonts w:hint="eastAsia" w:ascii="Times New Roman" w:hAnsi="Times New Roman" w:eastAsia="黑体" w:cs="Times New Roman"/>
          <w:b/>
          <w:sz w:val="44"/>
          <w:szCs w:val="44"/>
          <w:lang w:eastAsia="zh-CN"/>
        </w:rPr>
        <w:t>检定规程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baseline"/>
        <w:rPr>
          <w:rFonts w:hint="eastAsia" w:eastAsia="黑体"/>
          <w:b/>
          <w:sz w:val="44"/>
          <w:szCs w:val="44"/>
          <w:lang w:val="en-US" w:eastAsia="zh-CN"/>
        </w:rPr>
      </w:pPr>
      <w:r>
        <w:rPr>
          <w:rFonts w:eastAsia="黑体"/>
          <w:b/>
          <w:sz w:val="44"/>
          <w:szCs w:val="44"/>
        </w:rPr>
        <w:t>实验报告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240" w:lineRule="auto"/>
        <w:ind w:left="0" w:firstLine="0"/>
        <w:textAlignment w:val="auto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实验目的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baseline"/>
        <w:rPr>
          <w:sz w:val="24"/>
          <w:szCs w:val="24"/>
        </w:rPr>
      </w:pPr>
      <w:r>
        <w:rPr>
          <w:sz w:val="24"/>
          <w:szCs w:val="24"/>
        </w:rPr>
        <w:t>验证</w:t>
      </w:r>
      <w:r>
        <w:rPr>
          <w:rFonts w:hint="eastAsia" w:ascii="Times New Roman" w:hAnsi="Times New Roman" w:eastAsia="宋体" w:cs="Times New Roman"/>
          <w:sz w:val="24"/>
          <w:szCs w:val="24"/>
        </w:rPr>
        <w:t>光柱式血压计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检定规程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240" w:lineRule="auto"/>
        <w:textAlignment w:val="auto"/>
        <w:rPr>
          <w:rFonts w:hint="eastAsia"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实验项目</w:t>
      </w:r>
    </w:p>
    <w:p>
      <w:pPr>
        <w:spacing w:line="360" w:lineRule="auto"/>
        <w:ind w:left="357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零位误差、</w:t>
      </w:r>
      <w:r>
        <w:rPr>
          <w:rFonts w:hint="eastAsia" w:ascii="宋体" w:hAnsi="宋体" w:eastAsia="宋体" w:cs="宋体"/>
          <w:sz w:val="24"/>
        </w:rPr>
        <w:t>光柱与数显示值偏差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eastAsia="宋体"/>
          <w:sz w:val="24"/>
        </w:rPr>
        <w:t>示值误差</w:t>
      </w:r>
      <w:r>
        <w:rPr>
          <w:rFonts w:hint="eastAsia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气压系统气密性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240" w:lineRule="auto"/>
        <w:textAlignment w:val="auto"/>
        <w:rPr>
          <w:rFonts w:hint="eastAsia"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实验</w:t>
      </w:r>
      <w:r>
        <w:rPr>
          <w:rFonts w:hint="eastAsia" w:eastAsia="黑体"/>
          <w:b/>
          <w:sz w:val="28"/>
          <w:szCs w:val="28"/>
          <w:lang w:eastAsia="zh-CN"/>
        </w:rPr>
        <w:t>对象</w:t>
      </w:r>
    </w:p>
    <w:tbl>
      <w:tblPr>
        <w:tblStyle w:val="4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64"/>
        <w:gridCol w:w="1587"/>
        <w:gridCol w:w="1871"/>
        <w:gridCol w:w="1474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名称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厂家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型号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无水银血压计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温州博康医疗科技有限公司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strike w:val="0"/>
                <w:dstrike w:val="0"/>
                <w:sz w:val="22"/>
                <w:szCs w:val="22"/>
                <w:lang w:val="en-US" w:eastAsia="zh-CN"/>
              </w:rPr>
              <w:t>BK1016B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bCs/>
                <w:color w:val="000000"/>
                <w:sz w:val="22"/>
                <w:szCs w:val="22"/>
                <w:lang w:val="en-US" w:eastAsia="zh-CN"/>
              </w:rPr>
              <w:t>22090700583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无水银血压计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温州博康医疗科技有限公司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strike w:val="0"/>
                <w:dstrike w:val="0"/>
                <w:sz w:val="22"/>
                <w:szCs w:val="22"/>
                <w:lang w:val="en-US" w:eastAsia="zh-CN"/>
              </w:rPr>
              <w:t>BK1016B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bCs/>
                <w:color w:val="000000"/>
                <w:sz w:val="22"/>
                <w:szCs w:val="22"/>
                <w:lang w:val="en-US" w:eastAsia="zh-CN"/>
              </w:rPr>
              <w:t>2209070058</w:t>
            </w:r>
            <w:r>
              <w:rPr>
                <w:rFonts w:hint="eastAsia" w:ascii="Nimbus Roman No9 L" w:hAnsi="Nimbus Roman No9 L" w:cs="Nimbus Roman No9 L"/>
                <w:bCs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无水银血压计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温州博康医疗科技有限公司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strike w:val="0"/>
                <w:dstrike w:val="0"/>
                <w:sz w:val="22"/>
                <w:szCs w:val="22"/>
                <w:lang w:val="en-US" w:eastAsia="zh-CN"/>
              </w:rPr>
              <w:t>BK1016B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bCs/>
                <w:color w:val="000000"/>
                <w:sz w:val="22"/>
                <w:szCs w:val="22"/>
                <w:lang w:val="en-US" w:eastAsia="zh-CN"/>
              </w:rPr>
              <w:t>2209070058</w:t>
            </w:r>
            <w:r>
              <w:rPr>
                <w:rFonts w:hint="eastAsia" w:ascii="Nimbus Roman No9 L" w:hAnsi="Nimbus Roman No9 L" w:cs="Nimbus Roman No9 L"/>
                <w:bCs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无水银血压计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温州博康医疗科技有限公司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strike w:val="0"/>
                <w:dstrike w:val="0"/>
                <w:sz w:val="22"/>
                <w:szCs w:val="22"/>
                <w:lang w:val="en-US" w:eastAsia="zh-CN"/>
              </w:rPr>
              <w:t>BK1016B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180101100123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LED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光柱血压计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trike w:val="0"/>
                <w:dstrike w:val="0"/>
                <w:sz w:val="22"/>
                <w:szCs w:val="22"/>
                <w:lang w:eastAsia="zh-CN"/>
              </w:rPr>
              <w:t>杭州光柱电子科技有限公司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trike w:val="0"/>
                <w:dstrike w:val="0"/>
                <w:sz w:val="22"/>
                <w:szCs w:val="22"/>
                <w:lang w:val="en-US" w:eastAsia="zh-CN"/>
              </w:rPr>
              <w:t>GS-T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bCs/>
                <w:color w:val="000000"/>
                <w:sz w:val="22"/>
                <w:szCs w:val="22"/>
                <w:lang w:val="en-US" w:eastAsia="zh-CN"/>
              </w:rPr>
              <w:t>171201-171200003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LED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光柱血压计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baseline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trike w:val="0"/>
                <w:dstrike w:val="0"/>
                <w:sz w:val="22"/>
                <w:szCs w:val="22"/>
                <w:lang w:eastAsia="zh-CN"/>
              </w:rPr>
              <w:t>杭州光柱电子科技有限公司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trike w:val="0"/>
                <w:dstrike w:val="0"/>
                <w:sz w:val="22"/>
                <w:szCs w:val="22"/>
                <w:lang w:val="en-US" w:eastAsia="zh-CN"/>
              </w:rPr>
              <w:t>GS-T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191103-191100014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="357" w:leftChars="0"/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240" w:lineRule="auto"/>
        <w:textAlignment w:val="auto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实验</w:t>
      </w:r>
      <w:r>
        <w:rPr>
          <w:rFonts w:hint="eastAsia" w:eastAsia="黑体"/>
          <w:b/>
          <w:sz w:val="28"/>
          <w:szCs w:val="28"/>
          <w:lang w:eastAsia="zh-CN"/>
        </w:rPr>
        <w:t>标准器</w:t>
      </w:r>
    </w:p>
    <w:tbl>
      <w:tblPr>
        <w:tblStyle w:val="40"/>
        <w:tblW w:w="759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644"/>
        <w:gridCol w:w="1871"/>
        <w:gridCol w:w="1644"/>
        <w:gridCol w:w="16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名称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生产厂家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型号规格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出厂编号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无创血压</w:t>
            </w:r>
          </w:p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检定仪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 w:val="22"/>
                <w:szCs w:val="22"/>
                <w:lang w:eastAsia="zh-CN"/>
              </w:rPr>
              <w:t>深圳市中图仪器股份有限公司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SJ99D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SJ99D19164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秒表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SW2013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YW02</w:t>
            </w:r>
          </w:p>
        </w:tc>
      </w:tr>
    </w:tbl>
    <w:p>
      <w:pPr>
        <w:jc w:val="center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240" w:lineRule="auto"/>
        <w:ind w:left="357" w:hanging="357"/>
        <w:textAlignment w:val="auto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实验过程</w:t>
      </w:r>
    </w:p>
    <w:p>
      <w:pPr>
        <w:widowControl/>
        <w:tabs>
          <w:tab w:val="left" w:pos="0"/>
        </w:tabs>
        <w:spacing w:line="360" w:lineRule="auto"/>
        <w:ind w:firstLine="480" w:firstLineChars="200"/>
        <w:textAlignment w:val="bottom"/>
        <w:rPr>
          <w:rFonts w:hint="default" w:ascii="Nimbus Roman No9 L" w:hAnsi="Nimbus Roman No9 L" w:eastAsia="宋体" w:cs="Nimbus Roman No9 L"/>
          <w:strike w:val="0"/>
          <w:dstrike w:val="0"/>
          <w:color w:val="FF0000"/>
          <w:sz w:val="24"/>
          <w:u w:val="single"/>
          <w:lang w:eastAsia="zh-CN"/>
        </w:rPr>
      </w:pPr>
      <w:r>
        <w:rPr>
          <w:rFonts w:hint="eastAsia" w:ascii="宋体" w:hAnsi="宋体" w:eastAsia="宋体"/>
          <w:strike w:val="0"/>
          <w:dstrike w:val="0"/>
          <w:sz w:val="24"/>
          <w:lang w:eastAsia="zh-CN"/>
        </w:rPr>
        <w:t>依据光柱式血压计检定规程的检定条件，我们分别对</w:t>
      </w:r>
      <w:r>
        <w:rPr>
          <w:rFonts w:hint="eastAsia" w:ascii="宋体" w:hAnsi="宋体"/>
          <w:strike w:val="0"/>
          <w:dstrike w:val="0"/>
          <w:sz w:val="24"/>
          <w:lang w:eastAsia="zh-CN"/>
        </w:rPr>
        <w:t>上述六台</w:t>
      </w:r>
      <w:r>
        <w:rPr>
          <w:rFonts w:hint="default" w:ascii="Nimbus Roman No9 L" w:hAnsi="Nimbus Roman No9 L" w:eastAsia="宋体" w:cs="Nimbus Roman No9 L"/>
          <w:strike w:val="0"/>
          <w:dstrike w:val="0"/>
          <w:sz w:val="24"/>
          <w:lang w:eastAsia="zh-CN"/>
        </w:rPr>
        <w:t>血压计的</w:t>
      </w:r>
      <w:r>
        <w:rPr>
          <w:rFonts w:hint="default" w:ascii="Nimbus Roman No9 L" w:hAnsi="Nimbus Roman No9 L" w:eastAsia="宋体" w:cs="Nimbus Roman No9 L"/>
          <w:strike w:val="0"/>
          <w:dstrike w:val="0"/>
          <w:color w:val="auto"/>
          <w:sz w:val="24"/>
          <w:u w:val="none"/>
          <w:lang w:eastAsia="zh-CN"/>
        </w:rPr>
        <w:t>各项计量特性与检定项目进行了检定。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240" w:lineRule="auto"/>
        <w:textAlignment w:val="auto"/>
        <w:rPr>
          <w:rFonts w:hint="eastAsia"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实验数据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50" w:after="0" w:afterLines="50" w:line="240" w:lineRule="auto"/>
        <w:ind w:left="357" w:leftChars="0"/>
        <w:textAlignment w:val="baseline"/>
        <w:rPr>
          <w:rFonts w:hint="eastAsia" w:ascii="Nimbus Roman No9 L" w:hAnsi="Nimbus Roman No9 L" w:cs="Nimbus Roman No9 L"/>
          <w:sz w:val="24"/>
          <w:lang w:val="en-US" w:eastAsia="zh-CN"/>
        </w:rPr>
      </w:pPr>
      <w:r>
        <w:rPr>
          <w:rFonts w:hint="eastAsia" w:ascii="Nimbus Roman No9 L" w:hAnsi="Nimbus Roman No9 L" w:cs="Nimbus Roman No9 L"/>
          <w:sz w:val="24"/>
          <w:lang w:val="en-US" w:eastAsia="zh-CN"/>
        </w:rPr>
        <w:t>1.零位误差：</w:t>
      </w:r>
    </w:p>
    <w:tbl>
      <w:tblPr>
        <w:tblStyle w:val="40"/>
        <w:tblW w:w="7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Nimbus Roman No9 L" w:hAnsi="Nimbus Roman No9 L" w:eastAsia="宋体" w:cs="Nimbus Roman No9 L"/>
                <w:kern w:val="0"/>
                <w:sz w:val="22"/>
                <w:szCs w:val="22"/>
                <w:lang w:val="en-US" w:eastAsia="zh-CN" w:bidi="ar-SA"/>
              </w:rPr>
              <w:t>实验对象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  <w:t>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  <w:t>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  <w:t>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Nimbus Roman No9 L" w:hAnsi="Nimbus Roman No9 L" w:eastAsia="宋体" w:cs="Nimbus Roman No9 L"/>
                <w:kern w:val="0"/>
                <w:sz w:val="22"/>
                <w:szCs w:val="22"/>
                <w:lang w:val="en-US" w:eastAsia="zh-CN" w:bidi="ar-SA"/>
              </w:rPr>
              <w:t>测量结果（</w:t>
            </w:r>
            <w:r>
              <w:rPr>
                <w:rFonts w:hint="default" w:ascii="Nimbus Roman No9 L" w:hAnsi="Nimbus Roman No9 L" w:cs="Nimbus Roman No9 L"/>
                <w:sz w:val="22"/>
                <w:szCs w:val="22"/>
                <w:lang w:val="en-US" w:eastAsia="zh-CN"/>
              </w:rPr>
              <w:t>mmHg</w:t>
            </w:r>
            <w:r>
              <w:rPr>
                <w:rFonts w:hint="eastAsia" w:ascii="Nimbus Roman No9 L" w:hAnsi="Nimbus Roman No9 L" w:eastAsia="宋体" w:cs="Nimbus Roman No9 L"/>
                <w:kern w:val="0"/>
                <w:sz w:val="22"/>
                <w:szCs w:val="22"/>
                <w:lang w:val="en-US" w:eastAsia="zh-CN" w:bidi="ar-SA"/>
              </w:rPr>
              <w:t>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  <w:t>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50" w:after="0" w:afterLines="50" w:line="240" w:lineRule="auto"/>
        <w:ind w:left="357" w:leftChars="0"/>
        <w:textAlignment w:val="baseline"/>
        <w:rPr>
          <w:rFonts w:hint="default" w:ascii="Nimbus Roman No9 L" w:hAnsi="Nimbus Roman No9 L" w:cs="Nimbus Roman No9 L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50" w:after="0" w:afterLines="50" w:line="240" w:lineRule="auto"/>
        <w:ind w:left="357" w:leftChars="0"/>
        <w:textAlignment w:val="baseline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default" w:ascii="Nimbus Roman No9 L" w:hAnsi="Nimbus Roman No9 L" w:cs="Nimbus Roman No9 L"/>
          <w:sz w:val="24"/>
          <w:lang w:val="en-US"/>
        </w:rPr>
        <w:t>2.</w:t>
      </w:r>
      <w:r>
        <w:rPr>
          <w:rFonts w:hint="default" w:ascii="Nimbus Roman No9 L" w:hAnsi="Nimbus Roman No9 L" w:eastAsia="宋体" w:cs="Nimbus Roman No9 L"/>
          <w:sz w:val="24"/>
        </w:rPr>
        <w:t>光柱与数显示值偏差</w:t>
      </w:r>
      <w:r>
        <w:rPr>
          <w:rFonts w:hint="default" w:ascii="Nimbus Roman No9 L" w:hAnsi="Nimbus Roman No9 L" w:eastAsia="宋体" w:cs="Nimbus Roman No9 L"/>
          <w:sz w:val="24"/>
          <w:lang w:eastAsia="zh-CN"/>
        </w:rPr>
        <w:t>（</w:t>
      </w:r>
      <w:r>
        <w:rPr>
          <w:rFonts w:hint="default" w:ascii="Nimbus Roman No9 L" w:hAnsi="Nimbus Roman No9 L" w:cs="Nimbus Roman No9 L"/>
          <w:sz w:val="24"/>
          <w:lang w:val="en-US" w:eastAsia="zh-CN"/>
        </w:rPr>
        <w:t>mmHg</w:t>
      </w:r>
      <w:r>
        <w:rPr>
          <w:rFonts w:hint="default" w:ascii="Nimbus Roman No9 L" w:hAnsi="Nimbus Roman No9 L" w:eastAsia="宋体" w:cs="Nimbus Roman No9 L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</w:p>
    <w:tbl>
      <w:tblPr>
        <w:tblStyle w:val="4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eastAsia="zh-CN"/>
              </w:rPr>
              <w:t>实验对象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cs="Nimbus Roman No9 L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cs="Nimbus Roman No9 L"/>
                <w:sz w:val="22"/>
                <w:szCs w:val="22"/>
                <w:vertAlign w:val="baseline"/>
                <w:lang w:eastAsia="zh-CN"/>
              </w:rPr>
              <w:t>光柱示值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eastAsia="zh-CN"/>
              </w:rPr>
              <w:t>数显示值</w:t>
            </w:r>
          </w:p>
        </w:tc>
        <w:tc>
          <w:tcPr>
            <w:tcW w:w="15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eastAsia="zh-CN"/>
              </w:rPr>
              <w:t>光柱与数显示值偏差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60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120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60</w:t>
            </w:r>
          </w:p>
        </w:tc>
        <w:tc>
          <w:tcPr>
            <w:tcW w:w="1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cs="Nimbus Roman No9 L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120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58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120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59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118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58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119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59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120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59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120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58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120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59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121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60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118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58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118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58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120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58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119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59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after="0" w:afterLines="50" w:line="240" w:lineRule="auto"/>
              <w:jc w:val="center"/>
              <w:textAlignment w:val="baseline"/>
              <w:rPr>
                <w:rFonts w:hint="default" w:ascii="Nimbus Roman No9 L" w:hAnsi="Nimbus Roman No9 L" w:eastAsia="宋体" w:cs="Nimbus Roman No9 L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50" w:after="0" w:afterLines="50" w:line="240" w:lineRule="auto"/>
        <w:ind w:left="357" w:leftChars="0"/>
        <w:textAlignment w:val="baseline"/>
        <w:rPr>
          <w:rFonts w:hint="eastAsia" w:ascii="宋体" w:hAnsi="宋体" w:eastAsia="宋体" w:cs="宋体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50" w:after="0" w:afterLines="50" w:line="240" w:lineRule="auto"/>
        <w:ind w:left="315" w:leftChars="150"/>
        <w:textAlignment w:val="baseline"/>
        <w:rPr>
          <w:rFonts w:hint="eastAsia" w:ascii="Nimbus Roman No9 L" w:hAnsi="Nimbus Roman No9 L" w:cs="Nimbus Roman No9 L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default" w:ascii="Nimbus Roman No9 L" w:hAnsi="Nimbus Roman No9 L" w:cs="Nimbus Roman No9 L"/>
          <w:sz w:val="24"/>
          <w:lang w:val="en-US" w:eastAsia="zh-CN"/>
        </w:rPr>
        <w:t>3.</w:t>
      </w:r>
      <w:r>
        <w:rPr>
          <w:rFonts w:hint="default" w:ascii="Nimbus Roman No9 L" w:hAnsi="Nimbus Roman No9 L" w:eastAsia="宋体" w:cs="Nimbus Roman No9 L"/>
          <w:sz w:val="24"/>
        </w:rPr>
        <w:t>示值误差</w:t>
      </w:r>
      <w:r>
        <w:rPr>
          <w:rFonts w:hint="default" w:ascii="Nimbus Roman No9 L" w:hAnsi="Nimbus Roman No9 L" w:cs="Nimbus Roman No9 L" w:eastAsiaTheme="minorEastAsia"/>
          <w:b w:val="0"/>
          <w:bCs/>
          <w:sz w:val="24"/>
          <w:szCs w:val="24"/>
          <w:lang w:val="en-US" w:eastAsia="zh-CN"/>
        </w:rPr>
        <w:t>（mmHg）</w:t>
      </w:r>
      <w:r>
        <w:rPr>
          <w:rFonts w:hint="eastAsia" w:ascii="Nimbus Roman No9 L" w:hAnsi="Nimbus Roman No9 L" w:cs="Nimbus Roman No9 L" w:eastAsiaTheme="minorEastAsia"/>
          <w:b w:val="0"/>
          <w:bCs/>
          <w:sz w:val="24"/>
          <w:szCs w:val="24"/>
          <w:lang w:val="en-US" w:eastAsia="zh-CN"/>
        </w:rPr>
        <w:t>：</w:t>
      </w:r>
    </w:p>
    <w:tbl>
      <w:tblPr>
        <w:tblStyle w:val="40"/>
        <w:tblW w:w="7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61"/>
        <w:gridCol w:w="1361"/>
        <w:gridCol w:w="1361"/>
        <w:gridCol w:w="136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850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实验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对象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标准压力值</w:t>
            </w:r>
          </w:p>
        </w:tc>
        <w:tc>
          <w:tcPr>
            <w:tcW w:w="2722" w:type="dxa"/>
            <w:gridSpan w:val="2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被检血压计压力示值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压力示值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误差</w:t>
            </w:r>
          </w:p>
        </w:tc>
        <w:tc>
          <w:tcPr>
            <w:tcW w:w="15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测量不确定度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cs="Nimbus Roman No9 L"/>
                <w:b/>
                <w:bCs/>
                <w:i/>
                <w:iCs/>
                <w:sz w:val="22"/>
                <w:szCs w:val="22"/>
                <w:vertAlign w:val="baseline"/>
                <w:lang w:val="en-US" w:eastAsia="zh-CN"/>
              </w:rPr>
              <w:t>U</w:t>
            </w:r>
            <w:r>
              <w:rPr>
                <w:rFonts w:hint="eastAsia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 w:eastAsia="zh-CN"/>
              </w:rPr>
              <w:t>（</w:t>
            </w:r>
            <w:r>
              <w:rPr>
                <w:rFonts w:hint="default" w:ascii="Nimbus Roman No9 L" w:hAnsi="Nimbus Roman No9 L" w:cs="Nimbus Roman No9 L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 w:eastAsia="zh-CN"/>
              </w:rPr>
              <w:t>=</w:t>
            </w:r>
            <w:r>
              <w:rPr>
                <w:rFonts w:hint="default" w:ascii="Nimbus Roman No9 L" w:hAnsi="Nimbus Roman No9 L" w:cs="Nimbus Roman No9 L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850" w:type="dxa"/>
            <w:vMerge w:val="continue"/>
            <w:tcBorders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vMerge w:val="continue"/>
            <w:tcBorders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第一次降压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第二次降压</w:t>
            </w:r>
          </w:p>
        </w:tc>
        <w:tc>
          <w:tcPr>
            <w:tcW w:w="1361" w:type="dxa"/>
            <w:vMerge w:val="continue"/>
            <w:tcBorders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87" w:type="dxa"/>
            <w:vMerge w:val="continue"/>
            <w:tcBorders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850" w:type="dxa"/>
            <w:vMerge w:val="continue"/>
            <w:tcBorders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59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58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-2</w:t>
            </w:r>
          </w:p>
        </w:tc>
        <w:tc>
          <w:tcPr>
            <w:tcW w:w="1587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850" w:type="dxa"/>
            <w:vMerge w:val="continue"/>
            <w:tcBorders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119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118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-2</w:t>
            </w:r>
          </w:p>
        </w:tc>
        <w:tc>
          <w:tcPr>
            <w:tcW w:w="1587" w:type="dxa"/>
            <w:vMerge w:val="continue"/>
            <w:tcBorders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850" w:type="dxa"/>
            <w:vMerge w:val="continue"/>
            <w:tcBorders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180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180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180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587" w:type="dxa"/>
            <w:vMerge w:val="continue"/>
            <w:tcBorders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850" w:type="dxa"/>
            <w:vMerge w:val="continue"/>
            <w:tcBorders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240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239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238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-2</w:t>
            </w:r>
          </w:p>
        </w:tc>
        <w:tc>
          <w:tcPr>
            <w:tcW w:w="1587" w:type="dxa"/>
            <w:vMerge w:val="continue"/>
            <w:tcBorders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850" w:type="dxa"/>
            <w:vMerge w:val="continue"/>
            <w:tcBorders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285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284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284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-1</w:t>
            </w:r>
          </w:p>
        </w:tc>
        <w:tc>
          <w:tcPr>
            <w:tcW w:w="1587" w:type="dxa"/>
            <w:vMerge w:val="continue"/>
            <w:tcBorders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-SA"/>
              </w:rPr>
            </w:pPr>
          </w:p>
        </w:tc>
      </w:tr>
    </w:tbl>
    <w:p>
      <w:pPr>
        <w:rPr>
          <w:rFonts w:hint="eastAsia" w:ascii="Nimbus Roman No9 L" w:hAnsi="Nimbus Roman No9 L" w:cs="Nimbus Roman No9 L"/>
          <w:sz w:val="24"/>
          <w:lang w:val="en-US" w:eastAsia="zh-CN"/>
        </w:rPr>
      </w:pPr>
      <w:r>
        <w:rPr>
          <w:rFonts w:hint="eastAsia" w:ascii="Nimbus Roman No9 L" w:hAnsi="Nimbus Roman No9 L" w:cs="Nimbus Roman No9 L"/>
          <w:sz w:val="24"/>
          <w:lang w:val="en-US" w:eastAsia="zh-CN"/>
        </w:rPr>
        <w:br w:type="page"/>
      </w:r>
    </w:p>
    <w:p>
      <w:pPr>
        <w:rPr>
          <w:rFonts w:hint="eastAsia" w:ascii="Nimbus Roman No9 L" w:hAnsi="Nimbus Roman No9 L" w:cs="Nimbus Roman No9 L"/>
          <w:sz w:val="24"/>
          <w:lang w:val="en-US" w:eastAsia="zh-CN"/>
        </w:rPr>
      </w:pPr>
    </w:p>
    <w:tbl>
      <w:tblPr>
        <w:tblStyle w:val="40"/>
        <w:tblW w:w="7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61"/>
        <w:gridCol w:w="1361"/>
        <w:gridCol w:w="1361"/>
        <w:gridCol w:w="136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实验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对象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标准压力值</w:t>
            </w:r>
          </w:p>
        </w:tc>
        <w:tc>
          <w:tcPr>
            <w:tcW w:w="2722" w:type="dxa"/>
            <w:gridSpan w:val="2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被检血压计压力示值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压力示值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误差</w:t>
            </w:r>
          </w:p>
        </w:tc>
        <w:tc>
          <w:tcPr>
            <w:tcW w:w="15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测量不确定度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cs="Nimbus Roman No9 L"/>
                <w:b/>
                <w:bCs/>
                <w:i/>
                <w:iCs/>
                <w:sz w:val="22"/>
                <w:szCs w:val="22"/>
                <w:vertAlign w:val="baseline"/>
                <w:lang w:val="en-US" w:eastAsia="zh-CN"/>
              </w:rPr>
              <w:t>U</w:t>
            </w:r>
            <w:r>
              <w:rPr>
                <w:rFonts w:hint="eastAsia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 w:eastAsia="zh-CN"/>
              </w:rPr>
              <w:t>（</w:t>
            </w:r>
            <w:r>
              <w:rPr>
                <w:rFonts w:hint="default" w:ascii="Nimbus Roman No9 L" w:hAnsi="Nimbus Roman No9 L" w:cs="Nimbus Roman No9 L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 w:eastAsia="zh-CN"/>
              </w:rPr>
              <w:t>=</w:t>
            </w:r>
            <w:r>
              <w:rPr>
                <w:rFonts w:hint="default" w:ascii="Nimbus Roman No9 L" w:hAnsi="Nimbus Roman No9 L" w:cs="Nimbus Roman No9 L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第一次降压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第二次降压</w:t>
            </w:r>
          </w:p>
        </w:tc>
        <w:tc>
          <w:tcPr>
            <w:tcW w:w="1361" w:type="dxa"/>
            <w:vMerge w:val="continue"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87" w:type="dxa"/>
            <w:vMerge w:val="continue"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59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58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-2</w:t>
            </w:r>
          </w:p>
        </w:tc>
        <w:tc>
          <w:tcPr>
            <w:tcW w:w="1587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119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118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-2</w:t>
            </w:r>
          </w:p>
        </w:tc>
        <w:tc>
          <w:tcPr>
            <w:tcW w:w="1587" w:type="dxa"/>
            <w:vMerge w:val="continue"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180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179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178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-2</w:t>
            </w:r>
          </w:p>
        </w:tc>
        <w:tc>
          <w:tcPr>
            <w:tcW w:w="1587" w:type="dxa"/>
            <w:vMerge w:val="continue"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240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239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238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-2</w:t>
            </w:r>
          </w:p>
        </w:tc>
        <w:tc>
          <w:tcPr>
            <w:tcW w:w="1587" w:type="dxa"/>
            <w:vMerge w:val="continue"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285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284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284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-1</w:t>
            </w:r>
          </w:p>
        </w:tc>
        <w:tc>
          <w:tcPr>
            <w:tcW w:w="1587" w:type="dxa"/>
            <w:vMerge w:val="continue"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50" w:after="0" w:afterLines="50" w:line="240" w:lineRule="auto"/>
        <w:ind w:left="357" w:leftChars="0"/>
        <w:textAlignment w:val="baseline"/>
        <w:rPr>
          <w:rFonts w:hint="eastAsia" w:ascii="Nimbus Roman No9 L" w:hAnsi="Nimbus Roman No9 L" w:cs="Nimbus Roman No9 L"/>
          <w:sz w:val="24"/>
          <w:lang w:val="en-US" w:eastAsia="zh-CN"/>
        </w:rPr>
      </w:pPr>
    </w:p>
    <w:tbl>
      <w:tblPr>
        <w:tblStyle w:val="40"/>
        <w:tblW w:w="7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61"/>
        <w:gridCol w:w="1361"/>
        <w:gridCol w:w="1361"/>
        <w:gridCol w:w="136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实验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对象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标准压力值</w:t>
            </w:r>
          </w:p>
        </w:tc>
        <w:tc>
          <w:tcPr>
            <w:tcW w:w="2722" w:type="dxa"/>
            <w:gridSpan w:val="2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被检血压计压力示值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压力示值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误差</w:t>
            </w:r>
          </w:p>
        </w:tc>
        <w:tc>
          <w:tcPr>
            <w:tcW w:w="15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测量不确定度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cs="Nimbus Roman No9 L"/>
                <w:b/>
                <w:bCs/>
                <w:i/>
                <w:iCs/>
                <w:sz w:val="22"/>
                <w:szCs w:val="22"/>
                <w:vertAlign w:val="baseline"/>
                <w:lang w:val="en-US" w:eastAsia="zh-CN"/>
              </w:rPr>
              <w:t>U</w:t>
            </w:r>
            <w:r>
              <w:rPr>
                <w:rFonts w:hint="eastAsia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 w:eastAsia="zh-CN"/>
              </w:rPr>
              <w:t>（</w:t>
            </w:r>
            <w:r>
              <w:rPr>
                <w:rFonts w:hint="default" w:ascii="Nimbus Roman No9 L" w:hAnsi="Nimbus Roman No9 L" w:cs="Nimbus Roman No9 L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 w:eastAsia="zh-CN"/>
              </w:rPr>
              <w:t>=</w:t>
            </w:r>
            <w:r>
              <w:rPr>
                <w:rFonts w:hint="default" w:ascii="Nimbus Roman No9 L" w:hAnsi="Nimbus Roman No9 L" w:cs="Nimbus Roman No9 L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第一次降压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第二次降压</w:t>
            </w:r>
          </w:p>
        </w:tc>
        <w:tc>
          <w:tcPr>
            <w:tcW w:w="1361" w:type="dxa"/>
            <w:vMerge w:val="continue"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87" w:type="dxa"/>
            <w:vMerge w:val="continue"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59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-1</w:t>
            </w:r>
          </w:p>
        </w:tc>
        <w:tc>
          <w:tcPr>
            <w:tcW w:w="1587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587" w:type="dxa"/>
            <w:vMerge w:val="continue"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180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180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180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587" w:type="dxa"/>
            <w:vMerge w:val="continue"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240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241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240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587" w:type="dxa"/>
            <w:vMerge w:val="continue"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285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286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286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587" w:type="dxa"/>
            <w:vMerge w:val="continue"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50" w:after="0" w:afterLines="50" w:line="240" w:lineRule="auto"/>
        <w:ind w:left="357" w:leftChars="0"/>
        <w:textAlignment w:val="baseline"/>
        <w:rPr>
          <w:rFonts w:hint="eastAsia" w:ascii="Nimbus Roman No9 L" w:hAnsi="Nimbus Roman No9 L" w:cs="Nimbus Roman No9 L"/>
          <w:sz w:val="24"/>
          <w:lang w:val="en-US" w:eastAsia="zh-CN"/>
        </w:rPr>
      </w:pPr>
    </w:p>
    <w:tbl>
      <w:tblPr>
        <w:tblStyle w:val="40"/>
        <w:tblW w:w="7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61"/>
        <w:gridCol w:w="1361"/>
        <w:gridCol w:w="1361"/>
        <w:gridCol w:w="136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实验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对象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标准压力值</w:t>
            </w:r>
          </w:p>
        </w:tc>
        <w:tc>
          <w:tcPr>
            <w:tcW w:w="2722" w:type="dxa"/>
            <w:gridSpan w:val="2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被检血压计压力示值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压力示值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误差</w:t>
            </w:r>
          </w:p>
        </w:tc>
        <w:tc>
          <w:tcPr>
            <w:tcW w:w="15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测量不确定度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cs="Nimbus Roman No9 L"/>
                <w:b/>
                <w:bCs/>
                <w:i/>
                <w:iCs/>
                <w:sz w:val="22"/>
                <w:szCs w:val="22"/>
                <w:vertAlign w:val="baseline"/>
                <w:lang w:val="en-US" w:eastAsia="zh-CN"/>
              </w:rPr>
              <w:t>U</w:t>
            </w:r>
            <w:r>
              <w:rPr>
                <w:rFonts w:hint="eastAsia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 w:eastAsia="zh-CN"/>
              </w:rPr>
              <w:t>（</w:t>
            </w:r>
            <w:r>
              <w:rPr>
                <w:rFonts w:hint="default" w:ascii="Nimbus Roman No9 L" w:hAnsi="Nimbus Roman No9 L" w:cs="Nimbus Roman No9 L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 w:eastAsia="zh-CN"/>
              </w:rPr>
              <w:t>=</w:t>
            </w:r>
            <w:r>
              <w:rPr>
                <w:rFonts w:hint="default" w:ascii="Nimbus Roman No9 L" w:hAnsi="Nimbus Roman No9 L" w:cs="Nimbus Roman No9 L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第一次降压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第二次降压</w:t>
            </w:r>
          </w:p>
        </w:tc>
        <w:tc>
          <w:tcPr>
            <w:tcW w:w="1361" w:type="dxa"/>
            <w:vMerge w:val="continue"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87" w:type="dxa"/>
            <w:vMerge w:val="continue"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62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61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-2</w:t>
            </w:r>
          </w:p>
        </w:tc>
        <w:tc>
          <w:tcPr>
            <w:tcW w:w="1587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121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587" w:type="dxa"/>
            <w:vMerge w:val="continue"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180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180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180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587" w:type="dxa"/>
            <w:vMerge w:val="continue"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240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240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241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-1</w:t>
            </w:r>
          </w:p>
        </w:tc>
        <w:tc>
          <w:tcPr>
            <w:tcW w:w="1587" w:type="dxa"/>
            <w:vMerge w:val="continue"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285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284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284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-1</w:t>
            </w:r>
          </w:p>
        </w:tc>
        <w:tc>
          <w:tcPr>
            <w:tcW w:w="1587" w:type="dxa"/>
            <w:vMerge w:val="continue"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-SA"/>
              </w:rPr>
            </w:pPr>
          </w:p>
        </w:tc>
      </w:tr>
    </w:tbl>
    <w:p>
      <w:pPr>
        <w:rPr>
          <w:rFonts w:hint="eastAsia" w:ascii="Nimbus Roman No9 L" w:hAnsi="Nimbus Roman No9 L" w:cs="Nimbus Roman No9 L"/>
          <w:sz w:val="24"/>
          <w:lang w:val="en-US" w:eastAsia="zh-CN"/>
        </w:rPr>
      </w:pPr>
      <w:r>
        <w:rPr>
          <w:rFonts w:hint="eastAsia" w:ascii="Nimbus Roman No9 L" w:hAnsi="Nimbus Roman No9 L" w:cs="Nimbus Roman No9 L"/>
          <w:sz w:val="24"/>
          <w:lang w:val="en-US" w:eastAsia="zh-CN"/>
        </w:rPr>
        <w:br w:type="page"/>
      </w:r>
    </w:p>
    <w:p>
      <w:pPr>
        <w:rPr>
          <w:rFonts w:hint="eastAsia" w:ascii="Nimbus Roman No9 L" w:hAnsi="Nimbus Roman No9 L" w:cs="Nimbus Roman No9 L"/>
          <w:sz w:val="24"/>
          <w:lang w:val="en-US" w:eastAsia="zh-CN"/>
        </w:rPr>
      </w:pPr>
    </w:p>
    <w:p>
      <w:pPr>
        <w:rPr>
          <w:rFonts w:hint="eastAsia" w:ascii="Nimbus Roman No9 L" w:hAnsi="Nimbus Roman No9 L" w:cs="Nimbus Roman No9 L"/>
          <w:sz w:val="24"/>
          <w:lang w:val="en-US" w:eastAsia="zh-CN"/>
        </w:rPr>
      </w:pPr>
    </w:p>
    <w:tbl>
      <w:tblPr>
        <w:tblStyle w:val="40"/>
        <w:tblW w:w="7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61"/>
        <w:gridCol w:w="1361"/>
        <w:gridCol w:w="1361"/>
        <w:gridCol w:w="136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实验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对象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标准压力值</w:t>
            </w:r>
          </w:p>
        </w:tc>
        <w:tc>
          <w:tcPr>
            <w:tcW w:w="2722" w:type="dxa"/>
            <w:gridSpan w:val="2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被检血压计压力示值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压力示值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误差</w:t>
            </w:r>
          </w:p>
        </w:tc>
        <w:tc>
          <w:tcPr>
            <w:tcW w:w="15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测量不确定度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cs="Nimbus Roman No9 L"/>
                <w:b/>
                <w:bCs/>
                <w:i/>
                <w:iCs/>
                <w:sz w:val="22"/>
                <w:szCs w:val="22"/>
                <w:vertAlign w:val="baseline"/>
                <w:lang w:val="en-US" w:eastAsia="zh-CN"/>
              </w:rPr>
              <w:t>U</w:t>
            </w:r>
            <w:r>
              <w:rPr>
                <w:rFonts w:hint="eastAsia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 w:eastAsia="zh-CN"/>
              </w:rPr>
              <w:t>（</w:t>
            </w:r>
            <w:r>
              <w:rPr>
                <w:rFonts w:hint="default" w:ascii="Nimbus Roman No9 L" w:hAnsi="Nimbus Roman No9 L" w:cs="Nimbus Roman No9 L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 w:eastAsia="zh-CN"/>
              </w:rPr>
              <w:t>=</w:t>
            </w:r>
            <w:r>
              <w:rPr>
                <w:rFonts w:hint="default" w:ascii="Nimbus Roman No9 L" w:hAnsi="Nimbus Roman No9 L" w:cs="Nimbus Roman No9 L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第一次降压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第二次降压</w:t>
            </w:r>
          </w:p>
        </w:tc>
        <w:tc>
          <w:tcPr>
            <w:tcW w:w="1361" w:type="dxa"/>
            <w:vMerge w:val="continue"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87" w:type="dxa"/>
            <w:vMerge w:val="continue"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58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58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-2</w:t>
            </w:r>
          </w:p>
        </w:tc>
        <w:tc>
          <w:tcPr>
            <w:tcW w:w="1587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118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118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-2</w:t>
            </w:r>
          </w:p>
        </w:tc>
        <w:tc>
          <w:tcPr>
            <w:tcW w:w="1587" w:type="dxa"/>
            <w:vMerge w:val="continue"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180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178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178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-2</w:t>
            </w:r>
          </w:p>
        </w:tc>
        <w:tc>
          <w:tcPr>
            <w:tcW w:w="1587" w:type="dxa"/>
            <w:vMerge w:val="continue"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240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239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238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-2</w:t>
            </w:r>
          </w:p>
        </w:tc>
        <w:tc>
          <w:tcPr>
            <w:tcW w:w="1587" w:type="dxa"/>
            <w:vMerge w:val="continue"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285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284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284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-1</w:t>
            </w:r>
          </w:p>
        </w:tc>
        <w:tc>
          <w:tcPr>
            <w:tcW w:w="1587" w:type="dxa"/>
            <w:vMerge w:val="continue"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50" w:after="0" w:afterLines="50" w:line="240" w:lineRule="auto"/>
        <w:ind w:left="357" w:leftChars="0"/>
        <w:textAlignment w:val="baseline"/>
        <w:rPr>
          <w:rFonts w:hint="eastAsia" w:ascii="Nimbus Roman No9 L" w:hAnsi="Nimbus Roman No9 L" w:cs="Nimbus Roman No9 L"/>
          <w:sz w:val="24"/>
          <w:lang w:val="en-US" w:eastAsia="zh-CN"/>
        </w:rPr>
      </w:pPr>
    </w:p>
    <w:tbl>
      <w:tblPr>
        <w:tblStyle w:val="40"/>
        <w:tblW w:w="7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61"/>
        <w:gridCol w:w="1361"/>
        <w:gridCol w:w="1361"/>
        <w:gridCol w:w="136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实验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对象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标准压力值</w:t>
            </w:r>
          </w:p>
        </w:tc>
        <w:tc>
          <w:tcPr>
            <w:tcW w:w="2722" w:type="dxa"/>
            <w:gridSpan w:val="2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被检血压计压力示值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压力示值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误差</w:t>
            </w:r>
          </w:p>
        </w:tc>
        <w:tc>
          <w:tcPr>
            <w:tcW w:w="15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测量不确定度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Nimbus Roman No9 L" w:hAnsi="Nimbus Roman No9 L" w:cs="Nimbus Roman No9 L"/>
                <w:b/>
                <w:bCs/>
                <w:i/>
                <w:iCs/>
                <w:sz w:val="22"/>
                <w:szCs w:val="22"/>
                <w:vertAlign w:val="baseline"/>
                <w:lang w:val="en-US" w:eastAsia="zh-CN"/>
              </w:rPr>
              <w:t>U</w:t>
            </w:r>
            <w:r>
              <w:rPr>
                <w:rFonts w:hint="eastAsia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 w:eastAsia="zh-CN"/>
              </w:rPr>
              <w:t>（</w:t>
            </w:r>
            <w:r>
              <w:rPr>
                <w:rFonts w:hint="default" w:ascii="Nimbus Roman No9 L" w:hAnsi="Nimbus Roman No9 L" w:cs="Nimbus Roman No9 L"/>
                <w:b w:val="0"/>
                <w:bCs w:val="0"/>
                <w:i/>
                <w:iCs/>
                <w:sz w:val="22"/>
                <w:szCs w:val="22"/>
                <w:vertAlign w:val="baseline"/>
                <w:lang w:val="en-US" w:eastAsia="zh-CN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 w:eastAsia="zh-CN"/>
              </w:rPr>
              <w:t>=</w:t>
            </w:r>
            <w:r>
              <w:rPr>
                <w:rFonts w:hint="default" w:ascii="Nimbus Roman No9 L" w:hAnsi="Nimbus Roman No9 L" w:cs="Nimbus Roman No9 L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i w:val="0"/>
                <w:iCs w:val="0"/>
                <w:sz w:val="22"/>
                <w:szCs w:val="22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第一次降压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第二次降压</w:t>
            </w:r>
          </w:p>
        </w:tc>
        <w:tc>
          <w:tcPr>
            <w:tcW w:w="1361" w:type="dxa"/>
            <w:vMerge w:val="continue"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87" w:type="dxa"/>
            <w:vMerge w:val="continue"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59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59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-1</w:t>
            </w:r>
          </w:p>
        </w:tc>
        <w:tc>
          <w:tcPr>
            <w:tcW w:w="1587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120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119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119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-1</w:t>
            </w:r>
          </w:p>
        </w:tc>
        <w:tc>
          <w:tcPr>
            <w:tcW w:w="1587" w:type="dxa"/>
            <w:vMerge w:val="continue"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180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180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179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-1</w:t>
            </w:r>
          </w:p>
        </w:tc>
        <w:tc>
          <w:tcPr>
            <w:tcW w:w="1587" w:type="dxa"/>
            <w:vMerge w:val="continue"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240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239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238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-2</w:t>
            </w:r>
          </w:p>
        </w:tc>
        <w:tc>
          <w:tcPr>
            <w:tcW w:w="1587" w:type="dxa"/>
            <w:vMerge w:val="continue"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285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284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284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  <w:t>-1</w:t>
            </w:r>
          </w:p>
        </w:tc>
        <w:tc>
          <w:tcPr>
            <w:tcW w:w="1587" w:type="dxa"/>
            <w:vMerge w:val="continue"/>
            <w:noWrap w:val="0"/>
            <w:vAlign w:val="top"/>
          </w:tcPr>
          <w:p>
            <w:pPr>
              <w:pStyle w:val="15"/>
              <w:kinsoku w:val="0"/>
              <w:overflowPunct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50" w:after="0" w:afterLines="50" w:line="240" w:lineRule="auto"/>
        <w:ind w:left="357" w:leftChars="0"/>
        <w:textAlignment w:val="baseline"/>
        <w:rPr>
          <w:rFonts w:hint="eastAsia" w:ascii="Nimbus Roman No9 L" w:hAnsi="Nimbus Roman No9 L" w:cs="Nimbus Roman No9 L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50" w:after="0" w:afterLines="50" w:line="240" w:lineRule="auto"/>
        <w:ind w:left="357" w:leftChars="0"/>
        <w:textAlignment w:val="baseline"/>
        <w:rPr>
          <w:rFonts w:hint="eastAsia" w:ascii="Nimbus Roman No9 L" w:hAnsi="Nimbus Roman No9 L" w:cs="Nimbus Roman No9 L"/>
          <w:sz w:val="24"/>
          <w:lang w:val="en-US" w:eastAsia="zh-CN"/>
        </w:rPr>
      </w:pPr>
      <w:r>
        <w:rPr>
          <w:rFonts w:hint="eastAsia" w:ascii="Nimbus Roman No9 L" w:hAnsi="Nimbus Roman No9 L" w:cs="Nimbus Roman No9 L"/>
          <w:sz w:val="24"/>
          <w:lang w:val="en-US" w:eastAsia="zh-CN"/>
        </w:rPr>
        <w:t>4</w:t>
      </w:r>
      <w:r>
        <w:rPr>
          <w:rFonts w:hint="default" w:ascii="Nimbus Roman No9 L" w:hAnsi="Nimbus Roman No9 L" w:cs="Nimbus Roman No9 L"/>
          <w:sz w:val="24"/>
          <w:lang w:val="en-US"/>
        </w:rPr>
        <w:t>.</w:t>
      </w:r>
      <w:r>
        <w:rPr>
          <w:rFonts w:hint="default" w:ascii="Nimbus Roman No9 L" w:hAnsi="Nimbus Roman No9 L" w:cs="Nimbus Roman No9 L"/>
          <w:sz w:val="24"/>
        </w:rPr>
        <w:t>气压系统气密性</w:t>
      </w:r>
      <w:r>
        <w:rPr>
          <w:rFonts w:hint="default" w:ascii="Nimbus Roman No9 L" w:hAnsi="Nimbus Roman No9 L" w:cs="Nimbus Roman No9 L"/>
          <w:sz w:val="24"/>
          <w:lang w:eastAsia="zh-CN"/>
        </w:rPr>
        <w:t>：</w:t>
      </w:r>
    </w:p>
    <w:tbl>
      <w:tblPr>
        <w:tblStyle w:val="40"/>
        <w:tblW w:w="7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Nimbus Roman No9 L" w:hAnsi="Nimbus Roman No9 L" w:eastAsia="宋体" w:cs="Nimbus Roman No9 L"/>
                <w:kern w:val="0"/>
                <w:sz w:val="22"/>
                <w:szCs w:val="22"/>
                <w:lang w:val="en-US" w:eastAsia="zh-CN" w:bidi="ar-SA"/>
              </w:rPr>
              <w:t>实验对象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  <w:t>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  <w:t>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  <w:t>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Nimbus Roman No9 L" w:hAnsi="Nimbus Roman No9 L" w:eastAsia="宋体" w:cs="Nimbus Roman No9 L"/>
                <w:kern w:val="0"/>
                <w:sz w:val="22"/>
                <w:szCs w:val="22"/>
                <w:lang w:val="en-US" w:eastAsia="zh-CN" w:bidi="ar-SA"/>
              </w:rPr>
              <w:t>测量结果（</w:t>
            </w:r>
            <w:r>
              <w:rPr>
                <w:rFonts w:hint="default" w:ascii="Nimbus Roman No9 L" w:hAnsi="Nimbus Roman No9 L" w:cs="Nimbus Roman No9 L"/>
                <w:sz w:val="22"/>
                <w:szCs w:val="22"/>
                <w:lang w:val="en-US" w:eastAsia="zh-CN"/>
              </w:rPr>
              <w:t>mmHg</w:t>
            </w:r>
            <w:r>
              <w:rPr>
                <w:rFonts w:hint="eastAsia" w:ascii="Nimbus Roman No9 L" w:hAnsi="Nimbus Roman No9 L" w:eastAsia="宋体" w:cs="Nimbus Roman No9 L"/>
                <w:kern w:val="0"/>
                <w:sz w:val="22"/>
                <w:szCs w:val="22"/>
                <w:lang w:val="en-US" w:eastAsia="zh-CN" w:bidi="ar-SA"/>
              </w:rPr>
              <w:t>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  <w:t>1.0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  <w:t>0.8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  <w:t>0.6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  <w:t>1.2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  <w:t>1.0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Nimbus Roman No9 L" w:hAnsi="Nimbus Roman No9 L" w:eastAsia="宋体" w:cs="Nimbus Roman No9 L"/>
                <w:kern w:val="0"/>
                <w:sz w:val="24"/>
                <w:lang w:val="en-US" w:eastAsia="zh-CN" w:bidi="ar-SA"/>
              </w:rPr>
              <w:t>0.9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50" w:after="0" w:afterLines="50" w:line="240" w:lineRule="auto"/>
        <w:ind w:left="357" w:leftChars="0"/>
        <w:textAlignment w:val="baseline"/>
        <w:rPr>
          <w:rFonts w:hint="eastAsia" w:ascii="Nimbus Roman No9 L" w:hAnsi="Nimbus Roman No9 L" w:cs="Nimbus Roman No9 L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240" w:lineRule="auto"/>
        <w:textAlignment w:val="auto"/>
        <w:rPr>
          <w:rFonts w:hint="eastAsia"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结论</w:t>
      </w:r>
    </w:p>
    <w:p>
      <w:pPr>
        <w:spacing w:after="156" w:afterLines="50" w:line="46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根据以上</w:t>
      </w:r>
      <w:r>
        <w:rPr>
          <w:rFonts w:hint="eastAsia"/>
          <w:sz w:val="24"/>
          <w:szCs w:val="24"/>
        </w:rPr>
        <w:t>试验</w:t>
      </w:r>
      <w:r>
        <w:rPr>
          <w:sz w:val="24"/>
          <w:szCs w:val="24"/>
        </w:rPr>
        <w:t>结果得出各个</w:t>
      </w:r>
      <w:r>
        <w:rPr>
          <w:rFonts w:hint="eastAsia"/>
          <w:sz w:val="24"/>
          <w:szCs w:val="24"/>
        </w:rPr>
        <w:t>校准项目</w:t>
      </w:r>
      <w:r>
        <w:rPr>
          <w:sz w:val="24"/>
          <w:szCs w:val="24"/>
        </w:rPr>
        <w:t>测量结果范围如下：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20"/>
        <w:textAlignment w:val="baseline"/>
        <w:rPr>
          <w:sz w:val="24"/>
          <w:szCs w:val="24"/>
        </w:rPr>
      </w:pPr>
    </w:p>
    <w:tbl>
      <w:tblPr>
        <w:tblStyle w:val="41"/>
        <w:tblW w:w="7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08"/>
        <w:gridCol w:w="2608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eastAsia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检定项目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</w:rPr>
              <w:t>技术要求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试验</w:t>
            </w:r>
            <w:r>
              <w:rPr>
                <w:sz w:val="24"/>
                <w:szCs w:val="24"/>
              </w:rPr>
              <w:t>结果范围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零位误差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0</w:t>
            </w:r>
            <w:r>
              <w:rPr>
                <w:rFonts w:hint="default" w:ascii="Nimbus Roman No9 L" w:hAnsi="Nimbus Roman No9 L" w:cs="Nimbus Roman No9 L"/>
                <w:sz w:val="22"/>
                <w:szCs w:val="22"/>
                <w:lang w:val="en-US" w:eastAsia="zh-CN"/>
              </w:rPr>
              <w:t>mmHg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0</w:t>
            </w:r>
            <w:r>
              <w:rPr>
                <w:rFonts w:hint="default" w:ascii="Nimbus Roman No9 L" w:hAnsi="Nimbus Roman No9 L" w:cs="Nimbus Roman No9 L"/>
                <w:sz w:val="22"/>
                <w:szCs w:val="22"/>
                <w:lang w:val="en-US" w:eastAsia="zh-CN"/>
              </w:rPr>
              <w:t>mmHg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光柱与数显示值偏差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Nimbus Roman No9 L" w:hAnsi="Nimbus Roman No9 L" w:eastAsia="宋体" w:cs="Nimbus Roman No9 L"/>
                <w:sz w:val="22"/>
                <w:szCs w:val="22"/>
                <w:lang w:eastAsia="zh-CN"/>
              </w:rPr>
            </w:pPr>
            <w:r>
              <w:rPr>
                <w:rFonts w:hint="eastAsia" w:ascii="Nimbus Roman No9 L" w:hAnsi="Nimbus Roman No9 L" w:eastAsia="宋体" w:cs="Nimbus Roman No9 L"/>
                <w:sz w:val="22"/>
                <w:szCs w:val="22"/>
                <w:lang w:eastAsia="zh-CN"/>
              </w:rPr>
              <w:t>±0.3kPa（±2mmHg）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Nimbus Roman No9 L" w:hAnsi="Nimbus Roman No9 L" w:eastAsia="宋体" w:cs="Nimbus Roman No9 L"/>
                <w:sz w:val="22"/>
                <w:szCs w:val="22"/>
                <w:lang w:eastAsia="zh-CN"/>
              </w:rPr>
            </w:pPr>
            <w:r>
              <w:rPr>
                <w:rFonts w:hint="eastAsia" w:ascii="Nimbus Roman No9 L" w:hAnsi="Nimbus Roman No9 L" w:eastAsia="宋体" w:cs="Nimbus Roman No9 L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Nimbus Roman No9 L" w:hAnsi="Nimbus Roman No9 L" w:eastAsia="宋体" w:cs="Nimbus Roman No9 L"/>
                <w:sz w:val="22"/>
                <w:szCs w:val="22"/>
                <w:lang w:val="en-US" w:eastAsia="zh-CN"/>
              </w:rPr>
              <w:t>0~1</w:t>
            </w:r>
            <w:r>
              <w:rPr>
                <w:rFonts w:hint="eastAsia" w:ascii="Nimbus Roman No9 L" w:hAnsi="Nimbus Roman No9 L" w:eastAsia="宋体" w:cs="Nimbus Roman No9 L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Nimbus Roman No9 L" w:hAnsi="Nimbus Roman No9 L" w:eastAsia="宋体" w:cs="Nimbus Roman No9 L"/>
                <w:sz w:val="22"/>
                <w:szCs w:val="22"/>
                <w:lang w:val="en-US" w:eastAsia="zh-CN"/>
              </w:rPr>
              <w:t>mmHg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Nimbus Roman No9 L" w:hAnsi="Nimbus Roman No9 L" w:eastAsia="宋体" w:cs="Nimbus Roman No9 L"/>
                <w:sz w:val="22"/>
                <w:szCs w:val="18"/>
              </w:rPr>
              <w:t>示值误差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ascii="Nimbus Roman No9 L" w:hAnsi="Nimbus Roman No9 L" w:cs="Nimbus Roman No9 L"/>
                <w:sz w:val="22"/>
                <w:szCs w:val="22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lang w:eastAsia="zh-CN"/>
              </w:rPr>
              <w:t>首次：</w:t>
            </w:r>
            <w:r>
              <w:rPr>
                <w:rFonts w:ascii="Nimbus Roman No9 L" w:hAnsi="Nimbus Roman No9 L" w:cs="Nimbus Roman No9 L"/>
                <w:sz w:val="22"/>
                <w:szCs w:val="22"/>
              </w:rPr>
              <w:t>±0.4kPa</w:t>
            </w:r>
            <w:r>
              <w:rPr>
                <w:rFonts w:hint="eastAsia" w:ascii="Nimbus Roman No9 L" w:hAnsi="Nimbus Roman No9 L" w:cs="Nimbus Roman No9 L"/>
                <w:sz w:val="22"/>
                <w:szCs w:val="22"/>
                <w:lang w:eastAsia="zh-CN"/>
              </w:rPr>
              <w:t>（</w:t>
            </w:r>
            <w:r>
              <w:rPr>
                <w:rFonts w:ascii="Nimbus Roman No9 L" w:hAnsi="Nimbus Roman No9 L" w:cs="Nimbus Roman No9 L"/>
                <w:sz w:val="22"/>
                <w:szCs w:val="22"/>
              </w:rPr>
              <w:t>±3mmHg</w:t>
            </w:r>
            <w:r>
              <w:rPr>
                <w:rFonts w:hint="eastAsia" w:ascii="Nimbus Roman No9 L" w:hAnsi="Nimbus Roman No9 L" w:cs="Nimbus Roman No9 L"/>
                <w:sz w:val="22"/>
                <w:szCs w:val="2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Nimbus Roman No9 L" w:hAnsi="Nimbus Roman No9 L" w:cs="Nimbus Roman No9 L"/>
                <w:sz w:val="22"/>
                <w:szCs w:val="22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lang w:eastAsia="zh-CN"/>
              </w:rPr>
              <w:t>后续：</w:t>
            </w:r>
            <w:r>
              <w:rPr>
                <w:rFonts w:ascii="Nimbus Roman No9 L" w:hAnsi="Nimbus Roman No9 L" w:cs="Nimbus Roman No9 L"/>
                <w:sz w:val="22"/>
                <w:szCs w:val="22"/>
              </w:rPr>
              <w:t>±0.5kPa</w:t>
            </w:r>
            <w:r>
              <w:rPr>
                <w:rFonts w:hint="eastAsia" w:ascii="Nimbus Roman No9 L" w:hAnsi="Nimbus Roman No9 L" w:cs="Nimbus Roman No9 L"/>
                <w:sz w:val="22"/>
                <w:szCs w:val="22"/>
                <w:lang w:eastAsia="zh-CN"/>
              </w:rPr>
              <w:t>（</w:t>
            </w:r>
            <w:r>
              <w:rPr>
                <w:rFonts w:ascii="Nimbus Roman No9 L" w:hAnsi="Nimbus Roman No9 L" w:cs="Nimbus Roman No9 L"/>
                <w:sz w:val="22"/>
                <w:szCs w:val="22"/>
              </w:rPr>
              <w:t>±4mmHg</w:t>
            </w:r>
            <w:r>
              <w:rPr>
                <w:rFonts w:hint="eastAsia" w:ascii="Nimbus Roman No9 L" w:hAnsi="Nimbus Roman No9 L" w:cs="Nimbus Roman No9 L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Nimbus Roman No9 L" w:hAnsi="Nimbus Roman No9 L" w:eastAsia="宋体" w:cs="Nimbus Roman No9 L"/>
                <w:sz w:val="22"/>
                <w:szCs w:val="22"/>
                <w:lang w:val="en-US" w:eastAsia="zh-CN"/>
              </w:rPr>
            </w:pPr>
            <w:r>
              <w:rPr>
                <w:rFonts w:hint="eastAsia" w:ascii="Nimbus Roman No9 L" w:hAnsi="Nimbus Roman No9 L" w:eastAsia="宋体" w:cs="Nimbus Roman No9 L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Nimbus Roman No9 L" w:hAnsi="Nimbus Roman No9 L" w:eastAsia="宋体" w:cs="Nimbus Roman No9 L"/>
                <w:sz w:val="22"/>
                <w:szCs w:val="22"/>
                <w:lang w:val="en-US" w:eastAsia="zh-CN"/>
              </w:rPr>
              <w:t>-2~1</w:t>
            </w:r>
            <w:r>
              <w:rPr>
                <w:rFonts w:hint="eastAsia" w:ascii="Nimbus Roman No9 L" w:hAnsi="Nimbus Roman No9 L" w:eastAsia="宋体" w:cs="Nimbus Roman No9 L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Nimbus Roman No9 L" w:hAnsi="Nimbus Roman No9 L" w:eastAsia="宋体" w:cs="Nimbus Roman No9 L"/>
                <w:sz w:val="22"/>
                <w:szCs w:val="22"/>
                <w:lang w:val="en-US" w:eastAsia="zh-CN"/>
              </w:rPr>
              <w:t>mmHg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气压系统气密性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ascii="Nimbus Roman No9 L" w:hAnsi="Nimbus Roman No9 L" w:cs="Nimbus Roman No9 L"/>
                <w:sz w:val="22"/>
                <w:szCs w:val="22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lang w:eastAsia="zh-CN"/>
              </w:rPr>
              <w:t>首次：</w:t>
            </w:r>
            <w:r>
              <w:rPr>
                <w:rFonts w:ascii="Nimbus Roman No9 L" w:hAnsi="Nimbus Roman No9 L" w:cs="Nimbus Roman No9 L"/>
                <w:sz w:val="22"/>
                <w:szCs w:val="22"/>
              </w:rPr>
              <w:t>±0.</w:t>
            </w:r>
            <w:r>
              <w:rPr>
                <w:rFonts w:hint="eastAsia" w:ascii="Nimbus Roman No9 L" w:hAnsi="Nimbus Roman No9 L" w:cs="Nimbus Roman No9 L"/>
                <w:sz w:val="22"/>
                <w:szCs w:val="22"/>
                <w:lang w:val="en-US" w:eastAsia="zh-CN"/>
              </w:rPr>
              <w:t>5</w:t>
            </w:r>
            <w:r>
              <w:rPr>
                <w:rFonts w:ascii="Nimbus Roman No9 L" w:hAnsi="Nimbus Roman No9 L" w:cs="Nimbus Roman No9 L"/>
                <w:sz w:val="22"/>
                <w:szCs w:val="22"/>
              </w:rPr>
              <w:t>kPa</w:t>
            </w:r>
            <w:r>
              <w:rPr>
                <w:rFonts w:hint="eastAsia" w:ascii="Nimbus Roman No9 L" w:hAnsi="Nimbus Roman No9 L" w:cs="Nimbus Roman No9 L"/>
                <w:sz w:val="22"/>
                <w:szCs w:val="22"/>
                <w:lang w:eastAsia="zh-CN"/>
              </w:rPr>
              <w:t>（</w:t>
            </w:r>
            <w:r>
              <w:rPr>
                <w:rFonts w:ascii="Nimbus Roman No9 L" w:hAnsi="Nimbus Roman No9 L" w:cs="Nimbus Roman No9 L"/>
                <w:sz w:val="22"/>
                <w:szCs w:val="22"/>
              </w:rPr>
              <w:t>±</w:t>
            </w:r>
            <w:r>
              <w:rPr>
                <w:rFonts w:hint="eastAsia" w:ascii="Nimbus Roman No9 L" w:hAnsi="Nimbus Roman No9 L" w:cs="Nimbus Roman No9 L"/>
                <w:sz w:val="22"/>
                <w:szCs w:val="22"/>
                <w:lang w:val="en-US" w:eastAsia="zh-CN"/>
              </w:rPr>
              <w:t>4</w:t>
            </w:r>
            <w:r>
              <w:rPr>
                <w:rFonts w:ascii="Nimbus Roman No9 L" w:hAnsi="Nimbus Roman No9 L" w:cs="Nimbus Roman No9 L"/>
                <w:sz w:val="22"/>
                <w:szCs w:val="22"/>
              </w:rPr>
              <w:t>mmHg</w:t>
            </w:r>
            <w:r>
              <w:rPr>
                <w:rFonts w:hint="eastAsia" w:ascii="Nimbus Roman No9 L" w:hAnsi="Nimbus Roman No9 L" w:cs="Nimbus Roman No9 L"/>
                <w:sz w:val="22"/>
                <w:szCs w:val="2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Nimbus Roman No9 L" w:hAnsi="Nimbus Roman No9 L" w:cs="Nimbus Roman No9 L"/>
                <w:sz w:val="22"/>
                <w:szCs w:val="22"/>
                <w:lang w:eastAsia="zh-CN"/>
              </w:rPr>
              <w:t>后续：</w:t>
            </w:r>
            <w:r>
              <w:rPr>
                <w:rFonts w:ascii="Nimbus Roman No9 L" w:hAnsi="Nimbus Roman No9 L" w:cs="Nimbus Roman No9 L"/>
                <w:sz w:val="22"/>
                <w:szCs w:val="22"/>
              </w:rPr>
              <w:t>±0.</w:t>
            </w:r>
            <w:r>
              <w:rPr>
                <w:rFonts w:hint="eastAsia" w:ascii="Nimbus Roman No9 L" w:hAnsi="Nimbus Roman No9 L" w:cs="Nimbus Roman No9 L"/>
                <w:sz w:val="22"/>
                <w:szCs w:val="22"/>
                <w:lang w:val="en-US" w:eastAsia="zh-CN"/>
              </w:rPr>
              <w:t>8</w:t>
            </w:r>
            <w:r>
              <w:rPr>
                <w:rFonts w:ascii="Nimbus Roman No9 L" w:hAnsi="Nimbus Roman No9 L" w:cs="Nimbus Roman No9 L"/>
                <w:sz w:val="22"/>
                <w:szCs w:val="22"/>
              </w:rPr>
              <w:t>kPa</w:t>
            </w:r>
            <w:r>
              <w:rPr>
                <w:rFonts w:hint="eastAsia" w:ascii="Nimbus Roman No9 L" w:hAnsi="Nimbus Roman No9 L" w:cs="Nimbus Roman No9 L"/>
                <w:sz w:val="22"/>
                <w:szCs w:val="22"/>
                <w:lang w:eastAsia="zh-CN"/>
              </w:rPr>
              <w:t>（</w:t>
            </w:r>
            <w:r>
              <w:rPr>
                <w:rFonts w:ascii="Nimbus Roman No9 L" w:hAnsi="Nimbus Roman No9 L" w:cs="Nimbus Roman No9 L"/>
                <w:sz w:val="22"/>
                <w:szCs w:val="22"/>
              </w:rPr>
              <w:t>±</w:t>
            </w:r>
            <w:r>
              <w:rPr>
                <w:rFonts w:hint="eastAsia" w:ascii="Nimbus Roman No9 L" w:hAnsi="Nimbus Roman No9 L" w:cs="Nimbus Roman No9 L"/>
                <w:sz w:val="22"/>
                <w:szCs w:val="22"/>
                <w:lang w:val="en-US" w:eastAsia="zh-CN"/>
              </w:rPr>
              <w:t>6</w:t>
            </w:r>
            <w:r>
              <w:rPr>
                <w:rFonts w:ascii="Nimbus Roman No9 L" w:hAnsi="Nimbus Roman No9 L" w:cs="Nimbus Roman No9 L"/>
                <w:sz w:val="22"/>
                <w:szCs w:val="22"/>
              </w:rPr>
              <w:t>mmHg</w:t>
            </w:r>
            <w:r>
              <w:rPr>
                <w:rFonts w:hint="eastAsia" w:ascii="Nimbus Roman No9 L" w:hAnsi="Nimbus Roman No9 L" w:cs="Nimbus Roman No9 L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eastAsia" w:ascii="Nimbus Roman No9 L" w:hAnsi="Nimbus Roman No9 L" w:eastAsia="宋体" w:cs="Nimbus Roman No9 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Nimbus Roman No9 L" w:hAnsi="Nimbus Roman No9 L" w:eastAsia="宋体" w:cs="Nimbus Roman No9 L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Nimbus Roman No9 L" w:hAnsi="Nimbus Roman No9 L" w:eastAsia="宋体" w:cs="Nimbus Roman No9 L"/>
                <w:sz w:val="22"/>
                <w:szCs w:val="22"/>
                <w:lang w:val="en-US" w:eastAsia="zh-CN"/>
              </w:rPr>
              <w:t>0.6~1.2</w:t>
            </w:r>
            <w:bookmarkStart w:id="0" w:name="_GoBack"/>
            <w:bookmarkEnd w:id="0"/>
            <w:r>
              <w:rPr>
                <w:rFonts w:hint="eastAsia" w:ascii="Nimbus Roman No9 L" w:hAnsi="Nimbus Roman No9 L" w:eastAsia="宋体" w:cs="Nimbus Roman No9 L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Nimbus Roman No9 L" w:hAnsi="Nimbus Roman No9 L" w:eastAsia="宋体" w:cs="Nimbus Roman No9 L"/>
                <w:sz w:val="22"/>
                <w:szCs w:val="22"/>
                <w:lang w:val="en-US" w:eastAsia="zh-CN"/>
              </w:rPr>
              <w:t>mmHg</w:t>
            </w:r>
          </w:p>
        </w:tc>
      </w:tr>
    </w:tbl>
    <w:p>
      <w:pPr>
        <w:spacing w:line="360" w:lineRule="auto"/>
        <w:ind w:firstLine="420"/>
        <w:rPr>
          <w:rFonts w:hint="eastAsia"/>
          <w:sz w:val="24"/>
          <w:szCs w:val="24"/>
        </w:rPr>
      </w:pP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该实验结果证明，</w:t>
      </w:r>
      <w:r>
        <w:rPr>
          <w:rFonts w:hint="eastAsia" w:ascii="Times New Roman" w:hAnsi="Times New Roman" w:eastAsia="宋体" w:cs="Times New Roman"/>
          <w:sz w:val="24"/>
          <w:szCs w:val="24"/>
        </w:rPr>
        <w:t>光柱式血压计</w:t>
      </w:r>
      <w:r>
        <w:rPr>
          <w:rFonts w:hint="eastAsia" w:eastAsia="宋体"/>
          <w:sz w:val="24"/>
          <w:lang w:eastAsia="zh-CN"/>
        </w:rPr>
        <w:t>检定规程</w:t>
      </w:r>
      <w:r>
        <w:rPr>
          <w:rFonts w:hint="eastAsia"/>
          <w:sz w:val="24"/>
          <w:szCs w:val="24"/>
        </w:rPr>
        <w:t>中所提出的</w:t>
      </w:r>
      <w:r>
        <w:rPr>
          <w:rFonts w:hint="eastAsia"/>
          <w:sz w:val="24"/>
          <w:szCs w:val="24"/>
          <w:lang w:eastAsia="zh-CN"/>
        </w:rPr>
        <w:t>检定</w:t>
      </w:r>
      <w:r>
        <w:rPr>
          <w:rFonts w:hint="eastAsia"/>
          <w:sz w:val="24"/>
          <w:szCs w:val="24"/>
        </w:rPr>
        <w:t>方法和</w:t>
      </w:r>
      <w:r>
        <w:rPr>
          <w:rFonts w:hint="eastAsia"/>
          <w:sz w:val="24"/>
          <w:szCs w:val="24"/>
          <w:lang w:eastAsia="zh-CN"/>
        </w:rPr>
        <w:t>检定</w:t>
      </w:r>
      <w:r>
        <w:rPr>
          <w:rFonts w:hint="eastAsia"/>
          <w:sz w:val="24"/>
          <w:szCs w:val="24"/>
        </w:rPr>
        <w:t>装置均能满足要求</w:t>
      </w:r>
      <w:r>
        <w:rPr>
          <w:rFonts w:hint="eastAsia" w:ascii="Times New Roman" w:hAnsi="Times New Roman" w:eastAsia="宋体" w:cs="Times New Roman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检定</w:t>
      </w:r>
      <w:r>
        <w:rPr>
          <w:rFonts w:hint="eastAsia" w:ascii="Times New Roman" w:hAnsi="Times New Roman" w:eastAsia="宋体" w:cs="Times New Roman"/>
          <w:sz w:val="24"/>
          <w:szCs w:val="24"/>
        </w:rPr>
        <w:t>结果的不确定度评定合理，具有较强的实施性。</w:t>
      </w:r>
    </w:p>
    <w:sectPr>
      <w:head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隶书">
    <w:altName w:val="方正隶书_GBK"/>
    <w:panose1 w:val="02010509060101010101"/>
    <w:charset w:val="00"/>
    <w:family w:val="modern"/>
    <w:pitch w:val="default"/>
    <w:sig w:usb0="00000000" w:usb1="00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pBdr>
        <w:bottom w:val="none" w:color="auto" w:sz="0" w:space="0"/>
      </w:pBdr>
      <w:rPr>
        <w:rFonts w:hint="eastAsia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2512D7"/>
    <w:multiLevelType w:val="multilevel"/>
    <w:tmpl w:val="472512D7"/>
    <w:lvl w:ilvl="0" w:tentative="0">
      <w:start w:val="1"/>
      <w:numFmt w:val="japaneseCounting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60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61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62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3"/>
      <w:suff w:val="nothing"/>
      <w:lvlText w:val="%1%2.%3.%4　"/>
      <w:lvlJc w:val="left"/>
      <w:pPr>
        <w:ind w:left="36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64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65"/>
      <w:suff w:val="nothing"/>
      <w:lvlText w:val="%1%2.%3.%4.%5.%6　"/>
      <w:lvlJc w:val="left"/>
      <w:pPr>
        <w:ind w:left="126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66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D41C69"/>
    <w:rsid w:val="00001804"/>
    <w:rsid w:val="00004454"/>
    <w:rsid w:val="000060CC"/>
    <w:rsid w:val="00013E66"/>
    <w:rsid w:val="000167B9"/>
    <w:rsid w:val="00020700"/>
    <w:rsid w:val="00032450"/>
    <w:rsid w:val="00053989"/>
    <w:rsid w:val="000566CF"/>
    <w:rsid w:val="00057A12"/>
    <w:rsid w:val="0006398C"/>
    <w:rsid w:val="0006563D"/>
    <w:rsid w:val="00065AB6"/>
    <w:rsid w:val="00091A76"/>
    <w:rsid w:val="00092893"/>
    <w:rsid w:val="00092A0B"/>
    <w:rsid w:val="000944AD"/>
    <w:rsid w:val="000B2EB3"/>
    <w:rsid w:val="000B3A2B"/>
    <w:rsid w:val="000C5698"/>
    <w:rsid w:val="000D04D6"/>
    <w:rsid w:val="000D6EB6"/>
    <w:rsid w:val="000E3F2C"/>
    <w:rsid w:val="00104BF6"/>
    <w:rsid w:val="001079A3"/>
    <w:rsid w:val="00113FC2"/>
    <w:rsid w:val="00136339"/>
    <w:rsid w:val="00141B1A"/>
    <w:rsid w:val="00145EB0"/>
    <w:rsid w:val="00146F7B"/>
    <w:rsid w:val="00147609"/>
    <w:rsid w:val="00154154"/>
    <w:rsid w:val="00157087"/>
    <w:rsid w:val="00165525"/>
    <w:rsid w:val="001701C0"/>
    <w:rsid w:val="00176F1F"/>
    <w:rsid w:val="00186BBA"/>
    <w:rsid w:val="0019382E"/>
    <w:rsid w:val="00196973"/>
    <w:rsid w:val="001A17F7"/>
    <w:rsid w:val="001A1C21"/>
    <w:rsid w:val="001A3AD4"/>
    <w:rsid w:val="001A72B7"/>
    <w:rsid w:val="001B0CF0"/>
    <w:rsid w:val="001B601C"/>
    <w:rsid w:val="001C183D"/>
    <w:rsid w:val="001C2EB5"/>
    <w:rsid w:val="001C3E57"/>
    <w:rsid w:val="001C3F51"/>
    <w:rsid w:val="001D202F"/>
    <w:rsid w:val="001D3F42"/>
    <w:rsid w:val="001D5695"/>
    <w:rsid w:val="001F52BB"/>
    <w:rsid w:val="00203A76"/>
    <w:rsid w:val="00204BCA"/>
    <w:rsid w:val="00210C64"/>
    <w:rsid w:val="00213DB2"/>
    <w:rsid w:val="0022402E"/>
    <w:rsid w:val="00236491"/>
    <w:rsid w:val="00236768"/>
    <w:rsid w:val="002402C4"/>
    <w:rsid w:val="00243A64"/>
    <w:rsid w:val="00263075"/>
    <w:rsid w:val="00272A4B"/>
    <w:rsid w:val="00281919"/>
    <w:rsid w:val="002A6ED0"/>
    <w:rsid w:val="002B039B"/>
    <w:rsid w:val="002D4438"/>
    <w:rsid w:val="002D44E5"/>
    <w:rsid w:val="0031186B"/>
    <w:rsid w:val="00317FD5"/>
    <w:rsid w:val="003306BA"/>
    <w:rsid w:val="00332204"/>
    <w:rsid w:val="003340F9"/>
    <w:rsid w:val="00336F03"/>
    <w:rsid w:val="00350D84"/>
    <w:rsid w:val="00370863"/>
    <w:rsid w:val="00370F4A"/>
    <w:rsid w:val="00382EAB"/>
    <w:rsid w:val="003860A3"/>
    <w:rsid w:val="003A636C"/>
    <w:rsid w:val="003C57AD"/>
    <w:rsid w:val="003C5A2B"/>
    <w:rsid w:val="003E480D"/>
    <w:rsid w:val="003F6B77"/>
    <w:rsid w:val="004140C6"/>
    <w:rsid w:val="00421A12"/>
    <w:rsid w:val="004317B0"/>
    <w:rsid w:val="0044130D"/>
    <w:rsid w:val="00445BC8"/>
    <w:rsid w:val="00447FC5"/>
    <w:rsid w:val="004777F9"/>
    <w:rsid w:val="004816A5"/>
    <w:rsid w:val="00484E90"/>
    <w:rsid w:val="00495687"/>
    <w:rsid w:val="004E02A5"/>
    <w:rsid w:val="004E0CDC"/>
    <w:rsid w:val="004E309D"/>
    <w:rsid w:val="004E3C31"/>
    <w:rsid w:val="004F5893"/>
    <w:rsid w:val="0051695A"/>
    <w:rsid w:val="005211E3"/>
    <w:rsid w:val="00541A53"/>
    <w:rsid w:val="0054718D"/>
    <w:rsid w:val="005609F1"/>
    <w:rsid w:val="00572068"/>
    <w:rsid w:val="005730E3"/>
    <w:rsid w:val="0057406A"/>
    <w:rsid w:val="00574280"/>
    <w:rsid w:val="0059435D"/>
    <w:rsid w:val="00595F30"/>
    <w:rsid w:val="005A5BC6"/>
    <w:rsid w:val="005B1998"/>
    <w:rsid w:val="005C140D"/>
    <w:rsid w:val="005D4639"/>
    <w:rsid w:val="005E5010"/>
    <w:rsid w:val="005F3BDC"/>
    <w:rsid w:val="0060314F"/>
    <w:rsid w:val="0060341C"/>
    <w:rsid w:val="00606A37"/>
    <w:rsid w:val="0061290C"/>
    <w:rsid w:val="00613ABD"/>
    <w:rsid w:val="00620608"/>
    <w:rsid w:val="00665AA4"/>
    <w:rsid w:val="00670E0E"/>
    <w:rsid w:val="006746E6"/>
    <w:rsid w:val="006840D8"/>
    <w:rsid w:val="006A45EF"/>
    <w:rsid w:val="006A78AF"/>
    <w:rsid w:val="006B0237"/>
    <w:rsid w:val="006B5B67"/>
    <w:rsid w:val="006C41EF"/>
    <w:rsid w:val="006D2321"/>
    <w:rsid w:val="006D58E0"/>
    <w:rsid w:val="006E3FBF"/>
    <w:rsid w:val="0070013A"/>
    <w:rsid w:val="00703BBB"/>
    <w:rsid w:val="007073DE"/>
    <w:rsid w:val="00711105"/>
    <w:rsid w:val="0075555C"/>
    <w:rsid w:val="00756C08"/>
    <w:rsid w:val="00757E1B"/>
    <w:rsid w:val="00766BF6"/>
    <w:rsid w:val="00766C89"/>
    <w:rsid w:val="0078052E"/>
    <w:rsid w:val="0078347E"/>
    <w:rsid w:val="00790ACA"/>
    <w:rsid w:val="007A2D7A"/>
    <w:rsid w:val="007A37E1"/>
    <w:rsid w:val="007A5050"/>
    <w:rsid w:val="007B1891"/>
    <w:rsid w:val="007B551D"/>
    <w:rsid w:val="007B6040"/>
    <w:rsid w:val="007B61D3"/>
    <w:rsid w:val="007B6390"/>
    <w:rsid w:val="007C47C3"/>
    <w:rsid w:val="007C75C3"/>
    <w:rsid w:val="007D457A"/>
    <w:rsid w:val="007D4D51"/>
    <w:rsid w:val="007E6549"/>
    <w:rsid w:val="007E671D"/>
    <w:rsid w:val="007F0DF4"/>
    <w:rsid w:val="007F5CD1"/>
    <w:rsid w:val="007F6AC7"/>
    <w:rsid w:val="00801EC6"/>
    <w:rsid w:val="008131D0"/>
    <w:rsid w:val="00823737"/>
    <w:rsid w:val="00823806"/>
    <w:rsid w:val="008310D4"/>
    <w:rsid w:val="00831838"/>
    <w:rsid w:val="0083274B"/>
    <w:rsid w:val="00840ABA"/>
    <w:rsid w:val="00860825"/>
    <w:rsid w:val="00861E88"/>
    <w:rsid w:val="00866D6A"/>
    <w:rsid w:val="008671D5"/>
    <w:rsid w:val="008830D8"/>
    <w:rsid w:val="00885DC5"/>
    <w:rsid w:val="00895D97"/>
    <w:rsid w:val="008A0209"/>
    <w:rsid w:val="008A35EA"/>
    <w:rsid w:val="008B0373"/>
    <w:rsid w:val="008B0DAE"/>
    <w:rsid w:val="008B2EB7"/>
    <w:rsid w:val="008B3FAA"/>
    <w:rsid w:val="008C5165"/>
    <w:rsid w:val="008C7495"/>
    <w:rsid w:val="008E27AF"/>
    <w:rsid w:val="008E77F5"/>
    <w:rsid w:val="008F12ED"/>
    <w:rsid w:val="008F5C56"/>
    <w:rsid w:val="00942EF8"/>
    <w:rsid w:val="00962CBB"/>
    <w:rsid w:val="00964411"/>
    <w:rsid w:val="00964A3D"/>
    <w:rsid w:val="00972183"/>
    <w:rsid w:val="00982DD2"/>
    <w:rsid w:val="009949A5"/>
    <w:rsid w:val="009A60B5"/>
    <w:rsid w:val="009B7677"/>
    <w:rsid w:val="009C03E6"/>
    <w:rsid w:val="009D58B9"/>
    <w:rsid w:val="009E338E"/>
    <w:rsid w:val="009E5984"/>
    <w:rsid w:val="009F7338"/>
    <w:rsid w:val="009F7A81"/>
    <w:rsid w:val="00A0341B"/>
    <w:rsid w:val="00A16E0B"/>
    <w:rsid w:val="00A3302F"/>
    <w:rsid w:val="00A4356A"/>
    <w:rsid w:val="00A646C4"/>
    <w:rsid w:val="00A72959"/>
    <w:rsid w:val="00A737C4"/>
    <w:rsid w:val="00A74817"/>
    <w:rsid w:val="00A7653A"/>
    <w:rsid w:val="00A7771A"/>
    <w:rsid w:val="00A815A1"/>
    <w:rsid w:val="00A85E7D"/>
    <w:rsid w:val="00AB0637"/>
    <w:rsid w:val="00AB5B2D"/>
    <w:rsid w:val="00AB749D"/>
    <w:rsid w:val="00AD1F40"/>
    <w:rsid w:val="00AD4BA5"/>
    <w:rsid w:val="00AD4E5B"/>
    <w:rsid w:val="00AE1580"/>
    <w:rsid w:val="00AF1881"/>
    <w:rsid w:val="00AF252F"/>
    <w:rsid w:val="00B0087F"/>
    <w:rsid w:val="00B02B5E"/>
    <w:rsid w:val="00B05134"/>
    <w:rsid w:val="00B31B70"/>
    <w:rsid w:val="00B377F8"/>
    <w:rsid w:val="00B5090E"/>
    <w:rsid w:val="00B62F67"/>
    <w:rsid w:val="00B745C4"/>
    <w:rsid w:val="00B9167A"/>
    <w:rsid w:val="00BB0981"/>
    <w:rsid w:val="00BF377B"/>
    <w:rsid w:val="00C03356"/>
    <w:rsid w:val="00C03FE9"/>
    <w:rsid w:val="00C063B1"/>
    <w:rsid w:val="00C25704"/>
    <w:rsid w:val="00C33E8F"/>
    <w:rsid w:val="00C561A6"/>
    <w:rsid w:val="00C57F11"/>
    <w:rsid w:val="00C64CA7"/>
    <w:rsid w:val="00C6691C"/>
    <w:rsid w:val="00C85F0B"/>
    <w:rsid w:val="00C95A95"/>
    <w:rsid w:val="00CA44E2"/>
    <w:rsid w:val="00CB06B8"/>
    <w:rsid w:val="00CC1A20"/>
    <w:rsid w:val="00CD314C"/>
    <w:rsid w:val="00CF05FA"/>
    <w:rsid w:val="00CF4845"/>
    <w:rsid w:val="00D0179C"/>
    <w:rsid w:val="00D2489A"/>
    <w:rsid w:val="00D253EE"/>
    <w:rsid w:val="00D2636A"/>
    <w:rsid w:val="00D32CC6"/>
    <w:rsid w:val="00D350CE"/>
    <w:rsid w:val="00D40F46"/>
    <w:rsid w:val="00D41C69"/>
    <w:rsid w:val="00D47E69"/>
    <w:rsid w:val="00D51705"/>
    <w:rsid w:val="00D544F4"/>
    <w:rsid w:val="00D71BB3"/>
    <w:rsid w:val="00D74140"/>
    <w:rsid w:val="00D743A4"/>
    <w:rsid w:val="00D80ED4"/>
    <w:rsid w:val="00D810CE"/>
    <w:rsid w:val="00D81995"/>
    <w:rsid w:val="00D92F74"/>
    <w:rsid w:val="00DA1550"/>
    <w:rsid w:val="00DB0607"/>
    <w:rsid w:val="00DB157C"/>
    <w:rsid w:val="00DB45F9"/>
    <w:rsid w:val="00DB67BA"/>
    <w:rsid w:val="00DB6F8B"/>
    <w:rsid w:val="00DD6483"/>
    <w:rsid w:val="00DD761B"/>
    <w:rsid w:val="00DE2CD3"/>
    <w:rsid w:val="00DF2B59"/>
    <w:rsid w:val="00DF3A52"/>
    <w:rsid w:val="00E04E77"/>
    <w:rsid w:val="00E371DF"/>
    <w:rsid w:val="00E458E7"/>
    <w:rsid w:val="00E46864"/>
    <w:rsid w:val="00E54140"/>
    <w:rsid w:val="00E541C2"/>
    <w:rsid w:val="00E81FF6"/>
    <w:rsid w:val="00E84D80"/>
    <w:rsid w:val="00E86A0B"/>
    <w:rsid w:val="00E923B9"/>
    <w:rsid w:val="00EA01CE"/>
    <w:rsid w:val="00EA3423"/>
    <w:rsid w:val="00EA408D"/>
    <w:rsid w:val="00EA4104"/>
    <w:rsid w:val="00EB2825"/>
    <w:rsid w:val="00EC49E8"/>
    <w:rsid w:val="00EE4CA3"/>
    <w:rsid w:val="00EF62CD"/>
    <w:rsid w:val="00EF6DE4"/>
    <w:rsid w:val="00F0071B"/>
    <w:rsid w:val="00F100F2"/>
    <w:rsid w:val="00F13278"/>
    <w:rsid w:val="00F216E7"/>
    <w:rsid w:val="00F4197B"/>
    <w:rsid w:val="00F41D18"/>
    <w:rsid w:val="00F458D1"/>
    <w:rsid w:val="00F5083E"/>
    <w:rsid w:val="00F56747"/>
    <w:rsid w:val="00F628D2"/>
    <w:rsid w:val="00F80C85"/>
    <w:rsid w:val="00F85E81"/>
    <w:rsid w:val="00F972F4"/>
    <w:rsid w:val="00FA342F"/>
    <w:rsid w:val="00FA7555"/>
    <w:rsid w:val="00FA7EC0"/>
    <w:rsid w:val="00FC0175"/>
    <w:rsid w:val="00FC1558"/>
    <w:rsid w:val="00FC2942"/>
    <w:rsid w:val="00FD19E1"/>
    <w:rsid w:val="00FD3D06"/>
    <w:rsid w:val="00FD5569"/>
    <w:rsid w:val="00FE3425"/>
    <w:rsid w:val="00FE5816"/>
    <w:rsid w:val="00FE6E37"/>
    <w:rsid w:val="00FF2B02"/>
    <w:rsid w:val="00FF6C6A"/>
    <w:rsid w:val="01DA23AF"/>
    <w:rsid w:val="0C525B87"/>
    <w:rsid w:val="0CB439A4"/>
    <w:rsid w:val="0DF9049D"/>
    <w:rsid w:val="0FB95A5F"/>
    <w:rsid w:val="144D656B"/>
    <w:rsid w:val="18212F53"/>
    <w:rsid w:val="1B9D6F06"/>
    <w:rsid w:val="1FBFFAE5"/>
    <w:rsid w:val="2B911481"/>
    <w:rsid w:val="32B870F2"/>
    <w:rsid w:val="3657E021"/>
    <w:rsid w:val="39BF29CB"/>
    <w:rsid w:val="3A153318"/>
    <w:rsid w:val="3D29604A"/>
    <w:rsid w:val="3F7FBBE7"/>
    <w:rsid w:val="3FFE6FE1"/>
    <w:rsid w:val="42EAD3E0"/>
    <w:rsid w:val="44F90935"/>
    <w:rsid w:val="4A0E07CB"/>
    <w:rsid w:val="52FA662A"/>
    <w:rsid w:val="5737394F"/>
    <w:rsid w:val="62DC7E14"/>
    <w:rsid w:val="63EFC188"/>
    <w:rsid w:val="66BB91D1"/>
    <w:rsid w:val="6B76D494"/>
    <w:rsid w:val="6FAEA01F"/>
    <w:rsid w:val="6FAF4645"/>
    <w:rsid w:val="74BC4467"/>
    <w:rsid w:val="75ED63B7"/>
    <w:rsid w:val="76E5E19F"/>
    <w:rsid w:val="76F53E43"/>
    <w:rsid w:val="7D7FFD20"/>
    <w:rsid w:val="7EE712E6"/>
    <w:rsid w:val="7FD348C3"/>
    <w:rsid w:val="7FF50B0B"/>
    <w:rsid w:val="7FFD9858"/>
    <w:rsid w:val="7FFEA20C"/>
    <w:rsid w:val="9D9F325F"/>
    <w:rsid w:val="A0F25C88"/>
    <w:rsid w:val="A7FB71A1"/>
    <w:rsid w:val="ABED6C42"/>
    <w:rsid w:val="B6CF5F65"/>
    <w:rsid w:val="D23C3D29"/>
    <w:rsid w:val="DE7183F8"/>
    <w:rsid w:val="EB775D8D"/>
    <w:rsid w:val="EEF7A990"/>
    <w:rsid w:val="F3E7C57C"/>
    <w:rsid w:val="FBDF88FB"/>
    <w:rsid w:val="FDF0F3A0"/>
    <w:rsid w:val="FE7F3678"/>
    <w:rsid w:val="FEFE9619"/>
    <w:rsid w:val="FFBE61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47"/>
    <w:qFormat/>
    <w:uiPriority w:val="0"/>
    <w:pPr>
      <w:keepNext/>
      <w:adjustRightInd/>
      <w:spacing w:line="500" w:lineRule="exact"/>
      <w:jc w:val="center"/>
      <w:textAlignment w:val="auto"/>
      <w:outlineLvl w:val="0"/>
    </w:pPr>
    <w:rPr>
      <w:rFonts w:ascii="隶书" w:eastAsia="隶书"/>
      <w:kern w:val="2"/>
      <w:sz w:val="28"/>
    </w:rPr>
  </w:style>
  <w:style w:type="paragraph" w:styleId="3">
    <w:name w:val="heading 2"/>
    <w:basedOn w:val="1"/>
    <w:next w:val="4"/>
    <w:link w:val="48"/>
    <w:qFormat/>
    <w:uiPriority w:val="0"/>
    <w:pPr>
      <w:keepNext/>
      <w:adjustRightInd/>
      <w:spacing w:line="320" w:lineRule="exact"/>
      <w:textAlignment w:val="auto"/>
      <w:outlineLvl w:val="1"/>
    </w:pPr>
    <w:rPr>
      <w:rFonts w:ascii="楷体_GB2312" w:eastAsia="楷体_GB2312"/>
      <w:i/>
      <w:kern w:val="2"/>
    </w:rPr>
  </w:style>
  <w:style w:type="paragraph" w:styleId="5">
    <w:name w:val="heading 3"/>
    <w:basedOn w:val="1"/>
    <w:next w:val="4"/>
    <w:link w:val="49"/>
    <w:qFormat/>
    <w:uiPriority w:val="0"/>
    <w:pPr>
      <w:keepNext/>
      <w:adjustRightInd/>
      <w:spacing w:line="300" w:lineRule="exact"/>
      <w:textAlignment w:val="auto"/>
      <w:outlineLvl w:val="2"/>
    </w:pPr>
    <w:rPr>
      <w:rFonts w:eastAsia="楷体_GB2312"/>
      <w:kern w:val="2"/>
    </w:rPr>
  </w:style>
  <w:style w:type="paragraph" w:styleId="6">
    <w:name w:val="heading 4"/>
    <w:basedOn w:val="1"/>
    <w:next w:val="4"/>
    <w:link w:val="50"/>
    <w:qFormat/>
    <w:uiPriority w:val="0"/>
    <w:pPr>
      <w:keepNext/>
      <w:adjustRightInd/>
      <w:spacing w:line="240" w:lineRule="auto"/>
      <w:textAlignment w:val="auto"/>
      <w:outlineLvl w:val="3"/>
    </w:pPr>
    <w:rPr>
      <w:rFonts w:eastAsia="隶书"/>
      <w:kern w:val="2"/>
      <w:sz w:val="28"/>
    </w:rPr>
  </w:style>
  <w:style w:type="paragraph" w:styleId="7">
    <w:name w:val="heading 5"/>
    <w:basedOn w:val="1"/>
    <w:next w:val="4"/>
    <w:link w:val="51"/>
    <w:qFormat/>
    <w:uiPriority w:val="0"/>
    <w:pPr>
      <w:keepNext/>
      <w:adjustRightInd/>
      <w:spacing w:line="240" w:lineRule="auto"/>
      <w:textAlignment w:val="auto"/>
      <w:outlineLvl w:val="4"/>
    </w:pPr>
    <w:rPr>
      <w:rFonts w:ascii="楷体_GB2312" w:eastAsia="楷体_GB2312"/>
      <w:i/>
      <w:kern w:val="2"/>
      <w:sz w:val="18"/>
    </w:rPr>
  </w:style>
  <w:style w:type="paragraph" w:styleId="8">
    <w:name w:val="heading 6"/>
    <w:basedOn w:val="1"/>
    <w:next w:val="4"/>
    <w:link w:val="52"/>
    <w:qFormat/>
    <w:uiPriority w:val="0"/>
    <w:pPr>
      <w:keepNext/>
      <w:adjustRightInd/>
      <w:spacing w:line="400" w:lineRule="exact"/>
      <w:textAlignment w:val="auto"/>
      <w:outlineLvl w:val="5"/>
    </w:pPr>
    <w:rPr>
      <w:kern w:val="2"/>
      <w:sz w:val="30"/>
    </w:rPr>
  </w:style>
  <w:style w:type="paragraph" w:styleId="9">
    <w:name w:val="heading 7"/>
    <w:basedOn w:val="1"/>
    <w:next w:val="1"/>
    <w:link w:val="53"/>
    <w:qFormat/>
    <w:uiPriority w:val="0"/>
    <w:pPr>
      <w:keepNext/>
      <w:adjustRightInd/>
      <w:spacing w:line="240" w:lineRule="exact"/>
      <w:ind w:firstLine="315" w:firstLineChars="150"/>
      <w:textAlignment w:val="auto"/>
      <w:outlineLvl w:val="6"/>
    </w:pPr>
    <w:rPr>
      <w:rFonts w:eastAsia="楷体_GB2312"/>
      <w:i/>
      <w:kern w:val="2"/>
    </w:rPr>
  </w:style>
  <w:style w:type="character" w:default="1" w:styleId="42">
    <w:name w:val="Default Paragraph Font"/>
    <w:link w:val="43"/>
    <w:semiHidden/>
    <w:qFormat/>
    <w:uiPriority w:val="0"/>
  </w:style>
  <w:style w:type="table" w:default="1" w:styleId="4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/>
      <w:spacing w:line="240" w:lineRule="auto"/>
      <w:ind w:firstLine="420"/>
      <w:textAlignment w:val="auto"/>
    </w:pPr>
    <w:rPr>
      <w:kern w:val="2"/>
    </w:rPr>
  </w:style>
  <w:style w:type="paragraph" w:styleId="10">
    <w:name w:val="toc 7"/>
    <w:basedOn w:val="1"/>
    <w:next w:val="1"/>
    <w:qFormat/>
    <w:uiPriority w:val="0"/>
    <w:pPr>
      <w:adjustRightInd/>
      <w:spacing w:line="240" w:lineRule="auto"/>
      <w:ind w:left="2520" w:leftChars="1200"/>
      <w:textAlignment w:val="auto"/>
    </w:pPr>
    <w:rPr>
      <w:kern w:val="2"/>
    </w:rPr>
  </w:style>
  <w:style w:type="paragraph" w:styleId="11">
    <w:name w:val="index 8"/>
    <w:basedOn w:val="1"/>
    <w:next w:val="1"/>
    <w:qFormat/>
    <w:uiPriority w:val="0"/>
    <w:pPr>
      <w:adjustRightInd/>
      <w:spacing w:line="240" w:lineRule="auto"/>
      <w:ind w:left="1400" w:leftChars="1400"/>
      <w:textAlignment w:val="auto"/>
    </w:pPr>
    <w:rPr>
      <w:kern w:val="2"/>
    </w:rPr>
  </w:style>
  <w:style w:type="paragraph" w:styleId="12">
    <w:name w:val="index 5"/>
    <w:basedOn w:val="1"/>
    <w:next w:val="1"/>
    <w:qFormat/>
    <w:uiPriority w:val="0"/>
    <w:pPr>
      <w:adjustRightInd/>
      <w:spacing w:line="240" w:lineRule="auto"/>
      <w:ind w:left="800" w:leftChars="800"/>
      <w:textAlignment w:val="auto"/>
    </w:pPr>
    <w:rPr>
      <w:kern w:val="2"/>
    </w:rPr>
  </w:style>
  <w:style w:type="paragraph" w:styleId="13">
    <w:name w:val="Document Map"/>
    <w:basedOn w:val="1"/>
    <w:semiHidden/>
    <w:qFormat/>
    <w:uiPriority w:val="0"/>
    <w:pPr>
      <w:shd w:val="clear" w:color="auto" w:fill="000080"/>
    </w:pPr>
  </w:style>
  <w:style w:type="paragraph" w:styleId="14">
    <w:name w:val="index 6"/>
    <w:basedOn w:val="1"/>
    <w:next w:val="1"/>
    <w:qFormat/>
    <w:uiPriority w:val="0"/>
    <w:pPr>
      <w:adjustRightInd/>
      <w:spacing w:line="240" w:lineRule="auto"/>
      <w:ind w:left="1000" w:leftChars="1000"/>
      <w:textAlignment w:val="auto"/>
    </w:pPr>
    <w:rPr>
      <w:kern w:val="2"/>
    </w:rPr>
  </w:style>
  <w:style w:type="paragraph" w:styleId="15">
    <w:name w:val="Body Text"/>
    <w:basedOn w:val="1"/>
    <w:link w:val="54"/>
    <w:qFormat/>
    <w:uiPriority w:val="0"/>
    <w:pPr>
      <w:adjustRightInd/>
      <w:spacing w:line="500" w:lineRule="exact"/>
      <w:textAlignment w:val="auto"/>
    </w:pPr>
    <w:rPr>
      <w:rFonts w:ascii="楷体_GB2312" w:eastAsia="楷体_GB2312"/>
      <w:kern w:val="2"/>
      <w:sz w:val="32"/>
    </w:rPr>
  </w:style>
  <w:style w:type="paragraph" w:styleId="16">
    <w:name w:val="Body Text Indent"/>
    <w:basedOn w:val="1"/>
    <w:qFormat/>
    <w:uiPriority w:val="0"/>
    <w:pPr>
      <w:widowControl/>
      <w:tabs>
        <w:tab w:val="left" w:pos="0"/>
      </w:tabs>
      <w:autoSpaceDE w:val="0"/>
      <w:autoSpaceDN w:val="0"/>
      <w:spacing w:line="240" w:lineRule="auto"/>
      <w:ind w:firstLine="600"/>
      <w:textAlignment w:val="bottom"/>
    </w:pPr>
    <w:rPr>
      <w:rFonts w:ascii="Arial" w:hAnsi="Arial"/>
      <w:sz w:val="24"/>
    </w:rPr>
  </w:style>
  <w:style w:type="paragraph" w:styleId="17">
    <w:name w:val="index 4"/>
    <w:basedOn w:val="1"/>
    <w:next w:val="1"/>
    <w:qFormat/>
    <w:uiPriority w:val="0"/>
    <w:pPr>
      <w:adjustRightInd/>
      <w:spacing w:line="240" w:lineRule="auto"/>
      <w:ind w:left="600" w:leftChars="600"/>
      <w:textAlignment w:val="auto"/>
    </w:pPr>
    <w:rPr>
      <w:kern w:val="2"/>
    </w:rPr>
  </w:style>
  <w:style w:type="paragraph" w:styleId="18">
    <w:name w:val="toc 5"/>
    <w:basedOn w:val="1"/>
    <w:next w:val="1"/>
    <w:qFormat/>
    <w:uiPriority w:val="0"/>
    <w:pPr>
      <w:adjustRightInd/>
      <w:spacing w:line="240" w:lineRule="auto"/>
      <w:ind w:left="1680" w:leftChars="800"/>
      <w:textAlignment w:val="auto"/>
    </w:pPr>
    <w:rPr>
      <w:kern w:val="2"/>
    </w:rPr>
  </w:style>
  <w:style w:type="paragraph" w:styleId="19">
    <w:name w:val="toc 3"/>
    <w:basedOn w:val="1"/>
    <w:next w:val="1"/>
    <w:qFormat/>
    <w:uiPriority w:val="0"/>
    <w:pPr>
      <w:adjustRightInd/>
      <w:spacing w:line="240" w:lineRule="auto"/>
      <w:ind w:left="840" w:leftChars="400"/>
      <w:textAlignment w:val="auto"/>
    </w:pPr>
    <w:rPr>
      <w:kern w:val="2"/>
    </w:rPr>
  </w:style>
  <w:style w:type="paragraph" w:styleId="20">
    <w:name w:val="Plain Text"/>
    <w:basedOn w:val="1"/>
    <w:link w:val="55"/>
    <w:qFormat/>
    <w:uiPriority w:val="0"/>
    <w:rPr>
      <w:rFonts w:ascii="宋体" w:hAnsi="Courier New"/>
      <w:sz w:val="24"/>
    </w:rPr>
  </w:style>
  <w:style w:type="paragraph" w:styleId="21">
    <w:name w:val="toc 8"/>
    <w:basedOn w:val="1"/>
    <w:next w:val="1"/>
    <w:qFormat/>
    <w:uiPriority w:val="0"/>
    <w:pPr>
      <w:adjustRightInd/>
      <w:spacing w:line="240" w:lineRule="auto"/>
      <w:ind w:left="2940" w:leftChars="1400"/>
      <w:textAlignment w:val="auto"/>
    </w:pPr>
    <w:rPr>
      <w:kern w:val="2"/>
    </w:rPr>
  </w:style>
  <w:style w:type="paragraph" w:styleId="22">
    <w:name w:val="index 3"/>
    <w:basedOn w:val="1"/>
    <w:next w:val="1"/>
    <w:qFormat/>
    <w:uiPriority w:val="0"/>
    <w:pPr>
      <w:adjustRightInd/>
      <w:spacing w:line="240" w:lineRule="auto"/>
      <w:ind w:left="400" w:leftChars="400"/>
      <w:textAlignment w:val="auto"/>
    </w:pPr>
    <w:rPr>
      <w:kern w:val="2"/>
    </w:rPr>
  </w:style>
  <w:style w:type="paragraph" w:styleId="23">
    <w:name w:val="Date"/>
    <w:basedOn w:val="1"/>
    <w:next w:val="1"/>
    <w:qFormat/>
    <w:uiPriority w:val="0"/>
    <w:rPr>
      <w:sz w:val="24"/>
    </w:rPr>
  </w:style>
  <w:style w:type="paragraph" w:styleId="24">
    <w:name w:val="Body Text Indent 2"/>
    <w:basedOn w:val="1"/>
    <w:link w:val="56"/>
    <w:qFormat/>
    <w:uiPriority w:val="0"/>
    <w:pPr>
      <w:adjustRightInd/>
      <w:spacing w:line="500" w:lineRule="exact"/>
      <w:ind w:firstLine="624"/>
      <w:textAlignment w:val="auto"/>
    </w:pPr>
    <w:rPr>
      <w:rFonts w:ascii="楷体_GB2312" w:eastAsia="楷体_GB2312"/>
      <w:kern w:val="2"/>
      <w:sz w:val="32"/>
    </w:rPr>
  </w:style>
  <w:style w:type="paragraph" w:styleId="25">
    <w:name w:val="Balloon Text"/>
    <w:basedOn w:val="1"/>
    <w:link w:val="57"/>
    <w:qFormat/>
    <w:uiPriority w:val="0"/>
    <w:pPr>
      <w:adjustRightInd/>
      <w:spacing w:line="240" w:lineRule="auto"/>
      <w:textAlignment w:val="auto"/>
    </w:pPr>
    <w:rPr>
      <w:kern w:val="2"/>
      <w:sz w:val="18"/>
      <w:szCs w:val="18"/>
    </w:rPr>
  </w:style>
  <w:style w:type="paragraph" w:styleId="26">
    <w:name w:val="footer"/>
    <w:basedOn w:val="1"/>
    <w:link w:val="5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2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28">
    <w:name w:val="toc 1"/>
    <w:basedOn w:val="1"/>
    <w:next w:val="1"/>
    <w:qFormat/>
    <w:uiPriority w:val="0"/>
    <w:pPr>
      <w:tabs>
        <w:tab w:val="right" w:leader="dot" w:pos="8965"/>
      </w:tabs>
      <w:adjustRightInd/>
      <w:spacing w:line="240" w:lineRule="auto"/>
      <w:ind w:firstLine="420" w:firstLineChars="200"/>
      <w:textAlignment w:val="auto"/>
    </w:pPr>
    <w:rPr>
      <w:rFonts w:eastAsia="楷体_GB2312"/>
      <w:iCs/>
      <w:spacing w:val="30"/>
      <w:kern w:val="2"/>
      <w:szCs w:val="28"/>
    </w:rPr>
  </w:style>
  <w:style w:type="paragraph" w:styleId="29">
    <w:name w:val="toc 4"/>
    <w:basedOn w:val="1"/>
    <w:next w:val="1"/>
    <w:qFormat/>
    <w:uiPriority w:val="0"/>
    <w:pPr>
      <w:adjustRightInd/>
      <w:spacing w:line="240" w:lineRule="auto"/>
      <w:ind w:left="1260" w:leftChars="600"/>
      <w:textAlignment w:val="auto"/>
    </w:pPr>
    <w:rPr>
      <w:kern w:val="2"/>
    </w:rPr>
  </w:style>
  <w:style w:type="paragraph" w:styleId="30">
    <w:name w:val="index heading"/>
    <w:basedOn w:val="1"/>
    <w:next w:val="31"/>
    <w:qFormat/>
    <w:uiPriority w:val="0"/>
    <w:pPr>
      <w:adjustRightInd/>
      <w:spacing w:line="240" w:lineRule="auto"/>
      <w:textAlignment w:val="auto"/>
    </w:pPr>
    <w:rPr>
      <w:kern w:val="2"/>
    </w:rPr>
  </w:style>
  <w:style w:type="paragraph" w:styleId="31">
    <w:name w:val="index 1"/>
    <w:basedOn w:val="1"/>
    <w:next w:val="1"/>
    <w:qFormat/>
    <w:uiPriority w:val="0"/>
    <w:pPr>
      <w:adjustRightInd/>
      <w:spacing w:line="240" w:lineRule="auto"/>
      <w:textAlignment w:val="auto"/>
    </w:pPr>
    <w:rPr>
      <w:kern w:val="2"/>
    </w:rPr>
  </w:style>
  <w:style w:type="paragraph" w:styleId="32">
    <w:name w:val="toc 6"/>
    <w:basedOn w:val="1"/>
    <w:next w:val="1"/>
    <w:qFormat/>
    <w:uiPriority w:val="0"/>
    <w:pPr>
      <w:adjustRightInd/>
      <w:spacing w:line="240" w:lineRule="auto"/>
      <w:ind w:left="2100" w:leftChars="1000"/>
      <w:textAlignment w:val="auto"/>
    </w:pPr>
    <w:rPr>
      <w:kern w:val="2"/>
    </w:rPr>
  </w:style>
  <w:style w:type="paragraph" w:styleId="33">
    <w:name w:val="index 7"/>
    <w:basedOn w:val="1"/>
    <w:next w:val="1"/>
    <w:qFormat/>
    <w:uiPriority w:val="0"/>
    <w:pPr>
      <w:adjustRightInd/>
      <w:spacing w:line="240" w:lineRule="auto"/>
      <w:ind w:left="1200" w:leftChars="1200"/>
      <w:textAlignment w:val="auto"/>
    </w:pPr>
    <w:rPr>
      <w:kern w:val="2"/>
    </w:rPr>
  </w:style>
  <w:style w:type="paragraph" w:styleId="34">
    <w:name w:val="index 9"/>
    <w:basedOn w:val="1"/>
    <w:next w:val="1"/>
    <w:qFormat/>
    <w:uiPriority w:val="0"/>
    <w:pPr>
      <w:adjustRightInd/>
      <w:spacing w:line="240" w:lineRule="auto"/>
      <w:ind w:left="1600" w:leftChars="1600"/>
      <w:textAlignment w:val="auto"/>
    </w:pPr>
    <w:rPr>
      <w:kern w:val="2"/>
    </w:rPr>
  </w:style>
  <w:style w:type="paragraph" w:styleId="35">
    <w:name w:val="toc 2"/>
    <w:basedOn w:val="1"/>
    <w:next w:val="1"/>
    <w:qFormat/>
    <w:uiPriority w:val="0"/>
    <w:pPr>
      <w:tabs>
        <w:tab w:val="right" w:leader="dot" w:pos="7980"/>
      </w:tabs>
      <w:autoSpaceDE w:val="0"/>
      <w:autoSpaceDN w:val="0"/>
      <w:adjustRightInd/>
      <w:spacing w:line="400" w:lineRule="exact"/>
      <w:ind w:firstLine="525" w:firstLineChars="250"/>
      <w:textAlignment w:val="auto"/>
    </w:pPr>
    <w:rPr>
      <w:rFonts w:ascii="华文细黑" w:hAnsi="华文细黑" w:eastAsia="华文细黑"/>
      <w:iCs/>
      <w:kern w:val="2"/>
      <w:szCs w:val="21"/>
    </w:rPr>
  </w:style>
  <w:style w:type="paragraph" w:styleId="36">
    <w:name w:val="toc 9"/>
    <w:basedOn w:val="1"/>
    <w:next w:val="1"/>
    <w:qFormat/>
    <w:uiPriority w:val="0"/>
    <w:pPr>
      <w:adjustRightInd/>
      <w:spacing w:line="240" w:lineRule="auto"/>
      <w:ind w:left="3360" w:leftChars="1600"/>
      <w:textAlignment w:val="auto"/>
    </w:pPr>
    <w:rPr>
      <w:kern w:val="2"/>
    </w:rPr>
  </w:style>
  <w:style w:type="paragraph" w:styleId="37">
    <w:name w:val="Body Text 2"/>
    <w:basedOn w:val="1"/>
    <w:link w:val="59"/>
    <w:qFormat/>
    <w:uiPriority w:val="0"/>
    <w:pPr>
      <w:adjustRightInd/>
      <w:spacing w:line="300" w:lineRule="exact"/>
      <w:textAlignment w:val="auto"/>
    </w:pPr>
    <w:rPr>
      <w:rFonts w:ascii="宋体"/>
      <w:b/>
      <w:kern w:val="2"/>
      <w:sz w:val="28"/>
    </w:rPr>
  </w:style>
  <w:style w:type="paragraph" w:styleId="38">
    <w:name w:val="Normal (Web)"/>
    <w:basedOn w:val="1"/>
    <w:qFormat/>
    <w:uiPriority w:val="0"/>
    <w:pPr>
      <w:adjustRightInd/>
      <w:spacing w:line="240" w:lineRule="auto"/>
      <w:textAlignment w:val="auto"/>
    </w:pPr>
    <w:rPr>
      <w:kern w:val="2"/>
      <w:sz w:val="24"/>
      <w:szCs w:val="24"/>
    </w:rPr>
  </w:style>
  <w:style w:type="paragraph" w:styleId="39">
    <w:name w:val="index 2"/>
    <w:basedOn w:val="1"/>
    <w:next w:val="1"/>
    <w:qFormat/>
    <w:uiPriority w:val="0"/>
    <w:pPr>
      <w:adjustRightInd/>
      <w:spacing w:line="240" w:lineRule="auto"/>
      <w:ind w:left="200" w:leftChars="200"/>
      <w:textAlignment w:val="auto"/>
    </w:pPr>
    <w:rPr>
      <w:kern w:val="2"/>
    </w:rPr>
  </w:style>
  <w:style w:type="table" w:styleId="41">
    <w:name w:val="Table Grid"/>
    <w:basedOn w:val="40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3">
    <w:name w:val=" Char Char Char"/>
    <w:basedOn w:val="1"/>
    <w:link w:val="42"/>
    <w:qFormat/>
    <w:uiPriority w:val="0"/>
    <w:pPr>
      <w:adjustRightInd/>
      <w:spacing w:line="240" w:lineRule="auto"/>
      <w:textAlignment w:val="auto"/>
    </w:pPr>
    <w:rPr>
      <w:kern w:val="2"/>
    </w:rPr>
  </w:style>
  <w:style w:type="character" w:styleId="44">
    <w:name w:val="page number"/>
    <w:qFormat/>
    <w:uiPriority w:val="0"/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customStyle="1" w:styleId="47">
    <w:name w:val="标题 1 字符"/>
    <w:link w:val="2"/>
    <w:qFormat/>
    <w:uiPriority w:val="0"/>
    <w:rPr>
      <w:rFonts w:ascii="隶书" w:eastAsia="隶书"/>
      <w:kern w:val="2"/>
      <w:sz w:val="28"/>
    </w:rPr>
  </w:style>
  <w:style w:type="character" w:customStyle="1" w:styleId="48">
    <w:name w:val="标题 2 字符"/>
    <w:link w:val="3"/>
    <w:qFormat/>
    <w:uiPriority w:val="0"/>
    <w:rPr>
      <w:rFonts w:ascii="楷体_GB2312" w:eastAsia="楷体_GB2312"/>
      <w:i/>
      <w:kern w:val="2"/>
      <w:sz w:val="21"/>
    </w:rPr>
  </w:style>
  <w:style w:type="character" w:customStyle="1" w:styleId="49">
    <w:name w:val="标题 3 字符"/>
    <w:link w:val="5"/>
    <w:qFormat/>
    <w:uiPriority w:val="0"/>
    <w:rPr>
      <w:rFonts w:eastAsia="楷体_GB2312"/>
      <w:kern w:val="2"/>
      <w:sz w:val="21"/>
    </w:rPr>
  </w:style>
  <w:style w:type="character" w:customStyle="1" w:styleId="50">
    <w:name w:val="标题 4 字符"/>
    <w:link w:val="6"/>
    <w:qFormat/>
    <w:uiPriority w:val="0"/>
    <w:rPr>
      <w:rFonts w:eastAsia="隶书"/>
      <w:kern w:val="2"/>
      <w:sz w:val="28"/>
    </w:rPr>
  </w:style>
  <w:style w:type="character" w:customStyle="1" w:styleId="51">
    <w:name w:val="标题 5 字符"/>
    <w:link w:val="7"/>
    <w:qFormat/>
    <w:uiPriority w:val="0"/>
    <w:rPr>
      <w:rFonts w:ascii="楷体_GB2312" w:eastAsia="楷体_GB2312"/>
      <w:i/>
      <w:kern w:val="2"/>
      <w:sz w:val="18"/>
    </w:rPr>
  </w:style>
  <w:style w:type="character" w:customStyle="1" w:styleId="52">
    <w:name w:val="标题 6 字符"/>
    <w:link w:val="8"/>
    <w:qFormat/>
    <w:uiPriority w:val="0"/>
    <w:rPr>
      <w:kern w:val="2"/>
      <w:sz w:val="30"/>
    </w:rPr>
  </w:style>
  <w:style w:type="character" w:customStyle="1" w:styleId="53">
    <w:name w:val="标题 7 字符"/>
    <w:link w:val="9"/>
    <w:qFormat/>
    <w:uiPriority w:val="0"/>
    <w:rPr>
      <w:rFonts w:eastAsia="楷体_GB2312"/>
      <w:i/>
      <w:kern w:val="2"/>
      <w:sz w:val="21"/>
    </w:rPr>
  </w:style>
  <w:style w:type="character" w:customStyle="1" w:styleId="54">
    <w:name w:val="正文文本 字符"/>
    <w:link w:val="15"/>
    <w:qFormat/>
    <w:uiPriority w:val="0"/>
    <w:rPr>
      <w:rFonts w:ascii="楷体_GB2312" w:eastAsia="楷体_GB2312"/>
      <w:kern w:val="2"/>
      <w:sz w:val="32"/>
    </w:rPr>
  </w:style>
  <w:style w:type="character" w:customStyle="1" w:styleId="55">
    <w:name w:val="纯文本 字符"/>
    <w:link w:val="20"/>
    <w:qFormat/>
    <w:uiPriority w:val="0"/>
    <w:rPr>
      <w:rFonts w:ascii="宋体" w:hAnsi="Courier New"/>
      <w:sz w:val="24"/>
    </w:rPr>
  </w:style>
  <w:style w:type="character" w:customStyle="1" w:styleId="56">
    <w:name w:val="正文文本缩进 2 字符"/>
    <w:link w:val="24"/>
    <w:qFormat/>
    <w:uiPriority w:val="0"/>
    <w:rPr>
      <w:rFonts w:ascii="楷体_GB2312" w:eastAsia="楷体_GB2312"/>
      <w:kern w:val="2"/>
      <w:sz w:val="32"/>
    </w:rPr>
  </w:style>
  <w:style w:type="character" w:customStyle="1" w:styleId="57">
    <w:name w:val="批注框文本 字符"/>
    <w:link w:val="25"/>
    <w:qFormat/>
    <w:uiPriority w:val="0"/>
    <w:rPr>
      <w:kern w:val="2"/>
      <w:sz w:val="18"/>
      <w:szCs w:val="18"/>
    </w:rPr>
  </w:style>
  <w:style w:type="character" w:customStyle="1" w:styleId="58">
    <w:name w:val="页脚 字符"/>
    <w:link w:val="26"/>
    <w:qFormat/>
    <w:uiPriority w:val="0"/>
    <w:rPr>
      <w:sz w:val="18"/>
      <w:szCs w:val="18"/>
    </w:rPr>
  </w:style>
  <w:style w:type="character" w:customStyle="1" w:styleId="59">
    <w:name w:val="正文文本 2 字符"/>
    <w:link w:val="37"/>
    <w:qFormat/>
    <w:uiPriority w:val="0"/>
    <w:rPr>
      <w:rFonts w:ascii="宋体"/>
      <w:b/>
      <w:kern w:val="2"/>
      <w:sz w:val="28"/>
    </w:rPr>
  </w:style>
  <w:style w:type="paragraph" w:customStyle="1" w:styleId="60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61">
    <w:name w:val="章标题"/>
    <w:next w:val="1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2">
    <w:name w:val="一级条标题"/>
    <w:basedOn w:val="61"/>
    <w:next w:val="1"/>
    <w:qFormat/>
    <w:uiPriority w:val="0"/>
    <w:pPr>
      <w:numPr>
        <w:ilvl w:val="2"/>
        <w:numId w:val="1"/>
      </w:numPr>
      <w:spacing w:before="0" w:beforeLines="0" w:after="0" w:afterLines="0"/>
      <w:outlineLvl w:val="2"/>
    </w:pPr>
  </w:style>
  <w:style w:type="paragraph" w:customStyle="1" w:styleId="63">
    <w:name w:val="二级条标题"/>
    <w:basedOn w:val="62"/>
    <w:next w:val="1"/>
    <w:qFormat/>
    <w:uiPriority w:val="0"/>
    <w:pPr>
      <w:numPr>
        <w:ilvl w:val="3"/>
        <w:numId w:val="1"/>
      </w:numPr>
      <w:outlineLvl w:val="3"/>
    </w:pPr>
  </w:style>
  <w:style w:type="paragraph" w:customStyle="1" w:styleId="64">
    <w:name w:val="三级条标题"/>
    <w:basedOn w:val="63"/>
    <w:next w:val="1"/>
    <w:qFormat/>
    <w:uiPriority w:val="0"/>
    <w:pPr>
      <w:numPr>
        <w:ilvl w:val="4"/>
        <w:numId w:val="1"/>
      </w:numPr>
      <w:outlineLvl w:val="4"/>
    </w:pPr>
  </w:style>
  <w:style w:type="paragraph" w:customStyle="1" w:styleId="65">
    <w:name w:val="四级条标题"/>
    <w:basedOn w:val="64"/>
    <w:next w:val="1"/>
    <w:qFormat/>
    <w:uiPriority w:val="0"/>
    <w:pPr>
      <w:numPr>
        <w:ilvl w:val="5"/>
        <w:numId w:val="1"/>
      </w:numPr>
      <w:outlineLvl w:val="5"/>
    </w:pPr>
  </w:style>
  <w:style w:type="paragraph" w:customStyle="1" w:styleId="66">
    <w:name w:val="五级条标题"/>
    <w:basedOn w:val="65"/>
    <w:next w:val="1"/>
    <w:qFormat/>
    <w:uiPriority w:val="0"/>
    <w:pPr>
      <w:numPr>
        <w:ilvl w:val="6"/>
        <w:numId w:val="1"/>
      </w:numPr>
      <w:outlineLvl w:val="6"/>
    </w:pPr>
  </w:style>
  <w:style w:type="paragraph" w:customStyle="1" w:styleId="67">
    <w:name w:val=" Char Char Char Char Char Char"/>
    <w:basedOn w:val="13"/>
    <w:qFormat/>
    <w:uiPriority w:val="0"/>
    <w:pPr>
      <w:spacing w:line="436" w:lineRule="exact"/>
      <w:ind w:left="357"/>
      <w:jc w:val="left"/>
      <w:textAlignment w:val="auto"/>
      <w:outlineLvl w:val="3"/>
    </w:pPr>
    <w:rPr>
      <w:rFonts w:ascii="Tahoma" w:hAnsi="Tahoma"/>
      <w:b/>
      <w:kern w:val="2"/>
      <w:sz w:val="24"/>
      <w:szCs w:val="24"/>
    </w:rPr>
  </w:style>
  <w:style w:type="paragraph" w:customStyle="1" w:styleId="68">
    <w:name w:val="_Style 69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table" w:customStyle="1" w:styleId="69">
    <w:name w:val="网格型1"/>
    <w:basedOn w:val="40"/>
    <w:qFormat/>
    <w:uiPriority w:val="0"/>
    <w:pPr>
      <w:widowControl w:val="0"/>
      <w:jc w:val="center"/>
    </w:pPr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bottom w:w="57" w:type="dxa"/>
      </w:tblCellMar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2</Pages>
  <Words>443</Words>
  <Characters>759</Characters>
  <Lines>5</Lines>
  <Paragraphs>1</Paragraphs>
  <TotalTime>0</TotalTime>
  <ScaleCrop>false</ScaleCrop>
  <LinksUpToDate>false</LinksUpToDate>
  <CharactersWithSpaces>785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2021-12-01T03:39:00Z</dcterms:created>
  <dc:creator>user</dc:creator>
  <cp:lastModifiedBy>greatwall</cp:lastModifiedBy>
  <cp:lastPrinted>2023-09-12T02:37:00Z</cp:lastPrinted>
  <dcterms:modified xsi:type="dcterms:W3CDTF">2023-10-18T11:31:25Z</dcterms:modified>
  <dc:title>GSM无线路测仪记录格式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5F004EC91B191D75B24E2F65D3AED0E5</vt:lpwstr>
  </property>
</Properties>
</file>