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2</w:t>
      </w:r>
    </w:p>
    <w:p>
      <w:pPr>
        <w:spacing w:line="600"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政策解读</w:t>
      </w:r>
    </w:p>
    <w:p>
      <w:pPr>
        <w:spacing w:line="600" w:lineRule="exact"/>
        <w:rPr>
          <w:rFonts w:ascii="Nimbus Roman" w:hAnsi="Nimbus Roman" w:cs="Nimbus Roman"/>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方正黑体_GBK" w:cs="方正黑体_GBK"/>
          <w:b w:val="0"/>
          <w:bCs w:val="0"/>
          <w:kern w:val="0"/>
          <w:sz w:val="32"/>
          <w:lang w:eastAsia="zh-CN"/>
        </w:rPr>
        <w:t>一、政策</w:t>
      </w:r>
      <w:r>
        <w:rPr>
          <w:rFonts w:hint="eastAsia" w:ascii="Times New Roman" w:hAnsi="Times New Roman" w:eastAsia="方正黑体_GBK" w:cs="方正黑体_GBK"/>
          <w:b w:val="0"/>
          <w:bCs w:val="0"/>
          <w:kern w:val="0"/>
          <w:sz w:val="32"/>
        </w:rPr>
        <w:t>制定背景</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根据《深化医疗服务价格改革试点方案》（医保发〔2021〕41号）和《国家医疗保障局办公室关于进一步做好医疗服务价格管理工作的通知》（医保办发〔2022〕16号）文件精神，</w:t>
      </w:r>
      <w:r>
        <w:rPr>
          <w:rFonts w:hint="eastAsia" w:ascii="Times New Roman" w:hAnsi="Times New Roman" w:eastAsia="仿宋_GB2312" w:cs="Nimbus Roman"/>
          <w:color w:val="000000" w:themeColor="text1"/>
          <w:sz w:val="32"/>
          <w:szCs w:val="32"/>
          <w14:textFill>
            <w14:solidFill>
              <w14:schemeClr w14:val="tx1"/>
            </w14:solidFill>
          </w14:textFill>
        </w:rPr>
        <w:t>为规范医疗收费行为，</w:t>
      </w:r>
      <w:r>
        <w:rPr>
          <w:rFonts w:hint="eastAsia" w:ascii="Times New Roman" w:hAnsi="Times New Roman" w:eastAsia="仿宋_GB2312" w:cs="Nimbus Roman"/>
          <w:color w:val="000000" w:themeColor="text1"/>
          <w:sz w:val="32"/>
          <w:szCs w:val="32"/>
          <w:lang w:eastAsia="zh-CN"/>
          <w14:textFill>
            <w14:solidFill>
              <w14:schemeClr w14:val="tx1"/>
            </w14:solidFill>
          </w14:textFill>
        </w:rPr>
        <w:t>抑</w:t>
      </w:r>
      <w:r>
        <w:rPr>
          <w:rFonts w:hint="eastAsia" w:ascii="Times New Roman" w:hAnsi="Times New Roman" w:eastAsia="仿宋_GB2312" w:cs="Nimbus Roman"/>
          <w:color w:val="000000" w:themeColor="text1"/>
          <w:sz w:val="32"/>
          <w:szCs w:val="32"/>
          <w14:textFill>
            <w14:solidFill>
              <w14:schemeClr w14:val="tx1"/>
            </w14:solidFill>
          </w14:textFill>
        </w:rPr>
        <w:t>制公立医院医疗费用不合理增长，我局</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拟对“吸痰护理”等44项医疗服务价格项目进行优化和修订，将可另行收费耗材中属于基本物耗的一次性耗材实行打包收费</w:t>
      </w:r>
      <w:r>
        <w:rPr>
          <w:rFonts w:hint="eastAsia" w:ascii="Times New Roman" w:hAnsi="Times New Roman" w:eastAsia="仿宋_GB2312" w:cs="Nimbus Roman"/>
          <w:color w:val="000000" w:themeColor="text1"/>
          <w:sz w:val="32"/>
          <w:szCs w:val="32"/>
          <w14:textFill>
            <w14:solidFill>
              <w14:schemeClr w14:val="tx1"/>
            </w14:solidFill>
          </w14:textFill>
        </w:rPr>
        <w:t>。</w:t>
      </w:r>
    </w:p>
    <w:p>
      <w:pPr>
        <w:spacing w:line="600" w:lineRule="exact"/>
        <w:ind w:firstLine="640" w:firstLineChars="200"/>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二、优化修订医疗服务价格项目</w:t>
      </w:r>
    </w:p>
    <w:p>
      <w:pPr>
        <w:spacing w:line="600" w:lineRule="exact"/>
        <w:ind w:firstLine="640" w:firstLineChars="200"/>
        <w:rPr>
          <w:rFonts w:hint="eastAsia"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结合前期调研情况和广东省牵头组织的一次性使用静脉留置针等九类医用耗材集采成果，拟将部分临床需求大、医院和患者迫切需要的各类护理、注射、采血、输液、置管、药物配置、导尿、B超等通用型项目纳入打包收费范围，将可另外收费的普通输液器、注射器、注射针头、采血针、延长管、透明敷贴、冲洗材料、杀菌型耦合剂等基本物耗进行打包，取消“超声计算机图文报告”项目，纳入相关医疗服务价格项目的价格构成，最终优化和修订“吸痰护理”等44项医疗服务价格项目，明确其项目内涵，修改除外内容。</w:t>
      </w:r>
    </w:p>
    <w:p>
      <w:pPr>
        <w:spacing w:line="600" w:lineRule="exact"/>
        <w:ind w:firstLine="640" w:firstLineChars="200"/>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w:t>
      </w:r>
      <w:bookmarkStart w:id="0" w:name="_GoBack"/>
      <w:bookmarkEnd w:id="0"/>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科学拟定全省基准价</w:t>
      </w:r>
    </w:p>
    <w:p>
      <w:pPr>
        <w:numPr>
          <w:ilvl w:val="0"/>
          <w:numId w:val="0"/>
        </w:numPr>
        <w:spacing w:line="600" w:lineRule="exact"/>
        <w:ind w:firstLine="640" w:firstLineChars="200"/>
        <w:rPr>
          <w:rFonts w:hint="default" w:ascii="Times New Roman" w:hAnsi="Times New Roman" w:eastAsia="仿宋_GB2312" w:cs="Nimbus Roman"/>
          <w:color w:val="000000" w:themeColor="text1"/>
          <w:sz w:val="32"/>
          <w:szCs w:val="32"/>
          <w:lang w:val="en-US"/>
          <w14:textFill>
            <w14:solidFill>
              <w14:schemeClr w14:val="tx1"/>
            </w14:solidFill>
          </w14:textFill>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打包收费项目拟根据入包耗材全省实际使用频次和挂网采购单价以及成本调查结果确定全省基准价。</w:t>
      </w: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仿宋" w:cs="Nimbus Roman"/>
          <w:color w:val="000000" w:themeColor="text1"/>
          <w:sz w:val="32"/>
          <w:szCs w:val="32"/>
          <w14:textFill>
            <w14:solidFill>
              <w14:schemeClr w14:val="tx1"/>
            </w14:solidFill>
          </w14:textFill>
        </w:rPr>
      </w:pPr>
    </w:p>
    <w:sectPr>
      <w:footerReference r:id="rId3" w:type="default"/>
      <w:pgSz w:w="11906" w:h="16838"/>
      <w:pgMar w:top="2098" w:right="1587" w:bottom="2098"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NTY3NzA5OTI1ODE2YTM1YWI1MDAxZGUxNTA0YWMifQ=="/>
  </w:docVars>
  <w:rsids>
    <w:rsidRoot w:val="000A57E0"/>
    <w:rsid w:val="00044C2E"/>
    <w:rsid w:val="000A57E0"/>
    <w:rsid w:val="000B4FC0"/>
    <w:rsid w:val="00104148"/>
    <w:rsid w:val="001C3A90"/>
    <w:rsid w:val="001D1B47"/>
    <w:rsid w:val="00265ED0"/>
    <w:rsid w:val="002A4D93"/>
    <w:rsid w:val="002E38DE"/>
    <w:rsid w:val="00304D75"/>
    <w:rsid w:val="003154D9"/>
    <w:rsid w:val="003400CB"/>
    <w:rsid w:val="00345F8C"/>
    <w:rsid w:val="003C2324"/>
    <w:rsid w:val="003F66D4"/>
    <w:rsid w:val="00485D05"/>
    <w:rsid w:val="00571227"/>
    <w:rsid w:val="005A315C"/>
    <w:rsid w:val="005A70BA"/>
    <w:rsid w:val="005B4144"/>
    <w:rsid w:val="005F4D4B"/>
    <w:rsid w:val="00605939"/>
    <w:rsid w:val="00747A52"/>
    <w:rsid w:val="007E0E25"/>
    <w:rsid w:val="00882DA8"/>
    <w:rsid w:val="0092462A"/>
    <w:rsid w:val="009344B6"/>
    <w:rsid w:val="009A111F"/>
    <w:rsid w:val="00A25578"/>
    <w:rsid w:val="00A83AE7"/>
    <w:rsid w:val="00AF6223"/>
    <w:rsid w:val="00B67C03"/>
    <w:rsid w:val="00BC6A02"/>
    <w:rsid w:val="00BF15A2"/>
    <w:rsid w:val="00CC627F"/>
    <w:rsid w:val="00CF1DBC"/>
    <w:rsid w:val="00DE15B4"/>
    <w:rsid w:val="00E26749"/>
    <w:rsid w:val="00E32E9D"/>
    <w:rsid w:val="00E441EB"/>
    <w:rsid w:val="00E61F9A"/>
    <w:rsid w:val="00E87D46"/>
    <w:rsid w:val="00ED4812"/>
    <w:rsid w:val="00F03505"/>
    <w:rsid w:val="00FF7521"/>
    <w:rsid w:val="01A8473E"/>
    <w:rsid w:val="05761F50"/>
    <w:rsid w:val="06DA3EF0"/>
    <w:rsid w:val="07835647"/>
    <w:rsid w:val="09A76ADE"/>
    <w:rsid w:val="0A1307D7"/>
    <w:rsid w:val="0A480097"/>
    <w:rsid w:val="0CAA56C2"/>
    <w:rsid w:val="11114515"/>
    <w:rsid w:val="11C71F12"/>
    <w:rsid w:val="11D3426A"/>
    <w:rsid w:val="16575D9C"/>
    <w:rsid w:val="17272996"/>
    <w:rsid w:val="178B4FD9"/>
    <w:rsid w:val="1BBB6E00"/>
    <w:rsid w:val="1BC32AA9"/>
    <w:rsid w:val="1C7F79C9"/>
    <w:rsid w:val="1CFF70D1"/>
    <w:rsid w:val="1FEF3AB2"/>
    <w:rsid w:val="21192AAA"/>
    <w:rsid w:val="217C0ED7"/>
    <w:rsid w:val="234D351C"/>
    <w:rsid w:val="277B360C"/>
    <w:rsid w:val="27AA1FE9"/>
    <w:rsid w:val="28925D46"/>
    <w:rsid w:val="297333E8"/>
    <w:rsid w:val="2B0319AF"/>
    <w:rsid w:val="3232438D"/>
    <w:rsid w:val="35144DB9"/>
    <w:rsid w:val="36F905B5"/>
    <w:rsid w:val="37740704"/>
    <w:rsid w:val="37D452D1"/>
    <w:rsid w:val="39457F60"/>
    <w:rsid w:val="39470B2A"/>
    <w:rsid w:val="39783F40"/>
    <w:rsid w:val="3A324001"/>
    <w:rsid w:val="3C156351"/>
    <w:rsid w:val="3CDF1EEC"/>
    <w:rsid w:val="3CEF5B74"/>
    <w:rsid w:val="3CFBCE5F"/>
    <w:rsid w:val="3D3D4EC9"/>
    <w:rsid w:val="3DEB1E9C"/>
    <w:rsid w:val="3F6AA1AF"/>
    <w:rsid w:val="3FE45593"/>
    <w:rsid w:val="40D573E7"/>
    <w:rsid w:val="4136427F"/>
    <w:rsid w:val="44003D81"/>
    <w:rsid w:val="47837708"/>
    <w:rsid w:val="4A85226D"/>
    <w:rsid w:val="4B1F0EF2"/>
    <w:rsid w:val="4FBC3FB0"/>
    <w:rsid w:val="4FEF7202"/>
    <w:rsid w:val="5087164D"/>
    <w:rsid w:val="50D63AF7"/>
    <w:rsid w:val="5324505D"/>
    <w:rsid w:val="537E38FB"/>
    <w:rsid w:val="54534E5F"/>
    <w:rsid w:val="57B9097D"/>
    <w:rsid w:val="5D347AD0"/>
    <w:rsid w:val="5D7EED5C"/>
    <w:rsid w:val="5F2E11C1"/>
    <w:rsid w:val="5FF71D6F"/>
    <w:rsid w:val="5FFDA5FF"/>
    <w:rsid w:val="5FFF38CA"/>
    <w:rsid w:val="601D24C2"/>
    <w:rsid w:val="63B975BD"/>
    <w:rsid w:val="69F60AE9"/>
    <w:rsid w:val="6B77C008"/>
    <w:rsid w:val="6B9F7264"/>
    <w:rsid w:val="6C2B319D"/>
    <w:rsid w:val="6FEA9C4B"/>
    <w:rsid w:val="71FF22F7"/>
    <w:rsid w:val="72BFC6BF"/>
    <w:rsid w:val="730F9DF5"/>
    <w:rsid w:val="73EB867F"/>
    <w:rsid w:val="73EEBDE4"/>
    <w:rsid w:val="751FEDA5"/>
    <w:rsid w:val="757AFDA2"/>
    <w:rsid w:val="767F607C"/>
    <w:rsid w:val="76ADE600"/>
    <w:rsid w:val="77A60D1A"/>
    <w:rsid w:val="7902148D"/>
    <w:rsid w:val="7925600D"/>
    <w:rsid w:val="799E69A2"/>
    <w:rsid w:val="7A3E7DCF"/>
    <w:rsid w:val="7A965476"/>
    <w:rsid w:val="7AFE6A92"/>
    <w:rsid w:val="7BFE6220"/>
    <w:rsid w:val="7CEB0AC5"/>
    <w:rsid w:val="7CEEFE46"/>
    <w:rsid w:val="7D5D0E2B"/>
    <w:rsid w:val="7DBFB8F3"/>
    <w:rsid w:val="7DE3003D"/>
    <w:rsid w:val="7EDB5E87"/>
    <w:rsid w:val="7F764F6E"/>
    <w:rsid w:val="7FB31518"/>
    <w:rsid w:val="7FDDA412"/>
    <w:rsid w:val="7FDDECBD"/>
    <w:rsid w:val="7FE2FF88"/>
    <w:rsid w:val="7FF3C1AA"/>
    <w:rsid w:val="7FF9B036"/>
    <w:rsid w:val="7FFFBCA2"/>
    <w:rsid w:val="9A5FCFF7"/>
    <w:rsid w:val="ADCABF5A"/>
    <w:rsid w:val="AFEEE3F7"/>
    <w:rsid w:val="AFFE3A33"/>
    <w:rsid w:val="AFFFF256"/>
    <w:rsid w:val="B5D78B97"/>
    <w:rsid w:val="B6DFD900"/>
    <w:rsid w:val="BBFF542D"/>
    <w:rsid w:val="BEC3BF2A"/>
    <w:rsid w:val="BFDD2FB3"/>
    <w:rsid w:val="CBFFCF9E"/>
    <w:rsid w:val="CFBA4FA0"/>
    <w:rsid w:val="DFBF55E1"/>
    <w:rsid w:val="DFFE2B34"/>
    <w:rsid w:val="E2BBB8D5"/>
    <w:rsid w:val="E7F7297E"/>
    <w:rsid w:val="EBB5E694"/>
    <w:rsid w:val="ED4CEE34"/>
    <w:rsid w:val="EF6D899F"/>
    <w:rsid w:val="EFCA3EDC"/>
    <w:rsid w:val="EFEB4E66"/>
    <w:rsid w:val="F564839F"/>
    <w:rsid w:val="F6CFAD7E"/>
    <w:rsid w:val="F7FF06B3"/>
    <w:rsid w:val="FB6DCD67"/>
    <w:rsid w:val="FBBF5D52"/>
    <w:rsid w:val="FBFF8FB6"/>
    <w:rsid w:val="FDB7781B"/>
    <w:rsid w:val="FDC754E9"/>
    <w:rsid w:val="FDFEE767"/>
    <w:rsid w:val="FE7A7F47"/>
    <w:rsid w:val="FEF9F7EC"/>
    <w:rsid w:val="FF53EDCC"/>
    <w:rsid w:val="FF5B5D94"/>
    <w:rsid w:val="FF7BB977"/>
    <w:rsid w:val="FFFB5113"/>
    <w:rsid w:val="FFFFF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9">
    <w:name w:val="Char Char Char Char1 Char Char Char"/>
    <w:basedOn w:val="1"/>
    <w:qFormat/>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Words>
  <Characters>1017</Characters>
  <Lines>8</Lines>
  <Paragraphs>2</Paragraphs>
  <TotalTime>2</TotalTime>
  <ScaleCrop>false</ScaleCrop>
  <LinksUpToDate>false</LinksUpToDate>
  <CharactersWithSpaces>1193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2022-11-18T17:22:00Z</dcterms:created>
  <dc:creator>He Bingjie</dc:creator>
  <cp:lastModifiedBy>贺冰洁</cp:lastModifiedBy>
  <cp:lastPrinted>2023-06-19T09:57:00Z</cp:lastPrinted>
  <dcterms:modified xsi:type="dcterms:W3CDTF">2023-10-19T08:37:40Z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D4CDD43B3E5549DD997149AE0331F6CD</vt:lpwstr>
  </property>
  <property fmtid="{D5CDD505-2E9C-101B-9397-08002B2CF9AE}" pid="4" name="close">
    <vt:lpwstr>true</vt:lpwstr>
  </property>
  <property fmtid="{D5CDD505-2E9C-101B-9397-08002B2CF9AE}" pid="5" name="showFlag">
    <vt:bool>true</vt:bool>
  </property>
  <property fmtid="{D5CDD505-2E9C-101B-9397-08002B2CF9AE}" pid="6" name="userName">
    <vt:lpwstr>黄丽华</vt:lpwstr>
  </property>
  <property fmtid="{D5CDD505-2E9C-101B-9397-08002B2CF9AE}" pid="7" name="ribbonExt">
    <vt:lpwstr>{"WPSExtOfficeTab":{"OnGetEnabled":false,"OnGetVisible":false}}</vt:lpwstr>
  </property>
</Properties>
</file>