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17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零售药店申请医保定点协议管理申请表</w:t>
      </w:r>
      <w:bookmarkEnd w:id="0"/>
    </w:p>
    <w:tbl>
      <w:tblPr>
        <w:tblStyle w:val="3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075"/>
        <w:gridCol w:w="2965"/>
        <w:gridCol w:w="124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零售药店名称</w:t>
            </w:r>
          </w:p>
        </w:tc>
        <w:tc>
          <w:tcPr>
            <w:tcW w:w="296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成立日期</w:t>
            </w:r>
          </w:p>
        </w:tc>
        <w:tc>
          <w:tcPr>
            <w:tcW w:w="190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61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1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1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实际控制人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1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药品经营许可证号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发证机关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发证日期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有效期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截止日期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经济类型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61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61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仓库地址</w:t>
            </w:r>
          </w:p>
        </w:tc>
        <w:tc>
          <w:tcPr>
            <w:tcW w:w="61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营业地址行政区划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经营药品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品种数量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药店负责人姓名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医保目录内药品数量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药店负责人手机号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00" w:type="dxa"/>
            <w:gridSpan w:val="4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是否配有专（兼）职医保管理人员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00" w:type="dxa"/>
            <w:gridSpan w:val="4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是否具备与医疗保障政策对应的内部管理制度和财务制度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00" w:type="dxa"/>
            <w:gridSpan w:val="4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是否建立药品进销存信息系统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00" w:type="dxa"/>
            <w:gridSpan w:val="4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是否建立医保</w:t>
            </w:r>
            <w:r>
              <w:rPr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非医保专区，并有明确标示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00" w:type="dxa"/>
            <w:gridSpan w:val="4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是否经营中药饮片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00" w:type="dxa"/>
            <w:gridSpan w:val="4"/>
            <w:vAlign w:val="center"/>
          </w:tcPr>
          <w:p>
            <w:pPr>
              <w:widowControl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是否具有符合医保协议管理要求的信息系统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执业药师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执业中药师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从业药师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从业中药师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其他药师</w:t>
            </w:r>
          </w:p>
        </w:tc>
        <w:tc>
          <w:tcPr>
            <w:tcW w:w="296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其他中药师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已设主要管理制度、</w:t>
            </w:r>
          </w:p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台账名称</w:t>
            </w:r>
          </w:p>
        </w:tc>
        <w:tc>
          <w:tcPr>
            <w:tcW w:w="61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i/>
                <w:i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单位承诺</w:t>
            </w:r>
          </w:p>
        </w:tc>
        <w:tc>
          <w:tcPr>
            <w:tcW w:w="6115" w:type="dxa"/>
            <w:gridSpan w:val="3"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本单位承诺：所有上传填报的资料全部真实、完整、合法、有效，如因违反上述承诺造成的任何后果或不良影响，本单位一律自行承担责任。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法定代表人签字：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单位公章：</w:t>
            </w: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2940" w:firstLineChars="14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ind w:firstLine="2940" w:firstLineChars="1400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0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widowControl/>
              <w:ind w:left="420" w:hanging="420" w:hangingChars="200"/>
              <w:textAlignment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注：本表无需手工填写，在申报单位提交全部申请信息后，在网报系统自动生成，申请单位法定代表人签字、盖单位公章即可。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4849"/>
    <w:rsid w:val="78D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2023-08-10T09:34:00Z</dcterms:created>
  <dc:creator>閤成保</dc:creator>
  <cp:lastModifiedBy>閤成保</cp:lastModifiedBy>
  <dcterms:modified xsi:type="dcterms:W3CDTF">2023-08-10T09:35:03Z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