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u w:val="none" w:color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 w:color="auto"/>
          <w:shd w:val="clear" w:color="auto" w:fill="FFFFFF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9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广东省卫生村标准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9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本标准适用于创建广东省卫生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有编制村庄规划，功能分区合理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村委会及村民小组有分管爱国卫生工作的干部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定期组织开展爱国卫生月、卫生日及各类清洁行动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广泛开展卫生先进评比活动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村民委员会下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公共卫生委员会，推动落实爱国卫生工作。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卫生管理网络健全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有按要求配备专（兼）职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环境卫生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保洁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卫生设施配套完善。生活垃圾收集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转运要实现密闭化、规范化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及时清运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无垃圾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落地堆放、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暴露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长时间积存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。有条件的村庄可建设垃圾收集转运站。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村容村貌整洁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，村道、巷道和廊道硬底化率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95%。待建地、老村区、破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房屋等环境卫生管理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到位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，集体公共用房卫生保洁措施落实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村边、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田边、水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边、路边无垃圾积存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“三线”规整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农户房前屋后无乱堆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无乱拉乱挂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家禽圈养，人畜分离，人畜粪便无害化处理。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泄洪渠三面硬底通畅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排水、排污管道（沟槽）分离，密闭无破损，无阻塞，无污水溢流，无黑臭水体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进出水口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病媒生物及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防臭设施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，管护良好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有设置宣传栏、健康咨询、健康知识讲座等形式多样的宣传教育活动，宣传栏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</w:rPr>
        <w:t>每季度至少更换一次内容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村规民约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卫生制度上墙。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农户自来水普及率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生活饮用水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水质符合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有关标准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无害化卫生户厕覆盖率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公厕按实际需求规划建设与配置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且管护到位，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粪便处理符合无害化卫生要求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有条件的村庄建造小型污水处理设施。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村卫生站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基本医疗服务及预防保健工作落实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，医疗废物规范收集、存放和处置。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病媒生物控制措施落实，村内及其周边基本无蚊蝇孳生地，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鼠、蚊、蝇、蟑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密度较低。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九、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村内农贸市场符合划行归市、高台摆卖、地面硬底化，给水排水设施齐备，有专人保洁，无垃圾杂物积存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活禽经营符合相关规范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 w:color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5E416B3A"/>
    <w:rsid w:val="0B403483"/>
    <w:rsid w:val="38710629"/>
    <w:rsid w:val="4F6C2BDB"/>
    <w:rsid w:val="5E416B3A"/>
    <w:rsid w:val="7D30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ascii="Calibri" w:hAnsi="Calibri" w:eastAsia="宋体" w:cs="Times New Roman"/>
      <w:sz w:val="32"/>
      <w:szCs w:val="24"/>
      <w:lang w:bidi="ar-SA"/>
    </w:rPr>
  </w:style>
  <w:style w:type="paragraph" w:styleId="3">
    <w:name w:val="Title"/>
    <w:basedOn w:val="1"/>
    <w:next w:val="1"/>
    <w:qFormat/>
    <w:uiPriority w:val="10"/>
    <w:pPr>
      <w:spacing w:before="400" w:after="200" w:line="360" w:lineRule="auto"/>
      <w:ind w:firstLine="200" w:firstLineChars="200"/>
      <w:jc w:val="center"/>
      <w:outlineLvl w:val="0"/>
    </w:pPr>
    <w:rPr>
      <w:rFonts w:ascii="Arial" w:hAnsi="Arial" w:eastAsia="宋体" w:cs="Times New Roman"/>
      <w:b/>
      <w:bCs/>
      <w:sz w:val="36"/>
      <w:szCs w:val="32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 w:line="540" w:lineRule="exact"/>
      <w:ind w:left="0" w:right="0"/>
      <w:jc w:val="left"/>
    </w:pPr>
    <w:rPr>
      <w:rFonts w:ascii="Calibri" w:hAnsi="Calibri" w:eastAsia="仿宋_GB2312" w:cs="Times New Roman"/>
      <w:kern w:val="0"/>
      <w:sz w:val="32"/>
      <w:szCs w:val="24"/>
      <w:lang w:bidi="ar"/>
    </w:rPr>
  </w:style>
  <w:style w:type="character" w:customStyle="1" w:styleId="9">
    <w:name w:val="明显强调1"/>
    <w:basedOn w:val="10"/>
    <w:qFormat/>
    <w:uiPriority w:val="0"/>
    <w:rPr>
      <w:rFonts w:ascii="Times New Roman" w:hAnsi="Times New Roman" w:eastAsia="宋体" w:cs="Times New Roman"/>
      <w:i/>
      <w:color w:val="2E75B5"/>
    </w:rPr>
  </w:style>
  <w:style w:type="character" w:customStyle="1" w:styleId="10">
    <w:name w:val="默认段落字体1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2023-09-25T02:59:00Z</dcterms:created>
  <dc:creator>西门</dc:creator>
  <cp:lastModifiedBy>西门</cp:lastModifiedBy>
  <dcterms:modified xsi:type="dcterms:W3CDTF">2023-09-25T03:03:51Z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C53C42FC80BC480B86FD9ADBE8EDF360_13</vt:lpwstr>
  </property>
</Properties>
</file>