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  <w:bookmarkStart w:id="0" w:name="_Toc11081"/>
      <w:bookmarkStart w:id="1" w:name="_Toc3125"/>
      <w:bookmarkStart w:id="2" w:name="_Toc24681"/>
      <w:bookmarkStart w:id="3" w:name="_Toc14706"/>
      <w:bookmarkStart w:id="4" w:name="_Toc5152"/>
      <w:bookmarkStart w:id="5" w:name="_Toc5830"/>
      <w:bookmarkStart w:id="6" w:name="_Toc30499"/>
      <w:bookmarkStart w:id="7" w:name="_Toc11163"/>
      <w:bookmarkStart w:id="8" w:name="_Toc9593"/>
      <w:bookmarkStart w:id="9" w:name="_Toc16759"/>
      <w:bookmarkStart w:id="10" w:name="_Toc7422"/>
      <w:bookmarkStart w:id="11" w:name="_Toc5143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海南省卫生健康委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主动公开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Times New Roman" w:hAnsi="Times New Roman" w:eastAsia="宋体" w:cs="Times New Roman"/>
          <w:b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政府信息管理规定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sz w:val="32"/>
        </w:rPr>
        <w:t>第一条　</w:t>
      </w:r>
      <w:r>
        <w:rPr>
          <w:rFonts w:hint="default" w:ascii="Times New Roman" w:hAnsi="Times New Roman" w:eastAsia="仿宋_GB2312" w:cs="Times New Roman"/>
          <w:sz w:val="32"/>
        </w:rPr>
        <w:t>为规范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政府信息公开工作，保障公民、法人和其他组织依法获取政府信息，根据《中华人民共和国政府信息公开条例》</w:t>
      </w:r>
      <w:r>
        <w:rPr>
          <w:rFonts w:hint="eastAsia" w:eastAsia="仿宋_GB2312" w:cs="Times New Roman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</w:rPr>
        <w:t>海南省政府信息公开</w:t>
      </w:r>
      <w:r>
        <w:rPr>
          <w:rFonts w:hint="eastAsia" w:eastAsia="仿宋_GB2312" w:cs="Times New Roman"/>
          <w:sz w:val="32"/>
          <w:lang w:eastAsia="zh-CN"/>
        </w:rPr>
        <w:t>有关规定</w:t>
      </w:r>
      <w:r>
        <w:rPr>
          <w:rFonts w:hint="default" w:ascii="Times New Roman" w:hAnsi="Times New Roman" w:eastAsia="仿宋_GB2312" w:cs="Times New Roman"/>
          <w:sz w:val="32"/>
        </w:rPr>
        <w:t>，结合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工作实际，制定本规定。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sz w:val="32"/>
          <w:lang w:val="en-US" w:eastAsia="zh-CN"/>
        </w:rPr>
        <w:t xml:space="preserve"> </w:t>
      </w:r>
      <w:r>
        <w:rPr>
          <w:rFonts w:hint="default" w:ascii="黑体" w:hAnsi="黑体" w:eastAsia="黑体" w:cs="Times New Roman"/>
          <w:sz w:val="32"/>
        </w:rPr>
        <w:t xml:space="preserve">第二条 </w:t>
      </w:r>
      <w:r>
        <w:rPr>
          <w:rFonts w:hint="default" w:ascii="Times New Roman" w:hAnsi="Times New Roman" w:eastAsia="仿宋_GB2312" w:cs="Times New Roman"/>
          <w:sz w:val="32"/>
        </w:rPr>
        <w:t>本规定所称的主动公开政府信息，是指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依法履行职责和提供公共服务过程中制作或者获取的，以一定形式记录、保存的</w:t>
      </w:r>
      <w:r>
        <w:rPr>
          <w:rFonts w:hint="default" w:ascii="Times New Roman" w:hAnsi="Times New Roman" w:eastAsia="仿宋_GB2312" w:cs="Times New Roman"/>
          <w:sz w:val="32"/>
        </w:rPr>
        <w:t>按有关规定需</w:t>
      </w:r>
      <w:r>
        <w:rPr>
          <w:rFonts w:hint="eastAsia" w:eastAsia="仿宋_GB2312" w:cs="Times New Roman"/>
          <w:sz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</w:rPr>
        <w:t>公开的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信息。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　　</w:t>
      </w:r>
      <w:r>
        <w:rPr>
          <w:rFonts w:hint="default" w:ascii="黑体" w:hAnsi="黑体" w:eastAsia="黑体" w:cs="Times New Roman"/>
          <w:sz w:val="32"/>
        </w:rPr>
        <w:t>第</w:t>
      </w:r>
      <w:r>
        <w:rPr>
          <w:rFonts w:hint="default" w:ascii="黑体" w:hAnsi="黑体" w:eastAsia="黑体" w:cs="Times New Roman"/>
          <w:sz w:val="32"/>
          <w:lang w:eastAsia="zh-CN"/>
        </w:rPr>
        <w:t>三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</w:rPr>
        <w:t>主动公开政府信息工作按照“统一领导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专人负责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eastAsia" w:eastAsia="仿宋_GB2312" w:cs="Times New Roman"/>
          <w:sz w:val="32"/>
          <w:lang w:eastAsia="zh-CN"/>
        </w:rPr>
        <w:t>全委</w:t>
      </w:r>
      <w:r>
        <w:rPr>
          <w:rFonts w:hint="default" w:ascii="Times New Roman" w:hAnsi="Times New Roman" w:eastAsia="仿宋_GB2312" w:cs="Times New Roman"/>
          <w:sz w:val="32"/>
        </w:rPr>
        <w:t>参与”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</w:rPr>
        <w:t>组织原则，由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信息公开协调</w:t>
      </w:r>
      <w:r>
        <w:rPr>
          <w:rFonts w:hint="default" w:ascii="Times New Roman" w:hAnsi="Times New Roman" w:eastAsia="仿宋_GB2312" w:cs="Times New Roman"/>
          <w:sz w:val="32"/>
        </w:rPr>
        <w:t>小组办公室(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设在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办公室，</w:t>
      </w:r>
      <w:r>
        <w:rPr>
          <w:rFonts w:hint="default" w:ascii="Times New Roman" w:hAnsi="Times New Roman" w:eastAsia="仿宋_GB2312" w:cs="Times New Roman"/>
          <w:sz w:val="32"/>
        </w:rPr>
        <w:t>以下简称“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</w:rPr>
        <w:t>公开办”)组织实施。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　　</w:t>
      </w:r>
      <w:r>
        <w:rPr>
          <w:rFonts w:hint="default" w:ascii="黑体" w:hAnsi="黑体" w:eastAsia="黑体" w:cs="Times New Roman"/>
          <w:sz w:val="32"/>
        </w:rPr>
        <w:t>第</w:t>
      </w:r>
      <w:r>
        <w:rPr>
          <w:rFonts w:hint="default" w:ascii="黑体" w:hAnsi="黑体" w:eastAsia="黑体" w:cs="Times New Roman"/>
          <w:sz w:val="32"/>
          <w:lang w:eastAsia="zh-CN"/>
        </w:rPr>
        <w:t>四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eastAsia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委公开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办</w:t>
      </w:r>
      <w:r>
        <w:rPr>
          <w:rFonts w:hint="default" w:ascii="Times New Roman" w:hAnsi="Times New Roman" w:eastAsia="仿宋_GB2312" w:cs="Times New Roman"/>
          <w:sz w:val="32"/>
        </w:rPr>
        <w:t>负责编制、公布、更新《</w:t>
      </w:r>
      <w:r>
        <w:rPr>
          <w:rFonts w:hint="eastAsia" w:eastAsia="仿宋_GB2312" w:cs="Times New Roman"/>
          <w:sz w:val="32"/>
          <w:lang w:eastAsia="zh-CN"/>
        </w:rPr>
        <w:t>海南省卫生健康委</w:t>
      </w:r>
      <w:r>
        <w:rPr>
          <w:rFonts w:hint="default" w:ascii="Times New Roman" w:hAnsi="Times New Roman" w:eastAsia="仿宋_GB2312" w:cs="Times New Roman"/>
          <w:sz w:val="32"/>
        </w:rPr>
        <w:t>政府信息公开目录》(以下简称《目录》)和《</w:t>
      </w:r>
      <w:r>
        <w:rPr>
          <w:rFonts w:hint="eastAsia" w:eastAsia="仿宋_GB2312" w:cs="Times New Roman"/>
          <w:sz w:val="32"/>
          <w:lang w:eastAsia="zh-CN"/>
        </w:rPr>
        <w:t>海南省卫生健康委</w:t>
      </w:r>
      <w:r>
        <w:rPr>
          <w:rFonts w:hint="default" w:ascii="Times New Roman" w:hAnsi="Times New Roman" w:eastAsia="仿宋_GB2312" w:cs="Times New Roman"/>
          <w:sz w:val="32"/>
        </w:rPr>
        <w:t>政府信息公开指南》(以下简称《指南》)，组织协调</w:t>
      </w:r>
      <w:r>
        <w:rPr>
          <w:rFonts w:hint="eastAsia" w:eastAsia="仿宋_GB2312" w:cs="Times New Roman"/>
          <w:sz w:val="32"/>
          <w:lang w:eastAsia="zh-CN"/>
        </w:rPr>
        <w:t>委机关各处室（局）</w:t>
      </w:r>
      <w:r>
        <w:rPr>
          <w:rFonts w:hint="default" w:ascii="Times New Roman" w:hAnsi="Times New Roman" w:eastAsia="仿宋_GB2312" w:cs="Times New Roman"/>
          <w:sz w:val="32"/>
        </w:rPr>
        <w:t>开展政府信息公开工作</w:t>
      </w:r>
      <w:r>
        <w:rPr>
          <w:rFonts w:hint="eastAsia" w:eastAsia="仿宋_GB2312" w:cs="Times New Roman"/>
          <w:sz w:val="32"/>
          <w:lang w:eastAsia="zh-CN"/>
        </w:rPr>
        <w:t>；各处室（局）</w:t>
      </w:r>
      <w:r>
        <w:rPr>
          <w:rFonts w:hint="default" w:ascii="Times New Roman" w:hAnsi="Times New Roman" w:eastAsia="仿宋_GB2312" w:cs="Times New Roman"/>
          <w:sz w:val="32"/>
        </w:rPr>
        <w:t>负责提供本处室职能范围内需公开的政府信息。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　　</w:t>
      </w:r>
      <w:r>
        <w:rPr>
          <w:rFonts w:hint="default" w:ascii="黑体" w:hAnsi="黑体" w:eastAsia="黑体" w:cs="Times New Roman"/>
          <w:sz w:val="32"/>
        </w:rPr>
        <w:t>第</w:t>
      </w:r>
      <w:r>
        <w:rPr>
          <w:rFonts w:hint="default" w:ascii="黑体" w:hAnsi="黑体" w:eastAsia="黑体" w:cs="Times New Roman"/>
          <w:sz w:val="32"/>
          <w:lang w:eastAsia="zh-CN"/>
        </w:rPr>
        <w:t>五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主动公开的政府信息包括：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概况信息。包括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总体情况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机构职能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领导姓名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法规文件。包括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负责执行的法律、法规、规章和上级机关制定的规范性文件；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制定的规范性文件和其他有关文件。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发展规划。包括专项规划及相关政策；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年度工作、重点工作、阶段性工作的计划。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工作动态。包括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重要会议、社会发展、惠民实事项目等最新动态；突发公共事件应急预案、预警信息及应对情况；综合性和阶段性统计数据。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行政执法。包括行政许可、行政处罚、行政强制、行政确认、行政给付等具体行政行为的法律依据；行政执法及行政复议等情况。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公共服务。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有关面向公民、法人或其他组织的医疗卫生信息。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其他需要公开的信息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除上述6类信息以外的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认为需要公开的其他信息。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黑体" w:hAnsi="黑体" w:eastAsia="黑体" w:cs="Times New Roman"/>
          <w:sz w:val="32"/>
        </w:rPr>
        <w:t>第</w:t>
      </w:r>
      <w:r>
        <w:rPr>
          <w:rFonts w:hint="eastAsia" w:ascii="黑体" w:hAnsi="黑体" w:eastAsia="黑体" w:cs="Times New Roman"/>
          <w:sz w:val="32"/>
          <w:lang w:eastAsia="zh-CN"/>
        </w:rPr>
        <w:t>六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信息公开保密审查工作实行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委主任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领导下的职能处室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（局）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负责制。下列信息不得公开：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标有密级的文件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属于国家秘密、商业秘密、个人隐私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以及公开后可能危及国家安全、公共安全、经济安全和社会稳定的政府信息;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公开后可能损害第三方合法权益的政府信息;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未经批准，标注有“内部文件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”和“注意保存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保管、保密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”等警示字样的政府信息;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（五）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正在调查、讨论、处理过程中的信息，但法律、法规另有规定的除外;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其他法律、法规规定不应公开的政府信息。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　　</w:t>
      </w:r>
      <w:r>
        <w:rPr>
          <w:rFonts w:hint="default" w:ascii="黑体" w:hAnsi="黑体" w:eastAsia="黑体" w:cs="Times New Roman"/>
          <w:sz w:val="32"/>
        </w:rPr>
        <w:t>第</w:t>
      </w:r>
      <w:r>
        <w:rPr>
          <w:rFonts w:hint="eastAsia" w:ascii="黑体" w:hAnsi="黑体" w:eastAsia="黑体" w:cs="Times New Roman"/>
          <w:sz w:val="32"/>
          <w:lang w:eastAsia="zh-CN"/>
        </w:rPr>
        <w:t>七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</w:rPr>
        <w:t>主动公开政府信息的平台包括</w:t>
      </w:r>
      <w:r>
        <w:rPr>
          <w:rFonts w:hint="eastAsia" w:eastAsia="仿宋_GB2312" w:cs="Times New Roman"/>
          <w:sz w:val="32"/>
          <w:lang w:eastAsia="zh-CN"/>
        </w:rPr>
        <w:t>委门户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网站</w:t>
      </w:r>
      <w:r>
        <w:rPr>
          <w:rFonts w:hint="default" w:ascii="Times New Roman" w:hAnsi="Times New Roman" w:eastAsia="仿宋_GB2312" w:cs="Times New Roman"/>
          <w:sz w:val="32"/>
        </w:rPr>
        <w:t>、省政府信息公开门户网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站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举办的新闻发布会</w:t>
      </w:r>
      <w:r>
        <w:rPr>
          <w:rFonts w:hint="eastAsia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以及报刊、广播</w:t>
      </w:r>
      <w:r>
        <w:rPr>
          <w:rFonts w:hint="eastAsia" w:eastAsia="仿宋_GB2312" w:cs="Times New Roman"/>
          <w:sz w:val="32"/>
          <w:lang w:eastAsia="zh-CN"/>
        </w:rPr>
        <w:t>电台</w:t>
      </w:r>
      <w:r>
        <w:rPr>
          <w:rFonts w:hint="default" w:ascii="Times New Roman" w:hAnsi="Times New Roman" w:eastAsia="仿宋_GB2312" w:cs="Times New Roman"/>
          <w:sz w:val="32"/>
        </w:rPr>
        <w:t>、电视</w:t>
      </w:r>
      <w:r>
        <w:rPr>
          <w:rFonts w:hint="eastAsia" w:eastAsia="仿宋_GB2312" w:cs="Times New Roman"/>
          <w:sz w:val="32"/>
          <w:lang w:eastAsia="zh-CN"/>
        </w:rPr>
        <w:t>、官方微博、官方微信公众号</w:t>
      </w:r>
      <w:r>
        <w:rPr>
          <w:rFonts w:hint="default" w:ascii="Times New Roman" w:hAnsi="Times New Roman" w:eastAsia="仿宋_GB2312" w:cs="Times New Roman"/>
          <w:sz w:val="32"/>
        </w:rPr>
        <w:t>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　　</w:t>
      </w:r>
      <w:r>
        <w:rPr>
          <w:rFonts w:hint="default" w:ascii="黑体" w:hAnsi="黑体" w:eastAsia="黑体" w:cs="Times New Roman"/>
          <w:sz w:val="32"/>
        </w:rPr>
        <w:t>第</w:t>
      </w:r>
      <w:r>
        <w:rPr>
          <w:rFonts w:hint="eastAsia" w:ascii="黑体" w:hAnsi="黑体" w:eastAsia="黑体" w:cs="Times New Roman"/>
          <w:sz w:val="32"/>
          <w:lang w:eastAsia="zh-CN"/>
        </w:rPr>
        <w:t>八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</w:rPr>
        <w:t>主动公开政府信息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</w:rPr>
        <w:t>办理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流程。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按照“谁制作、谁公开、谁负责”的原则，</w:t>
      </w:r>
      <w:r>
        <w:rPr>
          <w:rFonts w:hint="eastAsia" w:eastAsia="仿宋_GB2312" w:cs="Times New Roman"/>
          <w:sz w:val="32"/>
          <w:szCs w:val="32"/>
          <w:lang w:eastAsia="zh-CN"/>
        </w:rPr>
        <w:t>各处室（局）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在起草公文时须标明政府信息公开属性，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在公文签发后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20个工作日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的公文录入</w:t>
      </w:r>
      <w:r>
        <w:rPr>
          <w:rFonts w:hint="eastAsia" w:eastAsia="仿宋_GB2312" w:cs="Times New Roman"/>
          <w:sz w:val="32"/>
          <w:szCs w:val="32"/>
          <w:lang w:eastAsia="zh-CN"/>
        </w:rPr>
        <w:t>海南省卫生健康委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政府信息公开专栏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门户网站后台“资源库”）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，自行编辑、发布、管理。</w:t>
      </w:r>
      <w:bookmarkStart w:id="12" w:name="_GoBack"/>
      <w:bookmarkEnd w:id="12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黑体" w:hAnsi="黑体" w:eastAsia="黑体" w:cs="Times New Roman"/>
          <w:sz w:val="32"/>
        </w:rPr>
        <w:t>第</w:t>
      </w:r>
      <w:r>
        <w:rPr>
          <w:rFonts w:hint="eastAsia" w:ascii="黑体" w:hAnsi="黑体" w:eastAsia="黑体" w:cs="Times New Roman"/>
          <w:sz w:val="32"/>
          <w:lang w:eastAsia="zh-CN"/>
        </w:rPr>
        <w:t>九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eastAsia" w:eastAsia="仿宋_GB2312" w:cs="Times New Roman"/>
          <w:sz w:val="32"/>
          <w:lang w:eastAsia="zh-CN"/>
        </w:rPr>
        <w:t>各处室（局）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应当在每年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1月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前向</w:t>
      </w:r>
      <w:r>
        <w:rPr>
          <w:rFonts w:hint="eastAsia" w:eastAsia="仿宋_GB2312" w:cs="Times New Roman"/>
          <w:sz w:val="32"/>
          <w:lang w:val="en-US" w:eastAsia="zh-CN"/>
        </w:rPr>
        <w:t>委公开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办提交政府信息公开年度目录</w:t>
      </w:r>
      <w:r>
        <w:rPr>
          <w:rFonts w:hint="eastAsia" w:eastAsia="仿宋_GB2312" w:cs="Times New Roman"/>
          <w:sz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目录内容包括每条主动公开政府信息的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名称、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文号、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发文日期、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索引号等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eastAsia" w:eastAsia="仿宋_GB2312" w:cs="Times New Roman"/>
          <w:sz w:val="32"/>
          <w:lang w:eastAsia="zh-CN"/>
        </w:rPr>
        <w:t>委公开</w:t>
      </w:r>
      <w:r>
        <w:rPr>
          <w:rFonts w:hint="default" w:ascii="Times New Roman" w:hAnsi="Times New Roman" w:eastAsia="仿宋_GB2312" w:cs="Times New Roman"/>
          <w:sz w:val="32"/>
        </w:rPr>
        <w:t>办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汇总形成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</w:rPr>
        <w:t>政府信息公开工作年度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目录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于每年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份</w:t>
      </w:r>
      <w:r>
        <w:rPr>
          <w:rFonts w:hint="default" w:ascii="Times New Roman" w:hAnsi="Times New Roman" w:eastAsia="仿宋_GB2312" w:cs="Times New Roman"/>
          <w:sz w:val="32"/>
        </w:rPr>
        <w:t>在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门户</w:t>
      </w:r>
      <w:r>
        <w:rPr>
          <w:rFonts w:hint="default" w:ascii="Times New Roman" w:hAnsi="Times New Roman" w:eastAsia="仿宋_GB2312" w:cs="Times New Roman"/>
          <w:sz w:val="32"/>
        </w:rPr>
        <w:t>网站、省政府信息公开门户网站发布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黑体" w:hAnsi="黑体" w:eastAsia="黑体" w:cs="Times New Roman"/>
          <w:sz w:val="32"/>
        </w:rPr>
        <w:t>第</w:t>
      </w:r>
      <w:r>
        <w:rPr>
          <w:rFonts w:hint="eastAsia" w:ascii="黑体" w:hAnsi="黑体" w:eastAsia="黑体" w:cs="Times New Roman"/>
          <w:sz w:val="32"/>
          <w:lang w:eastAsia="zh-CN"/>
        </w:rPr>
        <w:t>十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eastAsia" w:eastAsia="仿宋_GB2312" w:cs="Times New Roman"/>
          <w:sz w:val="32"/>
          <w:lang w:eastAsia="zh-CN"/>
        </w:rPr>
        <w:t>各处室（局）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应当在每年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月底前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向</w:t>
      </w:r>
      <w:r>
        <w:rPr>
          <w:rFonts w:hint="eastAsia" w:eastAsia="仿宋_GB2312" w:cs="Times New Roman"/>
          <w:sz w:val="32"/>
          <w:lang w:eastAsia="zh-CN"/>
        </w:rPr>
        <w:t>委公开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提交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处室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政府信息公开工作年度报告，由</w:t>
      </w:r>
      <w:r>
        <w:rPr>
          <w:rFonts w:hint="eastAsia" w:eastAsia="仿宋_GB2312" w:cs="Times New Roman"/>
          <w:sz w:val="32"/>
          <w:lang w:eastAsia="zh-CN"/>
        </w:rPr>
        <w:t>委公开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办汇总形成</w:t>
      </w:r>
      <w:r>
        <w:rPr>
          <w:rFonts w:hint="eastAsia" w:eastAsia="仿宋_GB2312" w:cs="Times New Roman"/>
          <w:sz w:val="32"/>
          <w:lang w:eastAsia="zh-CN"/>
        </w:rPr>
        <w:t>海南省卫生健康委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政府信息公开工作年度报告，经</w:t>
      </w:r>
      <w:r>
        <w:rPr>
          <w:rFonts w:hint="eastAsia" w:eastAsia="仿宋_GB2312" w:cs="Times New Roman"/>
          <w:sz w:val="32"/>
          <w:lang w:eastAsia="zh-CN"/>
        </w:rPr>
        <w:t>委信息公开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协调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小组审定后，于每年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份</w:t>
      </w:r>
      <w:r>
        <w:rPr>
          <w:rFonts w:hint="default" w:ascii="Times New Roman" w:hAnsi="Times New Roman" w:eastAsia="仿宋_GB2312" w:cs="Times New Roman"/>
          <w:sz w:val="32"/>
        </w:rPr>
        <w:t>在</w:t>
      </w:r>
      <w:r>
        <w:rPr>
          <w:rFonts w:hint="eastAsia" w:eastAsia="仿宋_GB2312" w:cs="Times New Roman"/>
          <w:sz w:val="32"/>
          <w:lang w:eastAsia="zh-CN"/>
        </w:rPr>
        <w:t>委门户</w:t>
      </w:r>
      <w:r>
        <w:rPr>
          <w:rFonts w:hint="default" w:ascii="Times New Roman" w:hAnsi="Times New Roman" w:eastAsia="仿宋_GB2312" w:cs="Times New Roman"/>
          <w:sz w:val="32"/>
        </w:rPr>
        <w:t>网站、省政府信息公开门户网站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发布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 xml:space="preserve">。年度报告内容包括： 　　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（一）主动公开政府信息的情况； 　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（二）依申请公开和不予公开政府信息的情况； 　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（三）政府信息公开的收费及减免情况； 　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（四）因政府信息公开申请行政复议、提起行政诉讼的情况； 　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（五）政府信息公开存在的主要问题及改进情况； 　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（六）其他需要报告的情况。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黑体" w:hAnsi="黑体" w:eastAsia="黑体" w:cs="Times New Roman"/>
          <w:sz w:val="32"/>
          <w:lang w:eastAsia="zh-CN"/>
        </w:rPr>
        <w:t>第十</w:t>
      </w:r>
      <w:r>
        <w:rPr>
          <w:rFonts w:hint="eastAsia" w:ascii="黑体" w:hAnsi="黑体" w:eastAsia="黑体" w:cs="Times New Roman"/>
          <w:sz w:val="32"/>
          <w:lang w:eastAsia="zh-CN"/>
        </w:rPr>
        <w:t>一</w:t>
      </w:r>
      <w:r>
        <w:rPr>
          <w:rFonts w:hint="default" w:ascii="黑体" w:hAnsi="黑体" w:eastAsia="黑体" w:cs="Times New Roman"/>
          <w:sz w:val="32"/>
          <w:lang w:eastAsia="zh-CN"/>
        </w:rPr>
        <w:t xml:space="preserve">条 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工作人员在政府信息公开工作中，有下列情形之一的，依照有关规定追究责任：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不按规定依法履行政府信息公开义务的;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公开内容弄虚作假的;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不及时更新公开政府信息内容、《指南》和《目录》的;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违反《</w:t>
      </w:r>
      <w:r>
        <w:rPr>
          <w:rFonts w:hint="eastAsia" w:eastAsia="仿宋_GB2312" w:cs="Times New Roman"/>
          <w:sz w:val="32"/>
          <w:lang w:eastAsia="zh-CN"/>
        </w:rPr>
        <w:t>海南省卫生健康委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政府信息公开保密审查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》的;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对投诉人、调查人员打击报复的;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其他违反本规定的行为。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 w:cs="Times New Roman"/>
          <w:sz w:val="32"/>
        </w:rPr>
        <w:t>第十</w:t>
      </w:r>
      <w:r>
        <w:rPr>
          <w:rFonts w:hint="eastAsia" w:ascii="黑体" w:hAnsi="黑体" w:eastAsia="黑体" w:cs="Times New Roman"/>
          <w:sz w:val="32"/>
          <w:lang w:eastAsia="zh-CN"/>
        </w:rPr>
        <w:t>二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</w:rPr>
        <w:t>本规定由</w:t>
      </w:r>
      <w:r>
        <w:rPr>
          <w:rFonts w:hint="eastAsia" w:eastAsia="仿宋_GB2312" w:cs="Times New Roman"/>
          <w:sz w:val="32"/>
          <w:lang w:eastAsia="zh-CN"/>
        </w:rPr>
        <w:t>委信息公开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协调</w:t>
      </w:r>
      <w:r>
        <w:rPr>
          <w:rFonts w:hint="default" w:ascii="Times New Roman" w:hAnsi="Times New Roman" w:eastAsia="仿宋_GB2312" w:cs="Times New Roman"/>
          <w:sz w:val="32"/>
        </w:rPr>
        <w:t>小组办公室负责解释。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default" w:ascii="黑体" w:hAnsi="黑体" w:eastAsia="黑体" w:cs="Times New Roman"/>
          <w:sz w:val="32"/>
          <w:lang w:eastAsia="zh-CN"/>
        </w:rPr>
        <w:t>第十</w:t>
      </w:r>
      <w:r>
        <w:rPr>
          <w:rFonts w:hint="eastAsia" w:ascii="黑体" w:hAnsi="黑体" w:eastAsia="黑体" w:cs="Times New Roman"/>
          <w:sz w:val="32"/>
          <w:lang w:eastAsia="zh-CN"/>
        </w:rPr>
        <w:t>三</w:t>
      </w:r>
      <w:r>
        <w:rPr>
          <w:rFonts w:hint="default" w:ascii="黑体" w:hAnsi="黑体" w:eastAsia="黑体" w:cs="Times New Roman"/>
          <w:sz w:val="32"/>
          <w:lang w:eastAsia="zh-CN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本规定自发布之日起施行。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22DEA"/>
    <w:rsid w:val="07522DEA"/>
    <w:rsid w:val="279278A0"/>
    <w:rsid w:val="4B610F8C"/>
    <w:rsid w:val="4DDF4B5D"/>
    <w:rsid w:val="6714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2023-07-27T01:22:00Z</dcterms:created>
  <dc:creator>王宁杰</dc:creator>
  <cp:lastModifiedBy>王宁杰</cp:lastModifiedBy>
  <cp:lastPrinted>2023-08-01T07:58:18Z</cp:lastPrinted>
  <dcterms:modified xsi:type="dcterms:W3CDTF">2023-08-01T08:24:54Z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04859B161E78425D87F47E073FDC5098</vt:lpwstr>
  </property>
</Properties>
</file>