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1" w:firstLineChars="200"/>
        <w:jc w:val="left"/>
        <w:textAlignment w:val="auto"/>
        <w:rPr>
          <w:rFonts w:hint="eastAsia" w:ascii="方正小标宋简体" w:hAnsi="宋体" w:eastAsia="方正小标宋简体"/>
          <w:color w:val="auto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0"/>
          <w:sz w:val="24"/>
          <w:lang w:val="en-US" w:eastAsia="zh-CN"/>
        </w:rPr>
        <w:t xml:space="preserve">附件1： </w:t>
      </w:r>
      <w:bookmarkStart w:id="0" w:name="_GoBack"/>
      <w:bookmarkEnd w:id="0"/>
      <w:r>
        <w:rPr>
          <w:rFonts w:hint="eastAsia" w:ascii="仿宋_GB2312" w:hAnsi="宋体" w:eastAsia="仿宋_GB2312" w:cs="Times New Roman"/>
          <w:b/>
          <w:bCs/>
          <w:color w:val="auto"/>
          <w:kern w:val="0"/>
          <w:sz w:val="24"/>
          <w:lang w:val="en-US" w:eastAsia="zh-CN"/>
        </w:rPr>
        <w:t xml:space="preserve">             </w:t>
      </w:r>
      <w:r>
        <w:rPr>
          <w:rFonts w:hint="eastAsia" w:ascii="方正小标宋简体" w:hAnsi="宋体" w:eastAsia="方正小标宋简体"/>
          <w:color w:val="auto"/>
          <w:sz w:val="32"/>
          <w:szCs w:val="32"/>
        </w:rPr>
        <w:t>****医疗保障局</w:t>
      </w:r>
    </w:p>
    <w:p>
      <w:pPr>
        <w:pStyle w:val="3"/>
        <w:pageBreakBefore w:val="0"/>
        <w:kinsoku/>
        <w:wordWrap/>
        <w:overflowPunct/>
        <w:topLinePunct w:val="0"/>
        <w:bidi w:val="0"/>
        <w:snapToGrid w:val="0"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z w:val="44"/>
          <w:szCs w:val="44"/>
          <w:lang w:val="en-US" w:eastAsia="zh-CN"/>
        </w:rPr>
        <w:t>失信认定</w:t>
      </w:r>
      <w:r>
        <w:rPr>
          <w:rFonts w:hint="eastAsia" w:ascii="方正小标宋简体" w:hAnsi="宋体" w:eastAsia="方正小标宋简体"/>
          <w:b w:val="0"/>
          <w:bCs w:val="0"/>
          <w:color w:val="auto"/>
          <w:sz w:val="44"/>
          <w:szCs w:val="44"/>
        </w:rPr>
        <w:t>决定书</w:t>
      </w:r>
    </w:p>
    <w:p>
      <w:pPr>
        <w:pageBreakBefore w:val="0"/>
        <w:widowControl/>
        <w:kinsoku/>
        <w:wordWrap/>
        <w:overflowPunct/>
        <w:topLinePunct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right"/>
        <w:textAlignment w:val="auto"/>
        <w:rPr>
          <w:rFonts w:hint="eastAsia" w:ascii="仿宋_GB2312" w:hAnsi="仿宋" w:eastAsia="仿宋_GB2312"/>
          <w:color w:val="auto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</w:rPr>
        <w:t>医保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  <w:lang w:eastAsia="zh-CN"/>
        </w:rPr>
        <w:t>基金监管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  <w:lang w:val="en-US" w:eastAsia="zh-CN"/>
        </w:rPr>
        <w:t>信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</w:rPr>
        <w:t>决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  <w:lang w:eastAsia="zh-CN"/>
        </w:rPr>
        <w:t>字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</w:rPr>
        <w:t>〔    〕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  <w:lang w:eastAsia="zh-CN"/>
        </w:rPr>
        <w:t>第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</w:rPr>
        <w:t xml:space="preserve">    号</w:t>
      </w:r>
    </w:p>
    <w:p>
      <w:pPr>
        <w:pStyle w:val="5"/>
        <w:pageBreakBefore w:val="0"/>
        <w:kinsoku/>
        <w:wordWrap/>
        <w:overflowPunct/>
        <w:topLinePunct w:val="0"/>
        <w:bidi w:val="0"/>
        <w:spacing w:after="0" w:line="500" w:lineRule="exact"/>
        <w:ind w:left="0" w:lef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ascii="仿宋_GB2312" w:hAnsi="宋体" w:eastAsia="仿宋_GB2312" w:cs="Times New Roman"/>
          <w:color w:val="auto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</w:rPr>
        <w:t>当事人（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  <w:lang w:eastAsia="zh-CN"/>
        </w:rPr>
        <w:t>单位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</w:rPr>
        <w:t>名称或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  <w:lang w:eastAsia="zh-CN"/>
        </w:rPr>
        <w:t>个人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</w:rPr>
        <w:t>姓名）：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ascii="仿宋_GB2312" w:hAnsi="宋体" w:eastAsia="仿宋_GB2312" w:cs="Times New Roman"/>
          <w:color w:val="auto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  <w:lang w:eastAsia="zh-CN"/>
        </w:rPr>
        <w:t>单位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</w:rPr>
        <w:t>统一社会信用代码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  <w:lang w:eastAsia="zh-CN"/>
        </w:rPr>
        <w:t>或个人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</w:rPr>
        <w:t>身份证号码：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  <w:u w:val="single"/>
        </w:rPr>
        <w:t xml:space="preserve">                                       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ascii="仿宋_GB2312" w:hAnsi="宋体" w:eastAsia="仿宋_GB2312" w:cs="Times New Roman"/>
          <w:color w:val="auto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  <w:lang w:eastAsia="zh-CN"/>
        </w:rPr>
        <w:t>单位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</w:rPr>
        <w:t>地址或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  <w:lang w:eastAsia="zh-CN"/>
        </w:rPr>
        <w:t>个人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</w:rPr>
        <w:t>住所：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  <w:u w:val="single"/>
        </w:rPr>
        <w:t xml:space="preserve">                                                     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eastAsia="仿宋_GB2312"/>
          <w:color w:val="auto"/>
          <w:kern w:val="0"/>
          <w:sz w:val="28"/>
          <w:szCs w:val="28"/>
        </w:rPr>
      </w:pPr>
      <w:r>
        <w:rPr>
          <w:rFonts w:hint="eastAsia" w:eastAsia="仿宋_GB2312"/>
          <w:color w:val="auto"/>
          <w:kern w:val="0"/>
          <w:sz w:val="28"/>
          <w:szCs w:val="28"/>
        </w:rPr>
        <w:t>单位法定代表人</w:t>
      </w:r>
      <w:r>
        <w:rPr>
          <w:rFonts w:hint="eastAsia" w:eastAsia="仿宋_GB2312"/>
          <w:color w:val="auto"/>
          <w:kern w:val="0"/>
          <w:sz w:val="28"/>
          <w:szCs w:val="28"/>
          <w:lang w:eastAsia="zh-CN"/>
        </w:rPr>
        <w:t>姓名：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  <w:u w:val="single"/>
        </w:rPr>
        <w:t xml:space="preserve">           </w:t>
      </w:r>
      <w:r>
        <w:rPr>
          <w:rFonts w:hint="eastAsia" w:eastAsia="仿宋_GB2312"/>
          <w:color w:val="auto"/>
          <w:kern w:val="0"/>
          <w:sz w:val="28"/>
          <w:szCs w:val="28"/>
          <w:lang w:eastAsia="zh-CN"/>
        </w:rPr>
        <w:t>及身份证号码</w:t>
      </w:r>
      <w:r>
        <w:rPr>
          <w:rFonts w:hint="eastAsia" w:eastAsia="仿宋_GB2312"/>
          <w:color w:val="auto"/>
          <w:kern w:val="0"/>
          <w:sz w:val="28"/>
          <w:szCs w:val="28"/>
        </w:rPr>
        <w:t>：</w:t>
      </w:r>
      <w:r>
        <w:rPr>
          <w:rFonts w:hint="eastAsia" w:ascii="仿宋_GB2312" w:hAnsi="宋体" w:eastAsia="仿宋_GB2312" w:cs="Times New Roman"/>
          <w:color w:val="auto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eastAsia="仿宋_GB2312"/>
          <w:color w:val="auto"/>
          <w:kern w:val="0"/>
          <w:sz w:val="28"/>
          <w:szCs w:val="28"/>
        </w:rPr>
        <w:t xml:space="preserve">                               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根据《海南省医保基金监管领域信用管理办法》第三章之规定和相关证据，你（单位）在</w:t>
      </w:r>
      <w:r>
        <w:rPr>
          <w:rFonts w:hint="eastAsia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   （行政处罚文书号）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的行为被认定为医疗保障基金监管</w:t>
      </w:r>
      <w:r>
        <w:rPr>
          <w:rFonts w:hint="eastAsia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 （严重/一般）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失信行为，通过海南省医保基金监管信用管理平台进行披露，并实施</w:t>
      </w:r>
      <w:r>
        <w:rPr>
          <w:rFonts w:hint="eastAsia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  （严重/一般）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信用管理措施，期限为</w:t>
      </w:r>
      <w:r>
        <w:rPr>
          <w:rFonts w:hint="eastAsia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年（自</w:t>
      </w:r>
      <w:r>
        <w:rPr>
          <w:rFonts w:hint="eastAsia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年</w:t>
      </w:r>
      <w:r>
        <w:rPr>
          <w:rFonts w:hint="eastAsia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月</w:t>
      </w:r>
      <w:r>
        <w:rPr>
          <w:rFonts w:hint="eastAsia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日起至</w:t>
      </w:r>
      <w:r>
        <w:rPr>
          <w:rFonts w:hint="eastAsia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年</w:t>
      </w:r>
      <w:r>
        <w:rPr>
          <w:rFonts w:hint="eastAsia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月</w:t>
      </w:r>
      <w:r>
        <w:rPr>
          <w:rFonts w:hint="eastAsia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日止）。你（单位）被认定为失信主体后，可依据《办法》第六章之规定进行信用修复，提前解除失信管理措施。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如对上述决定不服，你（单位）可自本决定书送达之日起六十日内向（作出决定单位的本级人民政府或上一级主管部门）申请行政复议，也可以于本决定书送达之日起六个月内，直接向人民法院提起诉讼。当事人申请行政复议或者提起行政诉讼的，本决定不停止执行。</w:t>
      </w:r>
    </w:p>
    <w:p>
      <w:pPr>
        <w:pageBreakBefore w:val="0"/>
        <w:widowControl/>
        <w:kinsoku/>
        <w:wordWrap/>
        <w:overflowPunct/>
        <w:topLinePunct w:val="0"/>
        <w:autoSpaceDN w:val="0"/>
        <w:bidi w:val="0"/>
        <w:snapToGrid w:val="0"/>
        <w:spacing w:line="500" w:lineRule="exact"/>
        <w:ind w:right="630" w:rightChars="300" w:firstLine="1120" w:firstLineChars="40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</w:t>
      </w:r>
    </w:p>
    <w:p>
      <w:pPr>
        <w:pageBreakBefore w:val="0"/>
        <w:widowControl/>
        <w:kinsoku/>
        <w:wordWrap/>
        <w:overflowPunct/>
        <w:topLinePunct w:val="0"/>
        <w:autoSpaceDN w:val="0"/>
        <w:bidi w:val="0"/>
        <w:snapToGrid w:val="0"/>
        <w:spacing w:line="500" w:lineRule="exact"/>
        <w:ind w:right="630" w:rightChars="300" w:firstLine="1120" w:firstLineChars="400"/>
        <w:jc w:val="center"/>
        <w:textAlignment w:val="auto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医疗保障局（公章）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    月   日</w:t>
      </w: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widowControl/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Times New Roman"/>
          <w:color w:val="auto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right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（本文书一式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lang w:eastAsia="zh-CN"/>
        </w:rPr>
        <w:t>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份，一份送达当事人，一份由本机关留存，一份随卷归档。）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</w:rPr>
        <w:br w:type="page"/>
      </w:r>
      <w:r>
        <w:rPr>
          <w:rFonts w:hint="eastAsia" w:ascii="仿宋_GB2312" w:hAnsi="宋体" w:eastAsia="仿宋_GB2312" w:cs="Times New Roman"/>
          <w:b/>
          <w:bCs/>
          <w:color w:val="auto"/>
          <w:kern w:val="0"/>
          <w:sz w:val="24"/>
          <w:lang w:val="en-US" w:eastAsia="zh-CN"/>
        </w:rPr>
        <w:t xml:space="preserve">附件2：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vertAlign w:val="baseline"/>
          <w:lang w:val="en-US" w:eastAsia="zh-CN"/>
        </w:rPr>
        <w:t>失信行为纠正后的信用修复申请表</w:t>
      </w:r>
    </w:p>
    <w:tbl>
      <w:tblPr>
        <w:tblStyle w:val="9"/>
        <w:tblpPr w:leftFromText="180" w:rightFromText="180" w:vertAnchor="text" w:horzAnchor="page" w:tblpXSpec="center" w:tblpY="45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1767"/>
        <w:gridCol w:w="1662"/>
        <w:gridCol w:w="2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名称/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5995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统一社会信用代码/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995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6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联  系  人</w:t>
            </w:r>
          </w:p>
        </w:tc>
        <w:tc>
          <w:tcPr>
            <w:tcW w:w="1786" w:type="dxa"/>
            <w:vMerge w:val="restart"/>
            <w:tcBorders>
              <w:tl2br w:val="nil"/>
              <w:tr2bl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座机电话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13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vMerge w:val="continue"/>
            <w:tcBorders>
              <w:tl2br w:val="nil"/>
              <w:tr2bl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1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地址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住所</w:t>
            </w:r>
          </w:p>
        </w:tc>
        <w:tc>
          <w:tcPr>
            <w:tcW w:w="5995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申请信用修复事项</w:t>
            </w:r>
          </w:p>
        </w:tc>
        <w:tc>
          <w:tcPr>
            <w:tcW w:w="59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被认定为一般失信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被认定为严重失信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2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作证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材料</w:t>
            </w:r>
          </w:p>
        </w:tc>
        <w:tc>
          <w:tcPr>
            <w:tcW w:w="59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行政处罚决定书（复印件）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失信主体认定决定书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（复印件）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进行合规整改、纠正失信行为等相关证明材料（可附页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盖章/签字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信用修复培训记录（可附页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盖章/签字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信用承诺书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608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313" w:beforeLines="100" w:line="44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医疗保障局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</w:p>
          <w:p>
            <w:pPr>
              <w:adjustRightInd w:val="0"/>
              <w:spacing w:line="440" w:lineRule="exact"/>
              <w:ind w:left="559" w:leftChars="266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根据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《海南省医保基金监管领域信用管理办法》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有关规定，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  <w:p>
            <w:pPr>
              <w:adjustRightInd w:val="0"/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/本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单位）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已进行合规整改、纠正失信行为、消除不良影响，现申请信用修复并提交相关证明材料，保证所提交的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真实、有效，否则承担由此产生的一切后果。    </w:t>
            </w:r>
          </w:p>
          <w:p>
            <w:pPr>
              <w:adjustRightIn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336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申请单位/个人 ：(盖章/签字)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5265"/>
        </w:tabs>
        <w:spacing w:line="480" w:lineRule="exact"/>
        <w:jc w:val="left"/>
        <w:rPr>
          <w:rFonts w:hint="eastAsia" w:ascii="仿宋_GB2312" w:hAnsi="仿宋_GB2312" w:eastAsia="仿宋_GB2312" w:cs="仿宋_GB2312"/>
          <w:color w:val="auto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单位提交申请的，需由单位法定代表人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eastAsia="zh-CN"/>
        </w:rPr>
        <w:t>（负责人）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签字并盖单位公章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eastAsia="zh-CN"/>
        </w:rPr>
        <w:t>。</w:t>
      </w:r>
    </w:p>
    <w:p>
      <w:pPr>
        <w:tabs>
          <w:tab w:val="left" w:pos="5265"/>
        </w:tabs>
        <w:spacing w:line="480" w:lineRule="exact"/>
        <w:ind w:left="479" w:leftChars="228" w:firstLine="0" w:firstLineChars="0"/>
        <w:jc w:val="left"/>
        <w:rPr>
          <w:rFonts w:hint="default" w:eastAsia="方正黑体_GBK"/>
          <w:color w:val="auto"/>
          <w:sz w:val="20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2.作证材料“信用承诺书”，严重失信主体或者曾经作出虚假承诺的，不适用信用承诺有关规定，无需提交。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Times New Roman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0"/>
          <w:sz w:val="2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失信行为纠正后的信用修复承诺书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医疗保障局：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我（单位）被认定为失信主体，决定书文号：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，现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依据《海南省医保基金监管领域信用管理办法》第六章之规定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申请信用修复，我（单位）郑重承诺如下：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一、已纠正失信行为，并按照行政处罚决定书规定，履行处罚决定书项下相关要求；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二、所提供资料均合法、真实和有效；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三、严格遵守国家法律、法规、规章和政策规定，依法守信从事生产经营活动，自觉接受政府、行业组织、社会公众、新闻舆论的监督，积极履行社会责任；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四、若违背上述承诺内容，自愿接受有关违背承诺情况通报和公示，并承担相应责任；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五、同意将本承诺和践诺信息作为我（单位）信用记录归集并合规应用。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5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单位/个人 ：(盖章/签字)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0"/>
          <w:sz w:val="24"/>
          <w:lang w:val="en-US" w:eastAsia="zh-CN"/>
        </w:rPr>
        <w:t xml:space="preserve">附件4：                  </w:t>
      </w:r>
      <w:r>
        <w:rPr>
          <w:rFonts w:hint="eastAsia" w:ascii="方正小标宋简体" w:hAnsi="宋体" w:eastAsia="方正小标宋简体"/>
          <w:color w:val="auto"/>
          <w:sz w:val="32"/>
          <w:szCs w:val="32"/>
        </w:rPr>
        <w:t>****医疗保障局</w:t>
      </w:r>
    </w:p>
    <w:p>
      <w:pPr>
        <w:spacing w:line="240" w:lineRule="auto"/>
        <w:jc w:val="center"/>
        <w:rPr>
          <w:rFonts w:ascii="方正小标宋简体" w:hAnsi="方正小标宋简体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color w:val="auto"/>
          <w:sz w:val="44"/>
          <w:szCs w:val="44"/>
        </w:rPr>
        <w:t>信用修复决定书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仿宋_GB2312" w:hAnsi="仿宋" w:eastAsia="仿宋_GB2312"/>
          <w:color w:val="auto"/>
          <w:kern w:val="0"/>
          <w:sz w:val="28"/>
          <w:szCs w:val="28"/>
          <w:u w:val="single"/>
        </w:rPr>
      </w:pPr>
      <w:r>
        <w:rPr>
          <w:rFonts w:hint="eastAsia" w:ascii="方正仿宋_GBK" w:eastAsia="方正仿宋_GBK" w:cs="方正小标宋_GBK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</w:rPr>
        <w:t>医保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  <w:lang w:eastAsia="zh-CN"/>
        </w:rPr>
        <w:t>基金监管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  <w:lang w:val="en-US" w:eastAsia="zh-CN"/>
        </w:rPr>
        <w:t>信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  <w:lang w:eastAsia="zh-CN"/>
        </w:rPr>
        <w:t>修字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</w:rPr>
        <w:t>〔    〕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  <w:lang w:eastAsia="zh-CN"/>
        </w:rPr>
        <w:t>第</w:t>
      </w:r>
      <w:r>
        <w:rPr>
          <w:rFonts w:hint="eastAsia" w:ascii="仿宋_GB2312" w:hAnsi="仿宋" w:eastAsia="仿宋_GB2312"/>
          <w:color w:val="auto"/>
          <w:kern w:val="0"/>
          <w:sz w:val="24"/>
          <w:szCs w:val="24"/>
          <w:u w:val="single"/>
        </w:rPr>
        <w:t xml:space="preserve">  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760" w:firstLineChars="5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企业名称/姓名：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统一社会信用代码/身份证号：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经审核，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你（单位）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符合/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不符合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信用修复条件，根据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《海南省医保基金监管领域信用管理办法》第六章之规定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，决定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540" w:lineRule="exact"/>
        <w:ind w:left="0" w:leftChars="0" w:firstLine="0" w:firstLineChars="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准予/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不准予）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信用修复，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（解除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不解除）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相关管理措施。本决定自作出之日起生效。</w:t>
      </w:r>
    </w:p>
    <w:p>
      <w:pPr>
        <w:keepNext w:val="0"/>
        <w:keepLines w:val="0"/>
        <w:pageBreakBefore w:val="0"/>
        <w:widowControl/>
        <w:tabs>
          <w:tab w:val="left" w:pos="724"/>
        </w:tabs>
        <w:kinsoku/>
        <w:wordWrap/>
        <w:overflowPunct/>
        <w:topLinePunct w:val="0"/>
        <w:autoSpaceDE/>
        <w:bidi w:val="0"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如对不予信用修复决定不服，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你（单位）可自决定书送达之日起六十日内向（作出决定单位的本级人民政府或上一级主管部门）申请行政复议，也可以于本决定书送达之日起六个月内，直接向人民法院提起诉讼。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20" w:lineRule="exact"/>
        <w:ind w:right="630" w:rightChars="300" w:firstLine="1120" w:firstLineChars="40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napToGrid w:val="0"/>
        <w:spacing w:line="540" w:lineRule="exact"/>
        <w:ind w:right="630" w:rightChars="300" w:firstLine="1120" w:firstLineChars="400"/>
        <w:jc w:val="center"/>
        <w:textAlignment w:val="auto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医疗保障局（公章）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 xml:space="preserve">                                          </w:t>
      </w:r>
    </w:p>
    <w:p>
      <w:pPr>
        <w:widowControl/>
        <w:adjustRightInd w:val="0"/>
        <w:snapToGrid w:val="0"/>
        <w:spacing w:line="360" w:lineRule="auto"/>
        <w:jc w:val="right"/>
        <w:rPr>
          <w:rFonts w:hint="eastAsia"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 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240" w:lineRule="auto"/>
        <w:jc w:val="center"/>
        <w:textAlignment w:val="auto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（本文书一式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lang w:eastAsia="zh-CN"/>
        </w:rPr>
        <w:t>二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份，一份送达当事人，一份由本机关留存。）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both"/>
        <w:textAlignment w:val="auto"/>
        <w:rPr>
          <w:rFonts w:ascii="仿宋_GB2312" w:hAnsi="宋体" w:eastAsia="仿宋_GB2312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  <w:szCs w:val="24"/>
        </w:rPr>
        <w:t>…………………………………………………………………………………………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仿宋_GB2312"/>
          <w:b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b/>
          <w:bCs/>
          <w:color w:val="auto"/>
          <w:kern w:val="0"/>
          <w:sz w:val="36"/>
          <w:szCs w:val="36"/>
        </w:rPr>
        <w:t>签收回执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auto"/>
          <w:kern w:val="0"/>
          <w:sz w:val="28"/>
          <w:szCs w:val="28"/>
          <w:u w:val="single"/>
        </w:rPr>
        <w:t>医保</w:t>
      </w:r>
      <w:r>
        <w:rPr>
          <w:rFonts w:hint="eastAsia" w:ascii="仿宋_GB2312" w:hAnsi="仿宋" w:eastAsia="仿宋_GB2312"/>
          <w:color w:val="auto"/>
          <w:kern w:val="0"/>
          <w:sz w:val="28"/>
          <w:szCs w:val="28"/>
          <w:u w:val="single"/>
          <w:lang w:eastAsia="zh-CN"/>
        </w:rPr>
        <w:t>基金监管</w:t>
      </w:r>
      <w:r>
        <w:rPr>
          <w:rFonts w:hint="eastAsia" w:ascii="仿宋_GB2312" w:hAnsi="仿宋" w:eastAsia="仿宋_GB2312"/>
          <w:color w:val="auto"/>
          <w:kern w:val="0"/>
          <w:sz w:val="28"/>
          <w:szCs w:val="28"/>
          <w:u w:val="single"/>
          <w:lang w:val="en-US" w:eastAsia="zh-CN"/>
        </w:rPr>
        <w:t>信</w:t>
      </w:r>
      <w:r>
        <w:rPr>
          <w:rFonts w:hint="eastAsia" w:ascii="仿宋_GB2312" w:hAnsi="仿宋" w:eastAsia="仿宋_GB2312"/>
          <w:color w:val="auto"/>
          <w:kern w:val="0"/>
          <w:sz w:val="28"/>
          <w:szCs w:val="28"/>
          <w:u w:val="single"/>
          <w:lang w:eastAsia="zh-CN"/>
        </w:rPr>
        <w:t>修字</w:t>
      </w:r>
      <w:r>
        <w:rPr>
          <w:rFonts w:hint="eastAsia" w:ascii="仿宋_GB2312" w:hAnsi="仿宋" w:eastAsia="仿宋_GB2312"/>
          <w:color w:val="auto"/>
          <w:kern w:val="0"/>
          <w:sz w:val="28"/>
          <w:szCs w:val="28"/>
          <w:u w:val="single"/>
        </w:rPr>
        <w:t>〔    〕</w:t>
      </w:r>
      <w:r>
        <w:rPr>
          <w:rFonts w:hint="eastAsia" w:ascii="仿宋_GB2312" w:hAnsi="仿宋" w:eastAsia="仿宋_GB2312"/>
          <w:color w:val="auto"/>
          <w:kern w:val="0"/>
          <w:sz w:val="28"/>
          <w:szCs w:val="28"/>
          <w:u w:val="single"/>
          <w:lang w:eastAsia="zh-CN"/>
        </w:rPr>
        <w:t>第</w:t>
      </w:r>
      <w:r>
        <w:rPr>
          <w:rFonts w:hint="eastAsia" w:ascii="仿宋_GB2312" w:hAnsi="仿宋" w:eastAsia="仿宋_GB2312"/>
          <w:color w:val="auto"/>
          <w:kern w:val="0"/>
          <w:sz w:val="28"/>
          <w:szCs w:val="28"/>
          <w:u w:val="single"/>
        </w:rPr>
        <w:t xml:space="preserve">    号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《****医疗保障局信用修复决定书》已于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日收到。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单位/个人 ：(盖章/签字)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right="420" w:rightChars="200"/>
        <w:jc w:val="right"/>
        <w:textAlignment w:val="auto"/>
        <w:rPr>
          <w:rFonts w:hint="default" w:ascii="黑体" w:hAnsi="黑体" w:eastAsia="黑体"/>
          <w:color w:val="auto"/>
          <w:sz w:val="32"/>
          <w:szCs w:val="32"/>
          <w:lang w:val="en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szCs w:val="24"/>
        </w:rPr>
        <w:t>年   月   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insum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7116B54"/>
    <w:rsid w:val="04D11023"/>
    <w:rsid w:val="04FF6F08"/>
    <w:rsid w:val="05FF65E4"/>
    <w:rsid w:val="06DC2725"/>
    <w:rsid w:val="07116B54"/>
    <w:rsid w:val="07FD4051"/>
    <w:rsid w:val="0AF74ECC"/>
    <w:rsid w:val="0BF7BA73"/>
    <w:rsid w:val="0BFB71A4"/>
    <w:rsid w:val="0DCFCC15"/>
    <w:rsid w:val="0DCFF8FB"/>
    <w:rsid w:val="0EC82803"/>
    <w:rsid w:val="0FEF0024"/>
    <w:rsid w:val="0FFF5126"/>
    <w:rsid w:val="11CA177B"/>
    <w:rsid w:val="11F6CC01"/>
    <w:rsid w:val="11FADAFE"/>
    <w:rsid w:val="13613ABC"/>
    <w:rsid w:val="13EF6087"/>
    <w:rsid w:val="163F3966"/>
    <w:rsid w:val="17CE2645"/>
    <w:rsid w:val="17FF806F"/>
    <w:rsid w:val="18A37507"/>
    <w:rsid w:val="1AFEC284"/>
    <w:rsid w:val="1B7353CF"/>
    <w:rsid w:val="1B9B3F39"/>
    <w:rsid w:val="1BDFBF6D"/>
    <w:rsid w:val="1BFF3B56"/>
    <w:rsid w:val="1BFF6ECA"/>
    <w:rsid w:val="1E58D01F"/>
    <w:rsid w:val="1E676591"/>
    <w:rsid w:val="1EFA27B9"/>
    <w:rsid w:val="1F3F5279"/>
    <w:rsid w:val="1F7FCF90"/>
    <w:rsid w:val="1FBC76AF"/>
    <w:rsid w:val="1FDAD31B"/>
    <w:rsid w:val="1FE75561"/>
    <w:rsid w:val="1FED5B91"/>
    <w:rsid w:val="1FEE1F39"/>
    <w:rsid w:val="1FF7161C"/>
    <w:rsid w:val="1FFEA561"/>
    <w:rsid w:val="20FCAC1C"/>
    <w:rsid w:val="21A821AC"/>
    <w:rsid w:val="23FF4F99"/>
    <w:rsid w:val="24FE1379"/>
    <w:rsid w:val="25EEC930"/>
    <w:rsid w:val="266FCDE8"/>
    <w:rsid w:val="26741DCB"/>
    <w:rsid w:val="27BE5CA4"/>
    <w:rsid w:val="28C94320"/>
    <w:rsid w:val="299974EC"/>
    <w:rsid w:val="29F18D6A"/>
    <w:rsid w:val="2A9A2D5A"/>
    <w:rsid w:val="2B5F8633"/>
    <w:rsid w:val="2B7F4ED8"/>
    <w:rsid w:val="2BFF3F09"/>
    <w:rsid w:val="2BFF93A6"/>
    <w:rsid w:val="2CC7B384"/>
    <w:rsid w:val="2CD576F5"/>
    <w:rsid w:val="2CEDA641"/>
    <w:rsid w:val="2D950E02"/>
    <w:rsid w:val="2DBF2E2B"/>
    <w:rsid w:val="2E5F036D"/>
    <w:rsid w:val="2E7E3D83"/>
    <w:rsid w:val="2E7FD732"/>
    <w:rsid w:val="2F1B30D9"/>
    <w:rsid w:val="2F7B358D"/>
    <w:rsid w:val="2F92718E"/>
    <w:rsid w:val="2FC689A1"/>
    <w:rsid w:val="2FFCC741"/>
    <w:rsid w:val="2FFF0361"/>
    <w:rsid w:val="328F1C78"/>
    <w:rsid w:val="32CD17E5"/>
    <w:rsid w:val="33373D80"/>
    <w:rsid w:val="337F69A2"/>
    <w:rsid w:val="33887BE3"/>
    <w:rsid w:val="33C656B1"/>
    <w:rsid w:val="33FC0E62"/>
    <w:rsid w:val="35765F35"/>
    <w:rsid w:val="35C97C74"/>
    <w:rsid w:val="35FEC11C"/>
    <w:rsid w:val="35FFDFA2"/>
    <w:rsid w:val="36F54A48"/>
    <w:rsid w:val="36FFD682"/>
    <w:rsid w:val="371F6D85"/>
    <w:rsid w:val="372FDE3D"/>
    <w:rsid w:val="373D070E"/>
    <w:rsid w:val="377BEC40"/>
    <w:rsid w:val="377D9F0F"/>
    <w:rsid w:val="37CF7497"/>
    <w:rsid w:val="37EF1711"/>
    <w:rsid w:val="38EF0110"/>
    <w:rsid w:val="38F7FB7B"/>
    <w:rsid w:val="391908B3"/>
    <w:rsid w:val="39FF2800"/>
    <w:rsid w:val="3A569099"/>
    <w:rsid w:val="3A7C2C46"/>
    <w:rsid w:val="3AFF2DD3"/>
    <w:rsid w:val="3B2FB9A3"/>
    <w:rsid w:val="3B3F0828"/>
    <w:rsid w:val="3B574FFD"/>
    <w:rsid w:val="3BBFB8EB"/>
    <w:rsid w:val="3BD7CEAD"/>
    <w:rsid w:val="3BFD627F"/>
    <w:rsid w:val="3BFF3586"/>
    <w:rsid w:val="3CA6BFA6"/>
    <w:rsid w:val="3D062732"/>
    <w:rsid w:val="3D169B99"/>
    <w:rsid w:val="3D7DFE86"/>
    <w:rsid w:val="3D7FF7F7"/>
    <w:rsid w:val="3DB9ED0E"/>
    <w:rsid w:val="3DE5858A"/>
    <w:rsid w:val="3DF5FC1C"/>
    <w:rsid w:val="3DFF2497"/>
    <w:rsid w:val="3DFF57C6"/>
    <w:rsid w:val="3E79049C"/>
    <w:rsid w:val="3E9F0FF2"/>
    <w:rsid w:val="3EAF8006"/>
    <w:rsid w:val="3EDB2A55"/>
    <w:rsid w:val="3EEFF9A0"/>
    <w:rsid w:val="3EF5C3D3"/>
    <w:rsid w:val="3EF7F963"/>
    <w:rsid w:val="3EFFD62C"/>
    <w:rsid w:val="3F3F4D9F"/>
    <w:rsid w:val="3F4FAA44"/>
    <w:rsid w:val="3F5D79CB"/>
    <w:rsid w:val="3F72EAC8"/>
    <w:rsid w:val="3F753E77"/>
    <w:rsid w:val="3F7DD7E0"/>
    <w:rsid w:val="3F7F2CE7"/>
    <w:rsid w:val="3F7FD110"/>
    <w:rsid w:val="3FAE2C1C"/>
    <w:rsid w:val="3FAFF0C9"/>
    <w:rsid w:val="3FBDBEA7"/>
    <w:rsid w:val="3FBF448D"/>
    <w:rsid w:val="3FBF9107"/>
    <w:rsid w:val="3FBFABA2"/>
    <w:rsid w:val="3FD385D7"/>
    <w:rsid w:val="3FE09519"/>
    <w:rsid w:val="3FEEA1B8"/>
    <w:rsid w:val="3FEF23A1"/>
    <w:rsid w:val="3FEF984B"/>
    <w:rsid w:val="3FEFFEAC"/>
    <w:rsid w:val="3FF42C26"/>
    <w:rsid w:val="3FF58969"/>
    <w:rsid w:val="3FFBEF9E"/>
    <w:rsid w:val="3FFD55EB"/>
    <w:rsid w:val="3FFE1E81"/>
    <w:rsid w:val="41721736"/>
    <w:rsid w:val="417B0AE7"/>
    <w:rsid w:val="43CF55E5"/>
    <w:rsid w:val="46DD2DCD"/>
    <w:rsid w:val="47DDF2A3"/>
    <w:rsid w:val="47FD3975"/>
    <w:rsid w:val="48DF1D81"/>
    <w:rsid w:val="4A6F60C6"/>
    <w:rsid w:val="4AFFC74D"/>
    <w:rsid w:val="4B4FC4DA"/>
    <w:rsid w:val="4BFEA5AC"/>
    <w:rsid w:val="4CDF776B"/>
    <w:rsid w:val="4DA1EEEC"/>
    <w:rsid w:val="4DBEAC58"/>
    <w:rsid w:val="4ED39DF7"/>
    <w:rsid w:val="4EFF50A5"/>
    <w:rsid w:val="4F3FD534"/>
    <w:rsid w:val="4F7E59B4"/>
    <w:rsid w:val="4F7F30BA"/>
    <w:rsid w:val="4FCD361B"/>
    <w:rsid w:val="4FDF568A"/>
    <w:rsid w:val="4FDFC500"/>
    <w:rsid w:val="4FEF7546"/>
    <w:rsid w:val="4FFC3828"/>
    <w:rsid w:val="4FFF75EC"/>
    <w:rsid w:val="4FFFCD7C"/>
    <w:rsid w:val="51FED7AB"/>
    <w:rsid w:val="536E1968"/>
    <w:rsid w:val="53F72D86"/>
    <w:rsid w:val="542B1BC3"/>
    <w:rsid w:val="55DE22EF"/>
    <w:rsid w:val="55FF9ADB"/>
    <w:rsid w:val="56BE899C"/>
    <w:rsid w:val="56DB6A39"/>
    <w:rsid w:val="573F4640"/>
    <w:rsid w:val="574FA703"/>
    <w:rsid w:val="576E0CA2"/>
    <w:rsid w:val="57767124"/>
    <w:rsid w:val="579D932E"/>
    <w:rsid w:val="57C6B020"/>
    <w:rsid w:val="57E74394"/>
    <w:rsid w:val="57E9CBE0"/>
    <w:rsid w:val="57FB05BD"/>
    <w:rsid w:val="57FEA2DB"/>
    <w:rsid w:val="58FE11DB"/>
    <w:rsid w:val="59FF5FA2"/>
    <w:rsid w:val="5A5B090B"/>
    <w:rsid w:val="5A767CE5"/>
    <w:rsid w:val="5A7A3FEA"/>
    <w:rsid w:val="5ABB7F6B"/>
    <w:rsid w:val="5ABDA4E2"/>
    <w:rsid w:val="5ACE7D35"/>
    <w:rsid w:val="5AFB9593"/>
    <w:rsid w:val="5B3F5124"/>
    <w:rsid w:val="5B53A0B2"/>
    <w:rsid w:val="5BBBC841"/>
    <w:rsid w:val="5BBF73DF"/>
    <w:rsid w:val="5BBF98F6"/>
    <w:rsid w:val="5BC823EE"/>
    <w:rsid w:val="5BCEFA1D"/>
    <w:rsid w:val="5BD462C2"/>
    <w:rsid w:val="5BF5DA85"/>
    <w:rsid w:val="5BFBBD4B"/>
    <w:rsid w:val="5D7F03D7"/>
    <w:rsid w:val="5DBFAC5A"/>
    <w:rsid w:val="5DCD51B3"/>
    <w:rsid w:val="5DD6AD6E"/>
    <w:rsid w:val="5DE4864F"/>
    <w:rsid w:val="5DF91EDC"/>
    <w:rsid w:val="5E8F5CD2"/>
    <w:rsid w:val="5E95BAE4"/>
    <w:rsid w:val="5EAD08DF"/>
    <w:rsid w:val="5EBCDBA9"/>
    <w:rsid w:val="5EF11968"/>
    <w:rsid w:val="5EF7DD39"/>
    <w:rsid w:val="5EFA7CCD"/>
    <w:rsid w:val="5EFD5895"/>
    <w:rsid w:val="5EFD6417"/>
    <w:rsid w:val="5F1F9F02"/>
    <w:rsid w:val="5F3FCD44"/>
    <w:rsid w:val="5F5A603F"/>
    <w:rsid w:val="5F6B2CDB"/>
    <w:rsid w:val="5F6F06BD"/>
    <w:rsid w:val="5F6FD853"/>
    <w:rsid w:val="5F6FED25"/>
    <w:rsid w:val="5F77A6CD"/>
    <w:rsid w:val="5F7BFE21"/>
    <w:rsid w:val="5F974EA4"/>
    <w:rsid w:val="5FAF2316"/>
    <w:rsid w:val="5FBD994B"/>
    <w:rsid w:val="5FBF6567"/>
    <w:rsid w:val="5FBFA2EF"/>
    <w:rsid w:val="5FCC8D4C"/>
    <w:rsid w:val="5FD41045"/>
    <w:rsid w:val="5FDDB87A"/>
    <w:rsid w:val="5FE70891"/>
    <w:rsid w:val="5FEB65D5"/>
    <w:rsid w:val="5FEF17BE"/>
    <w:rsid w:val="5FEF82D2"/>
    <w:rsid w:val="5FF24F59"/>
    <w:rsid w:val="5FF56206"/>
    <w:rsid w:val="5FF6ED4C"/>
    <w:rsid w:val="5FFC5B52"/>
    <w:rsid w:val="5FFD6BB5"/>
    <w:rsid w:val="5FFF485F"/>
    <w:rsid w:val="5FFF4943"/>
    <w:rsid w:val="5FFFED53"/>
    <w:rsid w:val="61FBD86F"/>
    <w:rsid w:val="63A74FBD"/>
    <w:rsid w:val="63AD0A38"/>
    <w:rsid w:val="63BBF0AC"/>
    <w:rsid w:val="63BEE541"/>
    <w:rsid w:val="63BFD95A"/>
    <w:rsid w:val="63EFB621"/>
    <w:rsid w:val="63FF0B1D"/>
    <w:rsid w:val="64FF6923"/>
    <w:rsid w:val="6529963E"/>
    <w:rsid w:val="65DB67C2"/>
    <w:rsid w:val="65F8A9F7"/>
    <w:rsid w:val="65FD4DF4"/>
    <w:rsid w:val="65FF17A7"/>
    <w:rsid w:val="663F0610"/>
    <w:rsid w:val="66767ACA"/>
    <w:rsid w:val="66D7D54B"/>
    <w:rsid w:val="66F78125"/>
    <w:rsid w:val="66FD126F"/>
    <w:rsid w:val="673ABB44"/>
    <w:rsid w:val="675E66BF"/>
    <w:rsid w:val="6769BEBB"/>
    <w:rsid w:val="67AF7D1E"/>
    <w:rsid w:val="67B770FD"/>
    <w:rsid w:val="67B9B231"/>
    <w:rsid w:val="67BF4BDC"/>
    <w:rsid w:val="67C92B23"/>
    <w:rsid w:val="67E6FAB1"/>
    <w:rsid w:val="67F7D118"/>
    <w:rsid w:val="67FA3840"/>
    <w:rsid w:val="67FD1409"/>
    <w:rsid w:val="6938E610"/>
    <w:rsid w:val="69477DB6"/>
    <w:rsid w:val="69672EDC"/>
    <w:rsid w:val="69F45287"/>
    <w:rsid w:val="69FD67CD"/>
    <w:rsid w:val="6ABE2E1E"/>
    <w:rsid w:val="6B17AFFB"/>
    <w:rsid w:val="6B679683"/>
    <w:rsid w:val="6B7F7EAC"/>
    <w:rsid w:val="6B7F9B63"/>
    <w:rsid w:val="6BBF181F"/>
    <w:rsid w:val="6CFB4DC3"/>
    <w:rsid w:val="6CFE0271"/>
    <w:rsid w:val="6CFFD246"/>
    <w:rsid w:val="6D2BF94C"/>
    <w:rsid w:val="6D74A8A5"/>
    <w:rsid w:val="6DFA0285"/>
    <w:rsid w:val="6E65C146"/>
    <w:rsid w:val="6E7BA555"/>
    <w:rsid w:val="6EB631F5"/>
    <w:rsid w:val="6EE784D0"/>
    <w:rsid w:val="6EE7DFCE"/>
    <w:rsid w:val="6EFF5DDF"/>
    <w:rsid w:val="6EFF782A"/>
    <w:rsid w:val="6F274F03"/>
    <w:rsid w:val="6F37F454"/>
    <w:rsid w:val="6F416D22"/>
    <w:rsid w:val="6F5FD90C"/>
    <w:rsid w:val="6F6F9E10"/>
    <w:rsid w:val="6F7D0D08"/>
    <w:rsid w:val="6F7EDC5B"/>
    <w:rsid w:val="6F7EE24E"/>
    <w:rsid w:val="6F7F82C4"/>
    <w:rsid w:val="6F9A3082"/>
    <w:rsid w:val="6F9FA769"/>
    <w:rsid w:val="6FA6283A"/>
    <w:rsid w:val="6FAE20B0"/>
    <w:rsid w:val="6FB3C810"/>
    <w:rsid w:val="6FBB27F8"/>
    <w:rsid w:val="6FBC8872"/>
    <w:rsid w:val="6FBFA2E2"/>
    <w:rsid w:val="6FD42925"/>
    <w:rsid w:val="6FD77D40"/>
    <w:rsid w:val="6FD7FFE3"/>
    <w:rsid w:val="6FD95F5A"/>
    <w:rsid w:val="6FDB0E83"/>
    <w:rsid w:val="6FDFF74A"/>
    <w:rsid w:val="6FED25A5"/>
    <w:rsid w:val="6FF76F92"/>
    <w:rsid w:val="6FF7EE0C"/>
    <w:rsid w:val="6FFB7FA3"/>
    <w:rsid w:val="6FFD3E96"/>
    <w:rsid w:val="6FFE3D6A"/>
    <w:rsid w:val="6FFF2EAB"/>
    <w:rsid w:val="6FFF438D"/>
    <w:rsid w:val="6FFF54BA"/>
    <w:rsid w:val="6FFFBDC3"/>
    <w:rsid w:val="6FFFC099"/>
    <w:rsid w:val="71EB479C"/>
    <w:rsid w:val="725BAC7C"/>
    <w:rsid w:val="727FB7E1"/>
    <w:rsid w:val="729EF55F"/>
    <w:rsid w:val="72E69A23"/>
    <w:rsid w:val="733A8934"/>
    <w:rsid w:val="736D14DB"/>
    <w:rsid w:val="736F7701"/>
    <w:rsid w:val="73939809"/>
    <w:rsid w:val="739F9FFC"/>
    <w:rsid w:val="73A58C1F"/>
    <w:rsid w:val="73CF300E"/>
    <w:rsid w:val="73DF68B8"/>
    <w:rsid w:val="73F69706"/>
    <w:rsid w:val="73F896F3"/>
    <w:rsid w:val="73FE4FDA"/>
    <w:rsid w:val="73FF636B"/>
    <w:rsid w:val="74A59671"/>
    <w:rsid w:val="74F49EB4"/>
    <w:rsid w:val="74FD1509"/>
    <w:rsid w:val="755B3D43"/>
    <w:rsid w:val="757DE146"/>
    <w:rsid w:val="759879D1"/>
    <w:rsid w:val="75A14137"/>
    <w:rsid w:val="75BF9699"/>
    <w:rsid w:val="75DF2A73"/>
    <w:rsid w:val="75ED5D32"/>
    <w:rsid w:val="75EE64E0"/>
    <w:rsid w:val="75F614A8"/>
    <w:rsid w:val="75FE1379"/>
    <w:rsid w:val="76758183"/>
    <w:rsid w:val="768EDF45"/>
    <w:rsid w:val="76BD67BD"/>
    <w:rsid w:val="76DAD4CD"/>
    <w:rsid w:val="76F67567"/>
    <w:rsid w:val="76F9BAD3"/>
    <w:rsid w:val="76FE7DBC"/>
    <w:rsid w:val="76FF1687"/>
    <w:rsid w:val="773E0D20"/>
    <w:rsid w:val="773F8E84"/>
    <w:rsid w:val="77442C44"/>
    <w:rsid w:val="7757F90A"/>
    <w:rsid w:val="775D5F20"/>
    <w:rsid w:val="776E2A5F"/>
    <w:rsid w:val="776EF737"/>
    <w:rsid w:val="776F32D5"/>
    <w:rsid w:val="7772BB5A"/>
    <w:rsid w:val="777A9639"/>
    <w:rsid w:val="777BDE97"/>
    <w:rsid w:val="779E597F"/>
    <w:rsid w:val="779F593E"/>
    <w:rsid w:val="779F60F6"/>
    <w:rsid w:val="779F9435"/>
    <w:rsid w:val="77ABC4EB"/>
    <w:rsid w:val="77B79592"/>
    <w:rsid w:val="77BB3F10"/>
    <w:rsid w:val="77BEE5C1"/>
    <w:rsid w:val="77BFAB39"/>
    <w:rsid w:val="77D7EC2D"/>
    <w:rsid w:val="77DCB97F"/>
    <w:rsid w:val="77EAE93F"/>
    <w:rsid w:val="77F643B5"/>
    <w:rsid w:val="77F78C49"/>
    <w:rsid w:val="77F7B163"/>
    <w:rsid w:val="77FB9132"/>
    <w:rsid w:val="77FBCED3"/>
    <w:rsid w:val="77FD7BFB"/>
    <w:rsid w:val="77FDA132"/>
    <w:rsid w:val="77FE20E1"/>
    <w:rsid w:val="77FF5647"/>
    <w:rsid w:val="786AC383"/>
    <w:rsid w:val="787C4D3B"/>
    <w:rsid w:val="787F4C46"/>
    <w:rsid w:val="78D220C8"/>
    <w:rsid w:val="78EA681E"/>
    <w:rsid w:val="79472C10"/>
    <w:rsid w:val="79D156B7"/>
    <w:rsid w:val="79F38A3D"/>
    <w:rsid w:val="79F99849"/>
    <w:rsid w:val="79FEF2CE"/>
    <w:rsid w:val="79FF25DC"/>
    <w:rsid w:val="79FF359D"/>
    <w:rsid w:val="79FF919B"/>
    <w:rsid w:val="7A1F1E43"/>
    <w:rsid w:val="7A57D95E"/>
    <w:rsid w:val="7A7E6F5D"/>
    <w:rsid w:val="7A7F5612"/>
    <w:rsid w:val="7A846887"/>
    <w:rsid w:val="7AAA0848"/>
    <w:rsid w:val="7ACFCC25"/>
    <w:rsid w:val="7AEFF0D4"/>
    <w:rsid w:val="7AF74938"/>
    <w:rsid w:val="7AFB9342"/>
    <w:rsid w:val="7AFD6456"/>
    <w:rsid w:val="7B2F5F73"/>
    <w:rsid w:val="7B5546FA"/>
    <w:rsid w:val="7B778FB6"/>
    <w:rsid w:val="7B7B967A"/>
    <w:rsid w:val="7BA62040"/>
    <w:rsid w:val="7BB73532"/>
    <w:rsid w:val="7BBE7377"/>
    <w:rsid w:val="7BC21A4D"/>
    <w:rsid w:val="7BCF8093"/>
    <w:rsid w:val="7BDC95E1"/>
    <w:rsid w:val="7BE58977"/>
    <w:rsid w:val="7BEE4A1D"/>
    <w:rsid w:val="7BEF1D73"/>
    <w:rsid w:val="7BF5C2DE"/>
    <w:rsid w:val="7BF7ED1C"/>
    <w:rsid w:val="7BFB1791"/>
    <w:rsid w:val="7BFB7BD7"/>
    <w:rsid w:val="7BFBDF2D"/>
    <w:rsid w:val="7BFF0D54"/>
    <w:rsid w:val="7BFF5762"/>
    <w:rsid w:val="7BFF7368"/>
    <w:rsid w:val="7BFF90CF"/>
    <w:rsid w:val="7BFFAA8C"/>
    <w:rsid w:val="7C3F7914"/>
    <w:rsid w:val="7C54051D"/>
    <w:rsid w:val="7C579D22"/>
    <w:rsid w:val="7C7AA94A"/>
    <w:rsid w:val="7C7FF424"/>
    <w:rsid w:val="7CA3E458"/>
    <w:rsid w:val="7CBE05BA"/>
    <w:rsid w:val="7CBEB300"/>
    <w:rsid w:val="7CDE9D74"/>
    <w:rsid w:val="7CF3CE84"/>
    <w:rsid w:val="7CF637DF"/>
    <w:rsid w:val="7CF9A872"/>
    <w:rsid w:val="7CFB8CCC"/>
    <w:rsid w:val="7D0B8AB8"/>
    <w:rsid w:val="7D2EFA3F"/>
    <w:rsid w:val="7D426FEF"/>
    <w:rsid w:val="7D4A93E3"/>
    <w:rsid w:val="7D5DAD25"/>
    <w:rsid w:val="7D5F5A00"/>
    <w:rsid w:val="7D5F7088"/>
    <w:rsid w:val="7D9DA1D7"/>
    <w:rsid w:val="7D9E8C4B"/>
    <w:rsid w:val="7D9F7CEE"/>
    <w:rsid w:val="7DAFF29F"/>
    <w:rsid w:val="7DBE0CDB"/>
    <w:rsid w:val="7DBF4771"/>
    <w:rsid w:val="7DD98118"/>
    <w:rsid w:val="7DDB0EE7"/>
    <w:rsid w:val="7DE9758A"/>
    <w:rsid w:val="7DEF7D6E"/>
    <w:rsid w:val="7DF7EEF2"/>
    <w:rsid w:val="7DFBC030"/>
    <w:rsid w:val="7DFD4335"/>
    <w:rsid w:val="7DFD6192"/>
    <w:rsid w:val="7DFDC368"/>
    <w:rsid w:val="7DFF783E"/>
    <w:rsid w:val="7E135DEA"/>
    <w:rsid w:val="7E5ABC74"/>
    <w:rsid w:val="7E5F0F06"/>
    <w:rsid w:val="7E67D758"/>
    <w:rsid w:val="7E6F24BB"/>
    <w:rsid w:val="7E7F5A9B"/>
    <w:rsid w:val="7E9FF6A0"/>
    <w:rsid w:val="7EB5CEBE"/>
    <w:rsid w:val="7EBF0E9F"/>
    <w:rsid w:val="7EC7C94F"/>
    <w:rsid w:val="7EDF93D7"/>
    <w:rsid w:val="7EE033B6"/>
    <w:rsid w:val="7EEF0CC0"/>
    <w:rsid w:val="7EEF9423"/>
    <w:rsid w:val="7EEFAE0D"/>
    <w:rsid w:val="7EFAC955"/>
    <w:rsid w:val="7EFBEC5A"/>
    <w:rsid w:val="7EFCF350"/>
    <w:rsid w:val="7EFE406D"/>
    <w:rsid w:val="7EFF5A1B"/>
    <w:rsid w:val="7EFF9758"/>
    <w:rsid w:val="7F272721"/>
    <w:rsid w:val="7F29E00C"/>
    <w:rsid w:val="7F37BD26"/>
    <w:rsid w:val="7F3F7DA1"/>
    <w:rsid w:val="7F4BB5CE"/>
    <w:rsid w:val="7F554B6E"/>
    <w:rsid w:val="7F57EF56"/>
    <w:rsid w:val="7F5BA208"/>
    <w:rsid w:val="7F5C084F"/>
    <w:rsid w:val="7F5F81AE"/>
    <w:rsid w:val="7F67AC4C"/>
    <w:rsid w:val="7F6EF31B"/>
    <w:rsid w:val="7F71F121"/>
    <w:rsid w:val="7F75171A"/>
    <w:rsid w:val="7F76B7B9"/>
    <w:rsid w:val="7F773EF0"/>
    <w:rsid w:val="7F783F42"/>
    <w:rsid w:val="7F7C3FB9"/>
    <w:rsid w:val="7F7C5C1B"/>
    <w:rsid w:val="7F7D58EC"/>
    <w:rsid w:val="7F7DC380"/>
    <w:rsid w:val="7F7DFDE7"/>
    <w:rsid w:val="7F7E28E9"/>
    <w:rsid w:val="7F7E5272"/>
    <w:rsid w:val="7F7EAAF5"/>
    <w:rsid w:val="7F7F7D35"/>
    <w:rsid w:val="7F7FA259"/>
    <w:rsid w:val="7F923C4A"/>
    <w:rsid w:val="7F978E68"/>
    <w:rsid w:val="7F9BE0C6"/>
    <w:rsid w:val="7F9F86B2"/>
    <w:rsid w:val="7F9FA070"/>
    <w:rsid w:val="7FA63464"/>
    <w:rsid w:val="7FAD2795"/>
    <w:rsid w:val="7FAE7165"/>
    <w:rsid w:val="7FAEB672"/>
    <w:rsid w:val="7FAF8736"/>
    <w:rsid w:val="7FB36E2A"/>
    <w:rsid w:val="7FB5BD18"/>
    <w:rsid w:val="7FB6530C"/>
    <w:rsid w:val="7FB6D6B4"/>
    <w:rsid w:val="7FB74770"/>
    <w:rsid w:val="7FBDED37"/>
    <w:rsid w:val="7FBED16B"/>
    <w:rsid w:val="7FBF52AC"/>
    <w:rsid w:val="7FC7F71B"/>
    <w:rsid w:val="7FCF1C2C"/>
    <w:rsid w:val="7FCF3320"/>
    <w:rsid w:val="7FD685AF"/>
    <w:rsid w:val="7FD799BA"/>
    <w:rsid w:val="7FDBED95"/>
    <w:rsid w:val="7FDC22EB"/>
    <w:rsid w:val="7FDF2682"/>
    <w:rsid w:val="7FDF5B1F"/>
    <w:rsid w:val="7FEAED4A"/>
    <w:rsid w:val="7FEB6012"/>
    <w:rsid w:val="7FEB78A3"/>
    <w:rsid w:val="7FEBF0A6"/>
    <w:rsid w:val="7FED1536"/>
    <w:rsid w:val="7FEDDE3C"/>
    <w:rsid w:val="7FEFB2CD"/>
    <w:rsid w:val="7FF5A961"/>
    <w:rsid w:val="7FF69F91"/>
    <w:rsid w:val="7FF725AD"/>
    <w:rsid w:val="7FFAEF86"/>
    <w:rsid w:val="7FFBFAC5"/>
    <w:rsid w:val="7FFBFEF9"/>
    <w:rsid w:val="7FFD3C86"/>
    <w:rsid w:val="7FFE9200"/>
    <w:rsid w:val="7FFF0E0B"/>
    <w:rsid w:val="7FFF24F6"/>
    <w:rsid w:val="7FFF45B4"/>
    <w:rsid w:val="7FFF5B2A"/>
    <w:rsid w:val="7FFF7C87"/>
    <w:rsid w:val="7FFF8934"/>
    <w:rsid w:val="7FFFD82E"/>
    <w:rsid w:val="836F25DC"/>
    <w:rsid w:val="83F74B8F"/>
    <w:rsid w:val="85DF4CC7"/>
    <w:rsid w:val="86EFAE22"/>
    <w:rsid w:val="873F2B83"/>
    <w:rsid w:val="8BBFA3E8"/>
    <w:rsid w:val="8BF55ACE"/>
    <w:rsid w:val="8BF7B057"/>
    <w:rsid w:val="8EF5683A"/>
    <w:rsid w:val="8EFE5AA0"/>
    <w:rsid w:val="8EFFBB66"/>
    <w:rsid w:val="8FBDDA44"/>
    <w:rsid w:val="8FEFCCF6"/>
    <w:rsid w:val="91E33A39"/>
    <w:rsid w:val="93FB19B6"/>
    <w:rsid w:val="940FC36C"/>
    <w:rsid w:val="97EF50A4"/>
    <w:rsid w:val="97EF6491"/>
    <w:rsid w:val="97EFC892"/>
    <w:rsid w:val="97F9AF00"/>
    <w:rsid w:val="9867305B"/>
    <w:rsid w:val="99F7A1AC"/>
    <w:rsid w:val="9B77726B"/>
    <w:rsid w:val="9BDFE3E5"/>
    <w:rsid w:val="9BE5C234"/>
    <w:rsid w:val="9CFD9338"/>
    <w:rsid w:val="9D4B5CFF"/>
    <w:rsid w:val="9D76817B"/>
    <w:rsid w:val="9DBEAB29"/>
    <w:rsid w:val="9DBFF7C2"/>
    <w:rsid w:val="9DDFB907"/>
    <w:rsid w:val="9E6731D7"/>
    <w:rsid w:val="9E7F370E"/>
    <w:rsid w:val="9EBFB768"/>
    <w:rsid w:val="9EF7BEAD"/>
    <w:rsid w:val="9EFF9D59"/>
    <w:rsid w:val="9F3FDD3B"/>
    <w:rsid w:val="9F75C198"/>
    <w:rsid w:val="9F97A65C"/>
    <w:rsid w:val="9FBFBA07"/>
    <w:rsid w:val="9FEFAD19"/>
    <w:rsid w:val="9FFB51B4"/>
    <w:rsid w:val="9FFB5584"/>
    <w:rsid w:val="A5FE2127"/>
    <w:rsid w:val="A753C1CE"/>
    <w:rsid w:val="A7679319"/>
    <w:rsid w:val="A7FF69AB"/>
    <w:rsid w:val="A8F770BB"/>
    <w:rsid w:val="A9EFDE67"/>
    <w:rsid w:val="AADECB32"/>
    <w:rsid w:val="ABC65D92"/>
    <w:rsid w:val="ACE614EC"/>
    <w:rsid w:val="AD5364C6"/>
    <w:rsid w:val="AD5F5AE9"/>
    <w:rsid w:val="ADBE6706"/>
    <w:rsid w:val="AE5FEB6E"/>
    <w:rsid w:val="AE7F601F"/>
    <w:rsid w:val="AEBEC059"/>
    <w:rsid w:val="AF5E8CF6"/>
    <w:rsid w:val="AF77170B"/>
    <w:rsid w:val="AFB79EC2"/>
    <w:rsid w:val="AFEFAD9A"/>
    <w:rsid w:val="AFFF6B76"/>
    <w:rsid w:val="B07C7F6F"/>
    <w:rsid w:val="B08F0067"/>
    <w:rsid w:val="B0FBE2D7"/>
    <w:rsid w:val="B15BDA9C"/>
    <w:rsid w:val="B1DC9FCD"/>
    <w:rsid w:val="B3366A9A"/>
    <w:rsid w:val="B367F67F"/>
    <w:rsid w:val="B36F1707"/>
    <w:rsid w:val="B37DB2AF"/>
    <w:rsid w:val="B3FF4386"/>
    <w:rsid w:val="B4FE2B97"/>
    <w:rsid w:val="B4FF0267"/>
    <w:rsid w:val="B5EDABEE"/>
    <w:rsid w:val="B5FF7FA6"/>
    <w:rsid w:val="B6B34560"/>
    <w:rsid w:val="B6BF8F1D"/>
    <w:rsid w:val="B6EF6F56"/>
    <w:rsid w:val="B6FF8FD5"/>
    <w:rsid w:val="B776E063"/>
    <w:rsid w:val="B77B38E6"/>
    <w:rsid w:val="B77DEFA1"/>
    <w:rsid w:val="B7BBD482"/>
    <w:rsid w:val="B7D3FD1A"/>
    <w:rsid w:val="B7DAA3BE"/>
    <w:rsid w:val="B7DE16CF"/>
    <w:rsid w:val="B7FDD327"/>
    <w:rsid w:val="B8FFD525"/>
    <w:rsid w:val="BA4FE5B8"/>
    <w:rsid w:val="BA7B23C6"/>
    <w:rsid w:val="BADF69B6"/>
    <w:rsid w:val="BB21CD33"/>
    <w:rsid w:val="BB6BA3F2"/>
    <w:rsid w:val="BB7EAB30"/>
    <w:rsid w:val="BB7F7E9C"/>
    <w:rsid w:val="BBAF4D74"/>
    <w:rsid w:val="BBAF8654"/>
    <w:rsid w:val="BBB822CC"/>
    <w:rsid w:val="BBBCD17E"/>
    <w:rsid w:val="BBBD331F"/>
    <w:rsid w:val="BBF8EC5C"/>
    <w:rsid w:val="BBFB932E"/>
    <w:rsid w:val="BBFF50D7"/>
    <w:rsid w:val="BC23310C"/>
    <w:rsid w:val="BC5F71B6"/>
    <w:rsid w:val="BC7F1216"/>
    <w:rsid w:val="BC93EB3E"/>
    <w:rsid w:val="BD73861C"/>
    <w:rsid w:val="BD7A3A55"/>
    <w:rsid w:val="BDAF39FF"/>
    <w:rsid w:val="BDBEBA83"/>
    <w:rsid w:val="BDBF8B40"/>
    <w:rsid w:val="BDF9256E"/>
    <w:rsid w:val="BDFF52E7"/>
    <w:rsid w:val="BE3DD21A"/>
    <w:rsid w:val="BE5E625E"/>
    <w:rsid w:val="BEAFA7A1"/>
    <w:rsid w:val="BEBCBE43"/>
    <w:rsid w:val="BEFBC4F3"/>
    <w:rsid w:val="BEFF8C72"/>
    <w:rsid w:val="BEFFFCFE"/>
    <w:rsid w:val="BF7672E7"/>
    <w:rsid w:val="BFBB6FEB"/>
    <w:rsid w:val="BFBC2E24"/>
    <w:rsid w:val="BFBDA446"/>
    <w:rsid w:val="BFBF0AFB"/>
    <w:rsid w:val="BFCB00D9"/>
    <w:rsid w:val="BFDB22FD"/>
    <w:rsid w:val="BFDDE97D"/>
    <w:rsid w:val="BFDE8D37"/>
    <w:rsid w:val="BFDFCAC0"/>
    <w:rsid w:val="BFE7D1B7"/>
    <w:rsid w:val="BFEB9817"/>
    <w:rsid w:val="BFEE61A9"/>
    <w:rsid w:val="BFEE72B2"/>
    <w:rsid w:val="BFF1886D"/>
    <w:rsid w:val="BFF30C6E"/>
    <w:rsid w:val="BFFABF26"/>
    <w:rsid w:val="BFFC03C9"/>
    <w:rsid w:val="BFFD2203"/>
    <w:rsid w:val="BFFEC03C"/>
    <w:rsid w:val="BFFF8A14"/>
    <w:rsid w:val="BFFFA426"/>
    <w:rsid w:val="BFFFEBA4"/>
    <w:rsid w:val="BFFFF1F6"/>
    <w:rsid w:val="C1FB8AE1"/>
    <w:rsid w:val="C5FAF6EB"/>
    <w:rsid w:val="C7E775FC"/>
    <w:rsid w:val="C7FD8D22"/>
    <w:rsid w:val="C7FF3110"/>
    <w:rsid w:val="C93177B4"/>
    <w:rsid w:val="C97DCA88"/>
    <w:rsid w:val="C97F8066"/>
    <w:rsid w:val="C9FDF76E"/>
    <w:rsid w:val="CB5F6497"/>
    <w:rsid w:val="CBBF77F5"/>
    <w:rsid w:val="CBE98709"/>
    <w:rsid w:val="CBF5E86B"/>
    <w:rsid w:val="CCFBE72F"/>
    <w:rsid w:val="CCFF6E42"/>
    <w:rsid w:val="CD1B6DAE"/>
    <w:rsid w:val="CD9BFF5C"/>
    <w:rsid w:val="CD9E4D9A"/>
    <w:rsid w:val="CDD6C762"/>
    <w:rsid w:val="CEBFDAD8"/>
    <w:rsid w:val="CEDDB2F7"/>
    <w:rsid w:val="CEF997E7"/>
    <w:rsid w:val="CF1DB3C4"/>
    <w:rsid w:val="CF4A901D"/>
    <w:rsid w:val="CF9DB31A"/>
    <w:rsid w:val="CF9F287E"/>
    <w:rsid w:val="CFA70372"/>
    <w:rsid w:val="CFBA2677"/>
    <w:rsid w:val="CFBCD0B1"/>
    <w:rsid w:val="CFDF4A6D"/>
    <w:rsid w:val="CFDFD530"/>
    <w:rsid w:val="CFF697E1"/>
    <w:rsid w:val="CFF777E1"/>
    <w:rsid w:val="CFFE2322"/>
    <w:rsid w:val="CFFF7263"/>
    <w:rsid w:val="D3BBE579"/>
    <w:rsid w:val="D3DD4D1E"/>
    <w:rsid w:val="D3EC70B5"/>
    <w:rsid w:val="D4FF9D84"/>
    <w:rsid w:val="D5BDC35C"/>
    <w:rsid w:val="D5FF1361"/>
    <w:rsid w:val="D5FFECC0"/>
    <w:rsid w:val="D63F7C0C"/>
    <w:rsid w:val="D71C26DE"/>
    <w:rsid w:val="D77FB154"/>
    <w:rsid w:val="D7B5F220"/>
    <w:rsid w:val="D7BF1F07"/>
    <w:rsid w:val="D7DA9C6A"/>
    <w:rsid w:val="D7E9E0F6"/>
    <w:rsid w:val="D7FD1E5E"/>
    <w:rsid w:val="D7FDB72A"/>
    <w:rsid w:val="D7FE3678"/>
    <w:rsid w:val="D7FF9EA8"/>
    <w:rsid w:val="D8AFDAC2"/>
    <w:rsid w:val="D94DF790"/>
    <w:rsid w:val="D9DF2E89"/>
    <w:rsid w:val="DA7F01EB"/>
    <w:rsid w:val="DADBBA90"/>
    <w:rsid w:val="DAF31D33"/>
    <w:rsid w:val="DB1B7441"/>
    <w:rsid w:val="DB7B2101"/>
    <w:rsid w:val="DBB38BFA"/>
    <w:rsid w:val="DBB60ED5"/>
    <w:rsid w:val="DBBB3B39"/>
    <w:rsid w:val="DBBBFD9E"/>
    <w:rsid w:val="DBFAE8DB"/>
    <w:rsid w:val="DC578BDE"/>
    <w:rsid w:val="DC9C41AF"/>
    <w:rsid w:val="DCFE575A"/>
    <w:rsid w:val="DD7A4DB6"/>
    <w:rsid w:val="DD7C83D2"/>
    <w:rsid w:val="DD7F5A09"/>
    <w:rsid w:val="DD9CAF0B"/>
    <w:rsid w:val="DDDF8C5A"/>
    <w:rsid w:val="DE2F62C5"/>
    <w:rsid w:val="DE7F3D7E"/>
    <w:rsid w:val="DE96A5AD"/>
    <w:rsid w:val="DEDB2CB1"/>
    <w:rsid w:val="DEDF1E2D"/>
    <w:rsid w:val="DEF5E05E"/>
    <w:rsid w:val="DF3CFED1"/>
    <w:rsid w:val="DF3FD84C"/>
    <w:rsid w:val="DF472B24"/>
    <w:rsid w:val="DF4ACF65"/>
    <w:rsid w:val="DF5BAD95"/>
    <w:rsid w:val="DF5F0226"/>
    <w:rsid w:val="DF6F2FE3"/>
    <w:rsid w:val="DF6F867C"/>
    <w:rsid w:val="DF77DDEB"/>
    <w:rsid w:val="DF7CFD4D"/>
    <w:rsid w:val="DF7D589E"/>
    <w:rsid w:val="DF9D9841"/>
    <w:rsid w:val="DFB7BAA7"/>
    <w:rsid w:val="DFBF9467"/>
    <w:rsid w:val="DFC3C076"/>
    <w:rsid w:val="DFDAE164"/>
    <w:rsid w:val="DFDE35C4"/>
    <w:rsid w:val="DFE3C642"/>
    <w:rsid w:val="DFEF1A94"/>
    <w:rsid w:val="DFEFD79F"/>
    <w:rsid w:val="DFF33822"/>
    <w:rsid w:val="DFF48EF5"/>
    <w:rsid w:val="DFF7DDFD"/>
    <w:rsid w:val="DFF7E9E8"/>
    <w:rsid w:val="DFFB0299"/>
    <w:rsid w:val="DFFB8CCD"/>
    <w:rsid w:val="DFFDAF28"/>
    <w:rsid w:val="DFFDB635"/>
    <w:rsid w:val="DFFF038E"/>
    <w:rsid w:val="DFFF5E15"/>
    <w:rsid w:val="DFFFCEFF"/>
    <w:rsid w:val="DFFFDEA9"/>
    <w:rsid w:val="E363EBD6"/>
    <w:rsid w:val="E36D684B"/>
    <w:rsid w:val="E3CF6991"/>
    <w:rsid w:val="E3F78AC3"/>
    <w:rsid w:val="E3F7F02C"/>
    <w:rsid w:val="E4FFFC8C"/>
    <w:rsid w:val="E6367DAA"/>
    <w:rsid w:val="E69E48E2"/>
    <w:rsid w:val="E6B5C467"/>
    <w:rsid w:val="E6BBB830"/>
    <w:rsid w:val="E6DDAA57"/>
    <w:rsid w:val="E6F8B3C1"/>
    <w:rsid w:val="E73FCB25"/>
    <w:rsid w:val="E7792BA6"/>
    <w:rsid w:val="E79B2BB1"/>
    <w:rsid w:val="E79B6BF7"/>
    <w:rsid w:val="E79F5B4D"/>
    <w:rsid w:val="E7ED3D3A"/>
    <w:rsid w:val="E7EEC5E5"/>
    <w:rsid w:val="E7F76CC9"/>
    <w:rsid w:val="E7FFBD3D"/>
    <w:rsid w:val="E7FFEEA8"/>
    <w:rsid w:val="E924D687"/>
    <w:rsid w:val="E9EC68AF"/>
    <w:rsid w:val="E9F71EFB"/>
    <w:rsid w:val="E9FE9B3A"/>
    <w:rsid w:val="E9FFC15D"/>
    <w:rsid w:val="EA4F23DD"/>
    <w:rsid w:val="EAF934BF"/>
    <w:rsid w:val="EAFBDB28"/>
    <w:rsid w:val="EB7FBF5D"/>
    <w:rsid w:val="EB991C39"/>
    <w:rsid w:val="EBAF3740"/>
    <w:rsid w:val="EBBD0734"/>
    <w:rsid w:val="EBBF215F"/>
    <w:rsid w:val="EBE7051A"/>
    <w:rsid w:val="EBEB77F8"/>
    <w:rsid w:val="EBFB3742"/>
    <w:rsid w:val="EBFC4D61"/>
    <w:rsid w:val="EBFF0181"/>
    <w:rsid w:val="EBFF22D3"/>
    <w:rsid w:val="EBFF818E"/>
    <w:rsid w:val="ECAE8611"/>
    <w:rsid w:val="ED1B4D95"/>
    <w:rsid w:val="EDCF9039"/>
    <w:rsid w:val="EDD7CA72"/>
    <w:rsid w:val="EDE774BB"/>
    <w:rsid w:val="EDEF5BB3"/>
    <w:rsid w:val="EDFA4B99"/>
    <w:rsid w:val="EDFFF2D6"/>
    <w:rsid w:val="EE5F057F"/>
    <w:rsid w:val="EE6FA6E0"/>
    <w:rsid w:val="EE77C055"/>
    <w:rsid w:val="EE77CF01"/>
    <w:rsid w:val="EED52A7C"/>
    <w:rsid w:val="EEDBD5A4"/>
    <w:rsid w:val="EEE1A005"/>
    <w:rsid w:val="EEE91576"/>
    <w:rsid w:val="EEF777F6"/>
    <w:rsid w:val="EEFE9816"/>
    <w:rsid w:val="EF0F1B0B"/>
    <w:rsid w:val="EF2375E0"/>
    <w:rsid w:val="EF275792"/>
    <w:rsid w:val="EF2AD9E1"/>
    <w:rsid w:val="EF4D45F0"/>
    <w:rsid w:val="EF537AE9"/>
    <w:rsid w:val="EF5D6F30"/>
    <w:rsid w:val="EF791ED1"/>
    <w:rsid w:val="EF7FD601"/>
    <w:rsid w:val="EFB6DC75"/>
    <w:rsid w:val="EFBB38D7"/>
    <w:rsid w:val="EFBDBE73"/>
    <w:rsid w:val="EFBEE341"/>
    <w:rsid w:val="EFBFB588"/>
    <w:rsid w:val="EFBFDF06"/>
    <w:rsid w:val="EFCE1723"/>
    <w:rsid w:val="EFD7F620"/>
    <w:rsid w:val="EFED8E1F"/>
    <w:rsid w:val="EFEDFE55"/>
    <w:rsid w:val="EFEF9DF5"/>
    <w:rsid w:val="EFEFF71B"/>
    <w:rsid w:val="EFF3A1B4"/>
    <w:rsid w:val="EFF78109"/>
    <w:rsid w:val="EFF937CA"/>
    <w:rsid w:val="EFF9FA9D"/>
    <w:rsid w:val="EFFBD408"/>
    <w:rsid w:val="EFFF06AE"/>
    <w:rsid w:val="EFFF0AF5"/>
    <w:rsid w:val="EFFFD238"/>
    <w:rsid w:val="F0DF2B24"/>
    <w:rsid w:val="F0F78A8C"/>
    <w:rsid w:val="F1635E9D"/>
    <w:rsid w:val="F1B7FA99"/>
    <w:rsid w:val="F1C6D2C9"/>
    <w:rsid w:val="F1F35260"/>
    <w:rsid w:val="F1FF3D42"/>
    <w:rsid w:val="F2C7FB98"/>
    <w:rsid w:val="F2DB569F"/>
    <w:rsid w:val="F2FF9675"/>
    <w:rsid w:val="F37E431E"/>
    <w:rsid w:val="F37FB6AB"/>
    <w:rsid w:val="F38D895D"/>
    <w:rsid w:val="F39FE4A8"/>
    <w:rsid w:val="F3DB4C36"/>
    <w:rsid w:val="F3E91846"/>
    <w:rsid w:val="F3EBB009"/>
    <w:rsid w:val="F3ED61E1"/>
    <w:rsid w:val="F3EFC246"/>
    <w:rsid w:val="F3F773BE"/>
    <w:rsid w:val="F4F74319"/>
    <w:rsid w:val="F4FBD892"/>
    <w:rsid w:val="F5CF0AEE"/>
    <w:rsid w:val="F5D44B09"/>
    <w:rsid w:val="F5E7E434"/>
    <w:rsid w:val="F5FB3245"/>
    <w:rsid w:val="F5FF0AD5"/>
    <w:rsid w:val="F5FF2811"/>
    <w:rsid w:val="F6DFB2F9"/>
    <w:rsid w:val="F6EFD359"/>
    <w:rsid w:val="F6F96058"/>
    <w:rsid w:val="F6FB52E5"/>
    <w:rsid w:val="F75F5B85"/>
    <w:rsid w:val="F79E1137"/>
    <w:rsid w:val="F7AE3F64"/>
    <w:rsid w:val="F7B77995"/>
    <w:rsid w:val="F7BD8C66"/>
    <w:rsid w:val="F7BF3BE0"/>
    <w:rsid w:val="F7BF8885"/>
    <w:rsid w:val="F7BF9EBB"/>
    <w:rsid w:val="F7CE0B16"/>
    <w:rsid w:val="F7DDC623"/>
    <w:rsid w:val="F7DF494E"/>
    <w:rsid w:val="F7DFDD5A"/>
    <w:rsid w:val="F7E7E317"/>
    <w:rsid w:val="F7EEDB37"/>
    <w:rsid w:val="F7EF8CAC"/>
    <w:rsid w:val="F7F6FB8C"/>
    <w:rsid w:val="F7FAE1D4"/>
    <w:rsid w:val="F7FD17C8"/>
    <w:rsid w:val="F7FE3DEC"/>
    <w:rsid w:val="F7FEE62C"/>
    <w:rsid w:val="F7FF2E47"/>
    <w:rsid w:val="F7FF3AE4"/>
    <w:rsid w:val="F7FFAF93"/>
    <w:rsid w:val="F83B60A0"/>
    <w:rsid w:val="F87FF955"/>
    <w:rsid w:val="F8D1527B"/>
    <w:rsid w:val="F8EFF332"/>
    <w:rsid w:val="F8FEDE00"/>
    <w:rsid w:val="F97C2C22"/>
    <w:rsid w:val="F97D7DA4"/>
    <w:rsid w:val="F9BE01E2"/>
    <w:rsid w:val="F9CF8CB2"/>
    <w:rsid w:val="F9D5A277"/>
    <w:rsid w:val="F9DF61C7"/>
    <w:rsid w:val="F9EDD73B"/>
    <w:rsid w:val="F9F5CB93"/>
    <w:rsid w:val="F9F90C16"/>
    <w:rsid w:val="F9FBD3B6"/>
    <w:rsid w:val="F9FFA6FB"/>
    <w:rsid w:val="F9FFC6B2"/>
    <w:rsid w:val="FA5BC49D"/>
    <w:rsid w:val="FA5DA317"/>
    <w:rsid w:val="FA636E69"/>
    <w:rsid w:val="FA6F1BF5"/>
    <w:rsid w:val="FA76FB17"/>
    <w:rsid w:val="FA9F3C37"/>
    <w:rsid w:val="FAAE4C98"/>
    <w:rsid w:val="FACFAB05"/>
    <w:rsid w:val="FADA7B05"/>
    <w:rsid w:val="FADD0531"/>
    <w:rsid w:val="FAEEC1CA"/>
    <w:rsid w:val="FAF77831"/>
    <w:rsid w:val="FAFB1227"/>
    <w:rsid w:val="FAFCF7C1"/>
    <w:rsid w:val="FB0F8D82"/>
    <w:rsid w:val="FB3BD7B7"/>
    <w:rsid w:val="FB3FC95C"/>
    <w:rsid w:val="FB5F2BFD"/>
    <w:rsid w:val="FB6E079A"/>
    <w:rsid w:val="FB7E255A"/>
    <w:rsid w:val="FB7E51C9"/>
    <w:rsid w:val="FBBABDEE"/>
    <w:rsid w:val="FBBB1050"/>
    <w:rsid w:val="FBBBC660"/>
    <w:rsid w:val="FBBE0DBB"/>
    <w:rsid w:val="FBBF4ACC"/>
    <w:rsid w:val="FBCEE929"/>
    <w:rsid w:val="FBD3C94E"/>
    <w:rsid w:val="FBD7CC4D"/>
    <w:rsid w:val="FBDDC617"/>
    <w:rsid w:val="FBDF1B50"/>
    <w:rsid w:val="FBEE9A04"/>
    <w:rsid w:val="FBEFADD2"/>
    <w:rsid w:val="FBF392ED"/>
    <w:rsid w:val="FBFB4C0C"/>
    <w:rsid w:val="FBFE185A"/>
    <w:rsid w:val="FBFF19F8"/>
    <w:rsid w:val="FBFF9884"/>
    <w:rsid w:val="FBFFF9ED"/>
    <w:rsid w:val="FC595B9D"/>
    <w:rsid w:val="FC6FAA2E"/>
    <w:rsid w:val="FC6FB8C7"/>
    <w:rsid w:val="FC7E861A"/>
    <w:rsid w:val="FC7FCB92"/>
    <w:rsid w:val="FC948A58"/>
    <w:rsid w:val="FC95E2DD"/>
    <w:rsid w:val="FC9A1FB7"/>
    <w:rsid w:val="FC9DA993"/>
    <w:rsid w:val="FCFDFB32"/>
    <w:rsid w:val="FD3BD64F"/>
    <w:rsid w:val="FD62CB74"/>
    <w:rsid w:val="FD7776C6"/>
    <w:rsid w:val="FD79908C"/>
    <w:rsid w:val="FD8A9BCA"/>
    <w:rsid w:val="FD9F955B"/>
    <w:rsid w:val="FDA2D356"/>
    <w:rsid w:val="FDA3A80B"/>
    <w:rsid w:val="FDABA8D4"/>
    <w:rsid w:val="FDB150E5"/>
    <w:rsid w:val="FDBF1940"/>
    <w:rsid w:val="FDBF5917"/>
    <w:rsid w:val="FDD5471D"/>
    <w:rsid w:val="FDD7B1C0"/>
    <w:rsid w:val="FDDE3236"/>
    <w:rsid w:val="FDDF281E"/>
    <w:rsid w:val="FDEBDD4E"/>
    <w:rsid w:val="FDEF5A8E"/>
    <w:rsid w:val="FDEFE7E7"/>
    <w:rsid w:val="FDF72AF9"/>
    <w:rsid w:val="FDF78698"/>
    <w:rsid w:val="FDFE9EF4"/>
    <w:rsid w:val="FDFF0B92"/>
    <w:rsid w:val="FDFF1B88"/>
    <w:rsid w:val="FDFFBDA2"/>
    <w:rsid w:val="FE2F3500"/>
    <w:rsid w:val="FE534E01"/>
    <w:rsid w:val="FE67CDBB"/>
    <w:rsid w:val="FE734873"/>
    <w:rsid w:val="FE7DB7B1"/>
    <w:rsid w:val="FE7E0A6F"/>
    <w:rsid w:val="FE7F598F"/>
    <w:rsid w:val="FE7FFFF2"/>
    <w:rsid w:val="FE83ACDF"/>
    <w:rsid w:val="FE8BE00E"/>
    <w:rsid w:val="FE9B587B"/>
    <w:rsid w:val="FEBE90A7"/>
    <w:rsid w:val="FEBF5570"/>
    <w:rsid w:val="FECD5F48"/>
    <w:rsid w:val="FED39B97"/>
    <w:rsid w:val="FED76A8A"/>
    <w:rsid w:val="FEF6C908"/>
    <w:rsid w:val="FEF9C122"/>
    <w:rsid w:val="FEFAE22B"/>
    <w:rsid w:val="FEFD6F36"/>
    <w:rsid w:val="FEFF0200"/>
    <w:rsid w:val="FEFF4254"/>
    <w:rsid w:val="FEFFE44E"/>
    <w:rsid w:val="FF1FBDC2"/>
    <w:rsid w:val="FF367D57"/>
    <w:rsid w:val="FF3DC203"/>
    <w:rsid w:val="FF4D480D"/>
    <w:rsid w:val="FF582BE2"/>
    <w:rsid w:val="FF5F4594"/>
    <w:rsid w:val="FF67DD46"/>
    <w:rsid w:val="FF6D182C"/>
    <w:rsid w:val="FF77285E"/>
    <w:rsid w:val="FF7AF086"/>
    <w:rsid w:val="FF7B4224"/>
    <w:rsid w:val="FF7D9450"/>
    <w:rsid w:val="FF7EE1E7"/>
    <w:rsid w:val="FF7F2B1F"/>
    <w:rsid w:val="FF7F4A39"/>
    <w:rsid w:val="FF8A764F"/>
    <w:rsid w:val="FF9AEEDB"/>
    <w:rsid w:val="FF9EDB93"/>
    <w:rsid w:val="FFA7F6A0"/>
    <w:rsid w:val="FFADBC28"/>
    <w:rsid w:val="FFADCF0B"/>
    <w:rsid w:val="FFB2F112"/>
    <w:rsid w:val="FFB3F0D8"/>
    <w:rsid w:val="FFB51E63"/>
    <w:rsid w:val="FFBB93E2"/>
    <w:rsid w:val="FFBCB572"/>
    <w:rsid w:val="FFBEA5D7"/>
    <w:rsid w:val="FFBEC327"/>
    <w:rsid w:val="FFBED1A4"/>
    <w:rsid w:val="FFBF2B12"/>
    <w:rsid w:val="FFBF359D"/>
    <w:rsid w:val="FFBFD521"/>
    <w:rsid w:val="FFC4309A"/>
    <w:rsid w:val="FFCD5265"/>
    <w:rsid w:val="FFCEEF6A"/>
    <w:rsid w:val="FFCF2D0C"/>
    <w:rsid w:val="FFD78255"/>
    <w:rsid w:val="FFDAB825"/>
    <w:rsid w:val="FFDD9607"/>
    <w:rsid w:val="FFDDB54B"/>
    <w:rsid w:val="FFDF1115"/>
    <w:rsid w:val="FFEB92E0"/>
    <w:rsid w:val="FFED0DD0"/>
    <w:rsid w:val="FFEF853F"/>
    <w:rsid w:val="FFF3F8CC"/>
    <w:rsid w:val="FFF54BD1"/>
    <w:rsid w:val="FFF7D221"/>
    <w:rsid w:val="FFF90A9F"/>
    <w:rsid w:val="FFFBB913"/>
    <w:rsid w:val="FFFBBFD6"/>
    <w:rsid w:val="FFFC4210"/>
    <w:rsid w:val="FFFCCBCB"/>
    <w:rsid w:val="FFFDF848"/>
    <w:rsid w:val="FFFED465"/>
    <w:rsid w:val="FFFF0452"/>
    <w:rsid w:val="FFFF0504"/>
    <w:rsid w:val="FFFF1BD9"/>
    <w:rsid w:val="FFFF1D60"/>
    <w:rsid w:val="FFFF3D03"/>
    <w:rsid w:val="FFFF68F0"/>
    <w:rsid w:val="FFFF912C"/>
    <w:rsid w:val="FFFF9529"/>
    <w:rsid w:val="FFFFCF29"/>
    <w:rsid w:val="FFFFD825"/>
    <w:rsid w:val="FFFFE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样式 16 10 磅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customStyle="1" w:styleId="14">
    <w:name w:val="样式 11 10 磅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2023-03-25T13:23:00Z</dcterms:created>
  <dc:creator>兔</dc:creator>
  <cp:lastModifiedBy>greatwall</cp:lastModifiedBy>
  <cp:lastPrinted>2023-08-16T16:21:00Z</cp:lastPrinted>
  <dcterms:modified xsi:type="dcterms:W3CDTF">2023-08-17T16:23:22Z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37A3E9F33A40415CB1EA14A4EC5688AD_13</vt:lpwstr>
  </property>
</Properties>
</file>