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F2" w:rsidRPr="00D502C1" w:rsidRDefault="00A455F2" w:rsidP="006F32AE">
      <w:pPr>
        <w:spacing w:line="600" w:lineRule="exact"/>
        <w:ind w:firstLineChars="200" w:firstLine="636"/>
        <w:contextualSpacing/>
        <w:jc w:val="both"/>
        <w:rPr>
          <w:rFonts w:ascii="Times New Roman" w:eastAsia="仿宋_GB2312" w:hAnsi="Times New Roman" w:cs="Times New Roman"/>
          <w:bCs/>
          <w:color w:val="000000"/>
          <w:spacing w:val="-2"/>
          <w:sz w:val="32"/>
          <w:szCs w:val="32"/>
        </w:rPr>
      </w:pPr>
    </w:p>
    <w:p w:rsidR="00047C71" w:rsidRDefault="00A455F2" w:rsidP="006F32AE">
      <w:pPr>
        <w:spacing w:line="60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02C1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201F79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 w:rsidRPr="00D502C1">
        <w:rPr>
          <w:rFonts w:ascii="Times New Roman" w:eastAsia="方正小标宋简体" w:hAnsi="Times New Roman" w:cs="Times New Roman"/>
          <w:sz w:val="44"/>
          <w:szCs w:val="44"/>
        </w:rPr>
        <w:t>协议年度</w:t>
      </w:r>
      <w:r w:rsidR="00047C71">
        <w:rPr>
          <w:rFonts w:ascii="Times New Roman" w:eastAsia="方正小标宋简体" w:hAnsi="Times New Roman" w:cs="Times New Roman" w:hint="eastAsia"/>
          <w:sz w:val="44"/>
          <w:szCs w:val="44"/>
        </w:rPr>
        <w:t>天津市医疗保障</w:t>
      </w:r>
      <w:r w:rsidRPr="00D502C1">
        <w:rPr>
          <w:rFonts w:ascii="Times New Roman" w:eastAsia="方正小标宋简体" w:hAnsi="Times New Roman" w:cs="Times New Roman"/>
          <w:sz w:val="44"/>
          <w:szCs w:val="44"/>
        </w:rPr>
        <w:t>定点</w:t>
      </w:r>
    </w:p>
    <w:p w:rsidR="00A455F2" w:rsidRDefault="00A455F2" w:rsidP="006F32AE">
      <w:pPr>
        <w:spacing w:line="60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02C1">
        <w:rPr>
          <w:rFonts w:ascii="Times New Roman" w:eastAsia="方正小标宋简体" w:hAnsi="Times New Roman" w:cs="Times New Roman"/>
          <w:sz w:val="44"/>
          <w:szCs w:val="44"/>
        </w:rPr>
        <w:t>医药机构协议考核</w:t>
      </w:r>
      <w:r w:rsidR="00201F79">
        <w:rPr>
          <w:rFonts w:ascii="Times New Roman" w:eastAsia="方正小标宋简体" w:hAnsi="Times New Roman" w:cs="Times New Roman" w:hint="eastAsia"/>
          <w:sz w:val="44"/>
          <w:szCs w:val="44"/>
        </w:rPr>
        <w:t>实地</w:t>
      </w:r>
      <w:r w:rsidRPr="00D502C1">
        <w:rPr>
          <w:rFonts w:ascii="Times New Roman" w:eastAsia="方正小标宋简体" w:hAnsi="Times New Roman" w:cs="Times New Roman"/>
          <w:sz w:val="44"/>
          <w:szCs w:val="44"/>
        </w:rPr>
        <w:t>细则</w:t>
      </w:r>
    </w:p>
    <w:p w:rsidR="001D1234" w:rsidRPr="001D1234" w:rsidRDefault="001D1234" w:rsidP="006F32AE">
      <w:pPr>
        <w:spacing w:line="600" w:lineRule="exact"/>
        <w:contextualSpacing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1D1234">
        <w:rPr>
          <w:rFonts w:ascii="楷体_GB2312" w:eastAsia="楷体_GB2312" w:hAnsi="Times New Roman" w:cs="Times New Roman" w:hint="eastAsia"/>
          <w:sz w:val="32"/>
          <w:szCs w:val="32"/>
        </w:rPr>
        <w:t>（征求意见稿）</w:t>
      </w:r>
    </w:p>
    <w:p w:rsidR="00A455F2" w:rsidRPr="00D502C1" w:rsidRDefault="00A455F2" w:rsidP="006F32AE">
      <w:pPr>
        <w:spacing w:line="600" w:lineRule="exact"/>
        <w:contextualSpacing/>
        <w:jc w:val="both"/>
        <w:rPr>
          <w:rFonts w:ascii="Times New Roman" w:eastAsia="方正小标宋简体" w:hAnsi="Times New Roman" w:cs="Times New Roman"/>
          <w:sz w:val="44"/>
          <w:szCs w:val="44"/>
        </w:rPr>
      </w:pPr>
    </w:p>
    <w:p w:rsidR="00A455F2" w:rsidRPr="00D502C1" w:rsidRDefault="00B702C0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cs="Times New Roman"/>
          <w:sz w:val="32"/>
          <w:szCs w:val="32"/>
        </w:rPr>
        <w:t>为</w:t>
      </w:r>
      <w:r w:rsidR="00F638DE">
        <w:rPr>
          <w:rFonts w:ascii="Times New Roman" w:eastAsia="仿宋_GB2312" w:cs="Times New Roman"/>
          <w:sz w:val="32"/>
          <w:szCs w:val="32"/>
        </w:rPr>
        <w:t>进一步督促医保定点医药机构严格落实医保政策和履行协议约定，客观</w:t>
      </w:r>
      <w:r w:rsidRPr="00D502C1">
        <w:rPr>
          <w:rFonts w:ascii="Times New Roman" w:eastAsia="仿宋_GB2312" w:cs="Times New Roman"/>
          <w:sz w:val="32"/>
          <w:szCs w:val="32"/>
        </w:rPr>
        <w:t>有效、公平公正评价定点医药机构医保服务行为，</w:t>
      </w:r>
      <w:r w:rsidR="00201F79">
        <w:rPr>
          <w:rFonts w:ascii="Times New Roman" w:eastAsia="仿宋_GB2312" w:cs="Times New Roman" w:hint="eastAsia"/>
          <w:sz w:val="32"/>
          <w:szCs w:val="32"/>
        </w:rPr>
        <w:t>做好</w:t>
      </w:r>
      <w:r w:rsidR="00201F79">
        <w:rPr>
          <w:rFonts w:ascii="Times New Roman" w:eastAsia="仿宋_GB2312" w:cs="Times New Roman" w:hint="eastAsia"/>
          <w:sz w:val="32"/>
          <w:szCs w:val="32"/>
        </w:rPr>
        <w:t>2023</w:t>
      </w:r>
      <w:r w:rsidR="00201F79">
        <w:rPr>
          <w:rFonts w:ascii="Times New Roman" w:eastAsia="仿宋_GB2312" w:cs="Times New Roman" w:hint="eastAsia"/>
          <w:sz w:val="32"/>
          <w:szCs w:val="32"/>
        </w:rPr>
        <w:t>年度协议考核工作，</w:t>
      </w:r>
      <w:r w:rsidRPr="00D502C1">
        <w:rPr>
          <w:rFonts w:ascii="Times New Roman" w:eastAsia="仿宋_GB2312" w:cs="Times New Roman"/>
          <w:sz w:val="32"/>
          <w:szCs w:val="32"/>
        </w:rPr>
        <w:t>制定本</w:t>
      </w:r>
      <w:r w:rsidR="00201F79">
        <w:rPr>
          <w:rFonts w:ascii="Times New Roman" w:eastAsia="仿宋_GB2312" w:cs="Times New Roman" w:hint="eastAsia"/>
          <w:sz w:val="32"/>
          <w:szCs w:val="32"/>
        </w:rPr>
        <w:t>实地</w:t>
      </w:r>
      <w:r w:rsidRPr="00D502C1">
        <w:rPr>
          <w:rFonts w:ascii="Times New Roman" w:eastAsia="仿宋_GB2312" w:cs="Times New Roman"/>
          <w:sz w:val="32"/>
          <w:szCs w:val="32"/>
        </w:rPr>
        <w:t>考核细则。</w:t>
      </w:r>
    </w:p>
    <w:p w:rsidR="00B702C0" w:rsidRPr="00D502C1" w:rsidRDefault="00B702C0" w:rsidP="006F32AE">
      <w:pPr>
        <w:spacing w:line="600" w:lineRule="exact"/>
        <w:ind w:firstLine="630"/>
        <w:contextualSpacing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D502C1">
        <w:rPr>
          <w:rFonts w:ascii="Times New Roman" w:eastAsia="黑体" w:hAnsi="黑体" w:cs="Times New Roman"/>
          <w:sz w:val="32"/>
          <w:szCs w:val="32"/>
        </w:rPr>
        <w:t>一、工作目标</w:t>
      </w:r>
    </w:p>
    <w:p w:rsidR="00B702C0" w:rsidRPr="00D502C1" w:rsidRDefault="00201F79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制定</w:t>
      </w:r>
      <w:r>
        <w:rPr>
          <w:rFonts w:ascii="Times New Roman" w:eastAsia="仿宋_GB2312" w:cs="Times New Roman" w:hint="eastAsia"/>
          <w:sz w:val="32"/>
          <w:szCs w:val="32"/>
        </w:rPr>
        <w:t>2023</w:t>
      </w:r>
      <w:r>
        <w:rPr>
          <w:rFonts w:ascii="Times New Roman" w:eastAsia="仿宋_GB2312" w:cs="Times New Roman" w:hint="eastAsia"/>
          <w:sz w:val="32"/>
          <w:szCs w:val="32"/>
        </w:rPr>
        <w:t>协议年度协议考核实地考核指标及评分标准，公平公正公开开展实地考核工作</w:t>
      </w:r>
      <w:r w:rsidR="00B702C0" w:rsidRPr="00D502C1">
        <w:rPr>
          <w:rFonts w:ascii="Times New Roman" w:eastAsia="仿宋_GB2312" w:cs="Times New Roman"/>
          <w:sz w:val="32"/>
          <w:szCs w:val="32"/>
        </w:rPr>
        <w:t>。</w:t>
      </w:r>
    </w:p>
    <w:p w:rsidR="00C35DA6" w:rsidRPr="00D502C1" w:rsidRDefault="00C35DA6" w:rsidP="006F32AE">
      <w:pPr>
        <w:spacing w:line="600" w:lineRule="exact"/>
        <w:ind w:firstLine="630"/>
        <w:contextualSpacing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D502C1">
        <w:rPr>
          <w:rFonts w:ascii="Times New Roman" w:eastAsia="黑体" w:hAnsi="黑体" w:cs="Times New Roman"/>
          <w:sz w:val="32"/>
          <w:szCs w:val="32"/>
        </w:rPr>
        <w:t>二、考核</w:t>
      </w:r>
      <w:r w:rsidR="008B665C">
        <w:rPr>
          <w:rFonts w:ascii="Times New Roman" w:eastAsia="黑体" w:hAnsi="黑体" w:cs="Times New Roman" w:hint="eastAsia"/>
          <w:sz w:val="32"/>
          <w:szCs w:val="32"/>
        </w:rPr>
        <w:t>主体、</w:t>
      </w:r>
      <w:r w:rsidRPr="00D502C1">
        <w:rPr>
          <w:rFonts w:ascii="Times New Roman" w:eastAsia="黑体" w:hAnsi="黑体" w:cs="Times New Roman"/>
          <w:sz w:val="32"/>
          <w:szCs w:val="32"/>
        </w:rPr>
        <w:t>对象</w:t>
      </w:r>
      <w:r w:rsidR="00201F79" w:rsidRPr="00D502C1">
        <w:rPr>
          <w:rFonts w:ascii="Times New Roman" w:eastAsia="黑体" w:hAnsi="黑体" w:cs="Times New Roman"/>
          <w:sz w:val="32"/>
          <w:szCs w:val="32"/>
        </w:rPr>
        <w:t>和</w:t>
      </w:r>
      <w:r w:rsidRPr="00D502C1">
        <w:rPr>
          <w:rFonts w:ascii="Times New Roman" w:eastAsia="黑体" w:hAnsi="黑体" w:cs="Times New Roman"/>
          <w:sz w:val="32"/>
          <w:szCs w:val="32"/>
        </w:rPr>
        <w:t>内容</w:t>
      </w:r>
    </w:p>
    <w:p w:rsidR="00C35DA6" w:rsidRPr="00D502C1" w:rsidRDefault="008B665C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692B4A">
        <w:rPr>
          <w:rFonts w:ascii="Times New Roman" w:eastAsia="仿宋_GB2312" w:hAnsi="Times New Roman" w:cs="Times New Roman" w:hint="eastAsia"/>
          <w:sz w:val="32"/>
          <w:szCs w:val="32"/>
        </w:rPr>
        <w:t>市医保基金管理中心</w:t>
      </w:r>
      <w:r w:rsidR="00C45762" w:rsidRPr="00692B4A">
        <w:rPr>
          <w:rFonts w:ascii="Times New Roman" w:eastAsia="仿宋_GB2312" w:hAnsi="Times New Roman" w:cs="Times New Roman" w:hint="eastAsia"/>
          <w:sz w:val="32"/>
          <w:szCs w:val="32"/>
        </w:rPr>
        <w:t>组织开展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C45762" w:rsidRPr="00692B4A">
        <w:rPr>
          <w:rFonts w:ascii="Times New Roman" w:eastAsia="仿宋_GB2312" w:hAnsi="Times New Roman" w:cs="Times New Roman" w:hint="eastAsia"/>
          <w:sz w:val="32"/>
          <w:szCs w:val="32"/>
        </w:rPr>
        <w:t>考核，</w:t>
      </w:r>
      <w:r w:rsidR="007249A9">
        <w:rPr>
          <w:rFonts w:ascii="Times New Roman" w:eastAsia="仿宋_GB2312" w:hAnsi="Times New Roman" w:cs="Times New Roman"/>
          <w:sz w:val="32"/>
          <w:szCs w:val="32"/>
        </w:rPr>
        <w:t>考核</w:t>
      </w:r>
      <w:r w:rsidR="00C35DA6" w:rsidRPr="00D502C1">
        <w:rPr>
          <w:rFonts w:ascii="Times New Roman" w:eastAsia="仿宋_GB2312" w:hAnsi="Times New Roman" w:cs="Times New Roman"/>
          <w:sz w:val="32"/>
          <w:szCs w:val="32"/>
        </w:rPr>
        <w:t>对象为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协议年度</w:t>
      </w:r>
      <w:r w:rsidR="00C35DA6" w:rsidRPr="00D502C1">
        <w:rPr>
          <w:rFonts w:ascii="Times New Roman" w:eastAsia="仿宋_GB2312" w:hAnsi="Times New Roman" w:cs="Times New Roman"/>
          <w:sz w:val="32"/>
          <w:szCs w:val="32"/>
        </w:rPr>
        <w:t>与本市医保经办机构签订医保协议的定点医药机构。</w:t>
      </w:r>
      <w:r w:rsidR="00C35DA6" w:rsidRPr="00D502C1">
        <w:rPr>
          <w:rFonts w:ascii="Times New Roman" w:eastAsia="仿宋_GB2312" w:cs="Times New Roman"/>
          <w:sz w:val="32"/>
          <w:szCs w:val="32"/>
        </w:rPr>
        <w:t>考核险种包括基本医疗保险和生育保险</w:t>
      </w:r>
      <w:r w:rsidR="000B705F" w:rsidRPr="00D502C1">
        <w:rPr>
          <w:rFonts w:ascii="Times New Roman" w:eastAsia="仿宋_GB2312" w:cs="Times New Roman"/>
          <w:sz w:val="32"/>
          <w:szCs w:val="32"/>
        </w:rPr>
        <w:t>，</w:t>
      </w:r>
      <w:r w:rsidR="001A18B8">
        <w:rPr>
          <w:rFonts w:ascii="Times New Roman" w:eastAsia="仿宋_GB2312" w:cs="Times New Roman" w:hint="eastAsia"/>
          <w:sz w:val="32"/>
          <w:szCs w:val="32"/>
        </w:rPr>
        <w:t>各分为</w:t>
      </w:r>
      <w:r w:rsidR="001A18B8" w:rsidRPr="00D502C1">
        <w:rPr>
          <w:rFonts w:ascii="Times New Roman" w:eastAsia="仿宋_GB2312" w:cs="Times New Roman"/>
          <w:sz w:val="32"/>
          <w:szCs w:val="32"/>
        </w:rPr>
        <w:t>城镇职工</w:t>
      </w:r>
      <w:r w:rsidR="001A18B8">
        <w:rPr>
          <w:rFonts w:ascii="Times New Roman" w:eastAsia="仿宋_GB2312" w:cs="Times New Roman" w:hint="eastAsia"/>
          <w:sz w:val="32"/>
          <w:szCs w:val="32"/>
        </w:rPr>
        <w:t>和</w:t>
      </w:r>
      <w:r w:rsidR="001A18B8" w:rsidRPr="00D502C1">
        <w:rPr>
          <w:rFonts w:ascii="Times New Roman" w:eastAsia="仿宋_GB2312" w:cs="Times New Roman"/>
          <w:sz w:val="32"/>
          <w:szCs w:val="32"/>
        </w:rPr>
        <w:t>城乡居民</w:t>
      </w:r>
      <w:r w:rsidR="001A18B8">
        <w:rPr>
          <w:rFonts w:ascii="Times New Roman" w:eastAsia="仿宋_GB2312" w:cs="Times New Roman" w:hint="eastAsia"/>
          <w:sz w:val="32"/>
          <w:szCs w:val="32"/>
        </w:rPr>
        <w:t>两部分，</w:t>
      </w:r>
      <w:r w:rsidR="000B705F" w:rsidRPr="00D502C1">
        <w:rPr>
          <w:rFonts w:ascii="Times New Roman" w:eastAsia="仿宋_GB2312" w:cs="Times New Roman"/>
          <w:sz w:val="32"/>
          <w:szCs w:val="32"/>
        </w:rPr>
        <w:t>其中城职医保包括基本医疗保险和大额医疗费救助两部分</w:t>
      </w:r>
      <w:r w:rsidR="00047C71">
        <w:rPr>
          <w:rFonts w:ascii="Times New Roman" w:eastAsia="仿宋_GB2312" w:cs="Times New Roman" w:hint="eastAsia"/>
          <w:sz w:val="32"/>
          <w:szCs w:val="32"/>
        </w:rPr>
        <w:t>，各类</w:t>
      </w:r>
      <w:r w:rsidR="000B705F" w:rsidRPr="00D502C1">
        <w:rPr>
          <w:rFonts w:ascii="Times New Roman" w:eastAsia="仿宋_GB2312" w:cs="Times New Roman"/>
          <w:sz w:val="32"/>
          <w:szCs w:val="32"/>
        </w:rPr>
        <w:t>付费方式</w:t>
      </w:r>
      <w:r w:rsidR="00047C71">
        <w:rPr>
          <w:rFonts w:ascii="Times New Roman" w:eastAsia="仿宋_GB2312" w:cs="Times New Roman" w:hint="eastAsia"/>
          <w:sz w:val="32"/>
          <w:szCs w:val="32"/>
        </w:rPr>
        <w:t>统一考核</w:t>
      </w:r>
      <w:r w:rsidR="000B705F" w:rsidRPr="00D502C1">
        <w:rPr>
          <w:rFonts w:ascii="Times New Roman" w:eastAsia="仿宋_GB2312" w:cs="Times New Roman"/>
          <w:sz w:val="32"/>
          <w:szCs w:val="32"/>
        </w:rPr>
        <w:t>。</w:t>
      </w:r>
    </w:p>
    <w:p w:rsidR="006263F9" w:rsidRDefault="00C35DA6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考核内容包括定点医药机构在协议年度内</w:t>
      </w:r>
      <w:r w:rsidR="00BE684D">
        <w:rPr>
          <w:rFonts w:ascii="Times New Roman" w:eastAsia="仿宋_GB2312" w:hAnsi="Times New Roman" w:cs="Times New Roman" w:hint="eastAsia"/>
          <w:sz w:val="32"/>
          <w:szCs w:val="32"/>
        </w:rPr>
        <w:t>落实医保政策和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执行医保协议的情况。定点医药机构既往协议年度发生的违法违规违约行为，在</w:t>
      </w:r>
      <w:r w:rsidR="008B665C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协议年度受到处理的，纳入</w:t>
      </w:r>
      <w:r w:rsidR="008B665C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协议年度协议考核。</w:t>
      </w:r>
    </w:p>
    <w:p w:rsidR="00B702C0" w:rsidRPr="00D502C1" w:rsidRDefault="00334BA3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23A2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原则上</w:t>
      </w:r>
      <w:r w:rsidR="00EC5DD7" w:rsidRPr="00423A2F">
        <w:rPr>
          <w:rFonts w:ascii="Times New Roman" w:eastAsia="仿宋_GB2312" w:hAnsi="Times New Roman" w:cs="Times New Roman" w:hint="eastAsia"/>
          <w:sz w:val="32"/>
          <w:szCs w:val="32"/>
        </w:rPr>
        <w:t>由医保审核部门</w:t>
      </w:r>
      <w:r w:rsidR="00652DA0" w:rsidRPr="00423A2F">
        <w:rPr>
          <w:rFonts w:ascii="Times New Roman" w:eastAsia="仿宋_GB2312" w:hAnsi="Times New Roman" w:cs="Times New Roman" w:hint="eastAsia"/>
          <w:sz w:val="32"/>
          <w:szCs w:val="32"/>
        </w:rPr>
        <w:t>通过审核</w:t>
      </w:r>
      <w:r w:rsidRPr="00423A2F">
        <w:rPr>
          <w:rFonts w:ascii="Times New Roman" w:eastAsia="仿宋_GB2312" w:hAnsi="Times New Roman" w:cs="Times New Roman" w:hint="eastAsia"/>
          <w:sz w:val="32"/>
          <w:szCs w:val="32"/>
        </w:rPr>
        <w:t>已拒付的费用</w:t>
      </w:r>
      <w:r w:rsidR="00BC4B41" w:rsidRPr="00423A2F">
        <w:rPr>
          <w:rFonts w:ascii="Times New Roman" w:eastAsia="仿宋_GB2312" w:hAnsi="Times New Roman" w:cs="Times New Roman" w:hint="eastAsia"/>
          <w:sz w:val="32"/>
          <w:szCs w:val="32"/>
        </w:rPr>
        <w:t>（包含直接拒付和机构退回相关费用等拒付方式）</w:t>
      </w:r>
      <w:r w:rsidRPr="00423A2F">
        <w:rPr>
          <w:rFonts w:ascii="Times New Roman" w:eastAsia="仿宋_GB2312" w:hAnsi="Times New Roman" w:cs="Times New Roman" w:hint="eastAsia"/>
          <w:sz w:val="32"/>
          <w:szCs w:val="32"/>
        </w:rPr>
        <w:t>，不再纳入</w:t>
      </w:r>
      <w:r w:rsidR="0067748A" w:rsidRPr="00423A2F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Pr="00423A2F">
        <w:rPr>
          <w:rFonts w:ascii="Times New Roman" w:eastAsia="仿宋_GB2312" w:hAnsi="Times New Roman" w:cs="Times New Roman" w:hint="eastAsia"/>
          <w:sz w:val="32"/>
          <w:szCs w:val="32"/>
        </w:rPr>
        <w:t>考核范围。</w:t>
      </w:r>
    </w:p>
    <w:p w:rsidR="003659FE" w:rsidRDefault="00013E69" w:rsidP="006F32AE">
      <w:pPr>
        <w:spacing w:line="600" w:lineRule="exact"/>
        <w:ind w:firstLine="630"/>
        <w:contextualSpacing/>
        <w:jc w:val="both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 w:rsidR="003659FE" w:rsidRPr="00D502C1">
        <w:rPr>
          <w:rFonts w:ascii="Times New Roman" w:eastAsia="黑体" w:hAnsi="黑体" w:cs="Times New Roman"/>
          <w:sz w:val="32"/>
          <w:szCs w:val="32"/>
        </w:rPr>
        <w:t>、考核指标、权重</w:t>
      </w:r>
      <w:r w:rsidR="00BE2A4B" w:rsidRPr="00D502C1">
        <w:rPr>
          <w:rFonts w:ascii="Times New Roman" w:eastAsia="黑体" w:hAnsi="黑体" w:cs="Times New Roman"/>
          <w:sz w:val="32"/>
          <w:szCs w:val="32"/>
        </w:rPr>
        <w:t>、方式</w:t>
      </w:r>
      <w:r w:rsidR="003659FE" w:rsidRPr="00D502C1">
        <w:rPr>
          <w:rFonts w:ascii="Times New Roman" w:eastAsia="黑体" w:hAnsi="黑体" w:cs="Times New Roman"/>
          <w:sz w:val="32"/>
          <w:szCs w:val="32"/>
        </w:rPr>
        <w:t>及评分标准</w:t>
      </w:r>
    </w:p>
    <w:p w:rsidR="006F32AE" w:rsidRDefault="001A18B8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协议年度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协议</w:t>
      </w:r>
      <w:r w:rsidR="00201F79">
        <w:rPr>
          <w:rFonts w:ascii="仿宋_GB2312" w:eastAsia="仿宋_GB2312" w:hAnsi="Times New Roman" w:cs="Times New Roman" w:hint="eastAsia"/>
          <w:sz w:val="32"/>
          <w:szCs w:val="32"/>
        </w:rPr>
        <w:t>实地</w:t>
      </w:r>
      <w:r>
        <w:rPr>
          <w:rFonts w:ascii="仿宋_GB2312" w:eastAsia="仿宋_GB2312" w:hAnsi="Times New Roman" w:cs="Times New Roman" w:hint="eastAsia"/>
          <w:sz w:val="32"/>
          <w:szCs w:val="32"/>
        </w:rPr>
        <w:t>考核设定基础考核指标和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额外</w:t>
      </w:r>
      <w:r w:rsidR="008973B1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CA024F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分内容两大类</w:t>
      </w:r>
      <w:r w:rsidR="00D41E7F">
        <w:rPr>
          <w:rFonts w:ascii="Times New Roman" w:eastAsia="仿宋_GB2312" w:hAnsi="Times New Roman" w:cs="Times New Roman" w:hint="eastAsia"/>
          <w:sz w:val="32"/>
          <w:szCs w:val="32"/>
        </w:rPr>
        <w:t>考核指标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E26F4">
        <w:rPr>
          <w:rFonts w:ascii="Times New Roman" w:eastAsia="仿宋_GB2312" w:hAnsi="Times New Roman" w:cs="Times New Roman" w:hint="eastAsia"/>
          <w:sz w:val="32"/>
          <w:szCs w:val="32"/>
        </w:rPr>
        <w:t>基本</w:t>
      </w:r>
      <w:r w:rsidR="006F32AE">
        <w:rPr>
          <w:rFonts w:ascii="Times New Roman" w:eastAsia="仿宋_GB2312" w:hAnsi="Times New Roman" w:cs="Times New Roman" w:hint="eastAsia"/>
          <w:sz w:val="32"/>
          <w:szCs w:val="32"/>
        </w:rPr>
        <w:t>医疗保险和生育保险分别设定考核指标。</w:t>
      </w:r>
    </w:p>
    <w:p w:rsidR="003659FE" w:rsidRPr="00D502C1" w:rsidRDefault="003659FE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考核指标</w:t>
      </w:r>
      <w:r w:rsidR="00036994" w:rsidRPr="00D502C1">
        <w:rPr>
          <w:rFonts w:ascii="Times New Roman" w:eastAsia="仿宋_GB2312" w:hAnsi="Times New Roman" w:cs="Times New Roman"/>
          <w:sz w:val="32"/>
          <w:szCs w:val="32"/>
        </w:rPr>
        <w:t>具体内容详见《</w:t>
      </w:r>
      <w:r w:rsidR="00036994" w:rsidRPr="00D502C1">
        <w:rPr>
          <w:rFonts w:ascii="Times New Roman" w:eastAsia="仿宋_GB2312" w:hAnsi="Times New Roman" w:cs="Times New Roman"/>
          <w:sz w:val="32"/>
          <w:szCs w:val="32"/>
        </w:rPr>
        <w:t>202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36994" w:rsidRPr="00D502C1">
        <w:rPr>
          <w:rFonts w:ascii="Times New Roman" w:eastAsia="仿宋_GB2312" w:hAnsi="Times New Roman" w:cs="Times New Roman"/>
          <w:sz w:val="32"/>
          <w:szCs w:val="32"/>
        </w:rPr>
        <w:t>协议年度定点医药机构实地考核指标》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  <w:r w:rsidR="00D41E7F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BE2A4B" w:rsidRPr="00D502C1">
        <w:rPr>
          <w:rFonts w:ascii="Times New Roman" w:eastAsia="仿宋_GB2312" w:hAnsi="Times New Roman" w:cs="Times New Roman"/>
          <w:sz w:val="32"/>
          <w:szCs w:val="32"/>
        </w:rPr>
        <w:t>考核每个考核项目均设定一定分值，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基础</w:t>
      </w:r>
      <w:r w:rsidR="00201F79" w:rsidRPr="00D502C1">
        <w:rPr>
          <w:rFonts w:ascii="Times New Roman" w:eastAsia="仿宋_GB2312" w:hAnsi="Times New Roman" w:cs="Times New Roman"/>
          <w:sz w:val="32"/>
          <w:szCs w:val="32"/>
        </w:rPr>
        <w:t>指标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一般考核项目和本年度新增考核项目满分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分，重点考核项目满分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分，特别重要项目不低于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分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201F79" w:rsidRPr="008B167D">
        <w:rPr>
          <w:rFonts w:ascii="仿宋_GB2312" w:eastAsia="仿宋_GB2312" w:hAnsi="Times New Roman" w:cs="Times New Roman" w:hint="eastAsia"/>
          <w:sz w:val="32"/>
          <w:szCs w:val="32"/>
        </w:rPr>
        <w:t>额外</w:t>
      </w:r>
      <w:r w:rsidR="00201F79">
        <w:rPr>
          <w:rFonts w:ascii="Times New Roman" w:eastAsia="仿宋_GB2312" w:hAnsi="Times New Roman" w:cs="Times New Roman" w:hint="eastAsia"/>
          <w:sz w:val="32"/>
          <w:szCs w:val="32"/>
        </w:rPr>
        <w:t>加减</w:t>
      </w:r>
      <w:r w:rsidR="00201F79" w:rsidRPr="008B167D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="00201F79">
        <w:rPr>
          <w:rFonts w:ascii="仿宋_GB2312" w:eastAsia="仿宋_GB2312" w:hAnsi="Times New Roman" w:cs="Times New Roman" w:hint="eastAsia"/>
          <w:sz w:val="32"/>
          <w:szCs w:val="32"/>
        </w:rPr>
        <w:t>内容考核指标依据本协议年度医疗保障重点工作设定。</w:t>
      </w:r>
      <w:r w:rsidR="00892E9C" w:rsidRPr="00D502C1">
        <w:rPr>
          <w:rFonts w:ascii="Times New Roman" w:eastAsia="仿宋_GB2312" w:hAnsi="Times New Roman" w:cs="Times New Roman"/>
          <w:sz w:val="32"/>
          <w:szCs w:val="32"/>
        </w:rPr>
        <w:t>相关单位、部门按照考核方式要求，依据评分标准对定点医药机构</w:t>
      </w:r>
      <w:r w:rsidR="00C52140" w:rsidRPr="00D502C1">
        <w:rPr>
          <w:rFonts w:ascii="Times New Roman" w:eastAsia="仿宋_GB2312" w:hAnsi="Times New Roman" w:cs="Times New Roman"/>
          <w:sz w:val="32"/>
          <w:szCs w:val="32"/>
        </w:rPr>
        <w:t>应当考核的项目</w:t>
      </w:r>
      <w:r w:rsidR="00892E9C" w:rsidRPr="00D502C1">
        <w:rPr>
          <w:rFonts w:ascii="Times New Roman" w:eastAsia="仿宋_GB2312" w:hAnsi="Times New Roman" w:cs="Times New Roman"/>
          <w:sz w:val="32"/>
          <w:szCs w:val="32"/>
        </w:rPr>
        <w:t>进行评分。</w:t>
      </w:r>
    </w:p>
    <w:p w:rsidR="008B167D" w:rsidRPr="008B167D" w:rsidRDefault="006E7E5E" w:rsidP="006F32AE">
      <w:pPr>
        <w:spacing w:line="600" w:lineRule="exact"/>
        <w:ind w:firstLine="630"/>
        <w:contextualSpacing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DC55D4" w:rsidRPr="00D502C1">
        <w:rPr>
          <w:rFonts w:ascii="Times New Roman" w:eastAsia="仿宋_GB2312" w:hAnsi="Times New Roman" w:cs="Times New Roman"/>
          <w:sz w:val="32"/>
          <w:szCs w:val="32"/>
        </w:rPr>
        <w:t>考核采取数据分析、日常检查、专项检查、相关部门依职责提供材料或结果等多种方式相结合的形式开展，结果均纳入</w:t>
      </w:r>
      <w:r w:rsidR="0010230F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DC55D4" w:rsidRPr="00D502C1">
        <w:rPr>
          <w:rFonts w:ascii="Times New Roman" w:eastAsia="仿宋_GB2312" w:hAnsi="Times New Roman" w:cs="Times New Roman"/>
          <w:sz w:val="32"/>
          <w:szCs w:val="32"/>
        </w:rPr>
        <w:t>考核</w:t>
      </w:r>
      <w:r w:rsidR="00341BF7" w:rsidRPr="00D502C1">
        <w:rPr>
          <w:rFonts w:ascii="Times New Roman" w:eastAsia="仿宋_GB2312" w:hAnsi="Times New Roman" w:cs="Times New Roman"/>
          <w:sz w:val="32"/>
          <w:szCs w:val="32"/>
        </w:rPr>
        <w:t>成绩</w:t>
      </w:r>
      <w:r w:rsidR="00DC55D4"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41BF7" w:rsidRPr="00D502C1" w:rsidRDefault="00013E69" w:rsidP="006F32AE">
      <w:pPr>
        <w:spacing w:line="600" w:lineRule="exact"/>
        <w:ind w:firstLine="630"/>
        <w:contextualSpacing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</w:t>
      </w:r>
      <w:r w:rsidR="00D13E25" w:rsidRPr="00D502C1">
        <w:rPr>
          <w:rFonts w:ascii="Times New Roman" w:eastAsia="黑体" w:hAnsi="黑体" w:cs="Times New Roman"/>
          <w:sz w:val="32"/>
          <w:szCs w:val="32"/>
        </w:rPr>
        <w:t>、考核成绩</w:t>
      </w:r>
      <w:r w:rsidR="00C52140" w:rsidRPr="00D502C1">
        <w:rPr>
          <w:rFonts w:ascii="Times New Roman" w:eastAsia="黑体" w:hAnsi="黑体" w:cs="Times New Roman"/>
          <w:sz w:val="32"/>
          <w:szCs w:val="32"/>
        </w:rPr>
        <w:t>计算</w:t>
      </w:r>
    </w:p>
    <w:p w:rsidR="004221AD" w:rsidRPr="00D502C1" w:rsidRDefault="00D41E7F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9C48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协议年度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实地考核</w:t>
      </w:r>
      <w:r w:rsidR="009C4879">
        <w:rPr>
          <w:rFonts w:ascii="仿宋_GB2312" w:eastAsia="仿宋_GB2312" w:hAnsi="Times New Roman" w:cs="Times New Roman" w:hint="eastAsia"/>
          <w:sz w:val="32"/>
          <w:szCs w:val="32"/>
        </w:rPr>
        <w:t>满分65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分，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计算方式为：各定点医</w:t>
      </w:r>
      <w:r w:rsidR="009C4879"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机构实地考核</w:t>
      </w:r>
      <w:r w:rsidR="009C4879">
        <w:rPr>
          <w:rFonts w:ascii="Times New Roman" w:eastAsia="仿宋_GB2312" w:hAnsi="Times New Roman" w:cs="Times New Roman" w:hint="eastAsia"/>
          <w:sz w:val="32"/>
          <w:szCs w:val="32"/>
        </w:rPr>
        <w:t>成绩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=</w:t>
      </w:r>
      <w:r w:rsidR="00D61765">
        <w:rPr>
          <w:rFonts w:ascii="Times New Roman" w:eastAsia="仿宋_GB2312" w:hAnsi="Times New Roman" w:cs="Times New Roman" w:hint="eastAsia"/>
          <w:sz w:val="32"/>
          <w:szCs w:val="32"/>
        </w:rPr>
        <w:t>基础考核指标得分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（实际得分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/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应得总分）</w:t>
      </w:r>
      <w:r w:rsidR="009C4879" w:rsidRPr="00D502C1">
        <w:rPr>
          <w:rFonts w:ascii="Times New Roman" w:eastAsia="仿宋_GB2312" w:hAnsi="Times New Roman" w:cs="Times New Roman"/>
          <w:sz w:val="32"/>
          <w:szCs w:val="32"/>
        </w:rPr>
        <w:t>*</w:t>
      </w:r>
      <w:r w:rsidR="009C4879">
        <w:rPr>
          <w:rFonts w:ascii="Times New Roman" w:eastAsia="仿宋_GB2312" w:hAnsi="Times New Roman" w:cs="Times New Roman" w:hint="eastAsia"/>
          <w:sz w:val="32"/>
          <w:szCs w:val="32"/>
        </w:rPr>
        <w:t>65</w:t>
      </w:r>
      <w:r w:rsidR="008973B1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额外</w:t>
      </w:r>
      <w:r w:rsidR="008973B1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CA024F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分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，最终成绩高于</w:t>
      </w:r>
      <w:r w:rsidR="00D61765">
        <w:rPr>
          <w:rFonts w:ascii="Times New Roman" w:eastAsia="仿宋_GB2312" w:hAnsi="Times New Roman" w:cs="Times New Roman" w:hint="eastAsia"/>
          <w:sz w:val="32"/>
          <w:szCs w:val="32"/>
        </w:rPr>
        <w:t>65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分的按</w:t>
      </w:r>
      <w:r w:rsidR="00D61765">
        <w:rPr>
          <w:rFonts w:ascii="Times New Roman" w:eastAsia="仿宋_GB2312" w:hAnsi="Times New Roman" w:cs="Times New Roman" w:hint="eastAsia"/>
          <w:sz w:val="32"/>
          <w:szCs w:val="32"/>
        </w:rPr>
        <w:t>65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分计算，低于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分的按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分计算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  <w:r w:rsidR="00047C71">
        <w:rPr>
          <w:rFonts w:ascii="Times New Roman" w:eastAsia="仿宋_GB2312" w:hAnsi="Times New Roman" w:cs="Times New Roman" w:hint="eastAsia"/>
          <w:sz w:val="32"/>
          <w:szCs w:val="32"/>
        </w:rPr>
        <w:t>各定点医药机构的</w:t>
      </w:r>
      <w:r w:rsidR="006F32AE">
        <w:rPr>
          <w:rFonts w:ascii="Times New Roman" w:eastAsia="仿宋_GB2312" w:hAnsi="Times New Roman" w:cs="Times New Roman" w:hint="eastAsia"/>
          <w:sz w:val="32"/>
          <w:szCs w:val="32"/>
        </w:rPr>
        <w:t>医疗</w:t>
      </w:r>
      <w:r w:rsidR="0089582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95825">
        <w:rPr>
          <w:rFonts w:ascii="Times New Roman" w:eastAsia="仿宋_GB2312" w:cs="Times New Roman" w:hint="eastAsia"/>
          <w:sz w:val="32"/>
          <w:szCs w:val="32"/>
        </w:rPr>
        <w:t>生育</w:t>
      </w:r>
      <w:r w:rsidR="006F32A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保险</w:t>
      </w:r>
      <w:r w:rsidR="00047C71" w:rsidRPr="00D502C1">
        <w:rPr>
          <w:rFonts w:ascii="Times New Roman" w:eastAsia="仿宋_GB2312" w:hAnsi="Times New Roman" w:cs="Times New Roman"/>
          <w:sz w:val="32"/>
          <w:szCs w:val="32"/>
        </w:rPr>
        <w:t>实地考核成绩</w:t>
      </w:r>
      <w:r w:rsidR="00047C71">
        <w:rPr>
          <w:rFonts w:ascii="Times New Roman" w:eastAsia="仿宋_GB2312" w:hAnsi="Times New Roman" w:cs="Times New Roman" w:hint="eastAsia"/>
          <w:sz w:val="32"/>
          <w:szCs w:val="32"/>
        </w:rPr>
        <w:t>适用于</w:t>
      </w:r>
      <w:r w:rsidR="00047C71" w:rsidRPr="00D502C1">
        <w:rPr>
          <w:rFonts w:ascii="Times New Roman" w:eastAsia="仿宋_GB2312" w:cs="Times New Roman"/>
          <w:sz w:val="32"/>
          <w:szCs w:val="32"/>
        </w:rPr>
        <w:t>城镇职工基本医疗</w:t>
      </w:r>
      <w:r w:rsidR="0089582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95825">
        <w:rPr>
          <w:rFonts w:ascii="Times New Roman" w:eastAsia="仿宋_GB2312" w:cs="Times New Roman" w:hint="eastAsia"/>
          <w:sz w:val="32"/>
          <w:szCs w:val="32"/>
        </w:rPr>
        <w:t>生育</w:t>
      </w:r>
      <w:r w:rsidR="00047C71" w:rsidRPr="00D502C1">
        <w:rPr>
          <w:rFonts w:ascii="Times New Roman" w:eastAsia="仿宋_GB2312" w:cs="Times New Roman"/>
          <w:sz w:val="32"/>
          <w:szCs w:val="32"/>
        </w:rPr>
        <w:t>保险</w:t>
      </w:r>
      <w:r w:rsidR="00047C71">
        <w:rPr>
          <w:rFonts w:ascii="Times New Roman" w:eastAsia="仿宋_GB2312" w:cs="Times New Roman" w:hint="eastAsia"/>
          <w:sz w:val="32"/>
          <w:szCs w:val="32"/>
        </w:rPr>
        <w:t>和</w:t>
      </w:r>
      <w:r w:rsidR="00047C71" w:rsidRPr="00D502C1">
        <w:rPr>
          <w:rFonts w:ascii="Times New Roman" w:eastAsia="仿宋_GB2312" w:cs="Times New Roman"/>
          <w:sz w:val="32"/>
          <w:szCs w:val="32"/>
        </w:rPr>
        <w:t>城乡居民基本医疗</w:t>
      </w:r>
      <w:r w:rsidR="0089582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95825">
        <w:rPr>
          <w:rFonts w:ascii="Times New Roman" w:eastAsia="仿宋_GB2312" w:cs="Times New Roman" w:hint="eastAsia"/>
          <w:sz w:val="32"/>
          <w:szCs w:val="32"/>
        </w:rPr>
        <w:t>生育</w:t>
      </w:r>
      <w:r w:rsidR="00047C71" w:rsidRPr="00D502C1">
        <w:rPr>
          <w:rFonts w:ascii="Times New Roman" w:eastAsia="仿宋_GB2312" w:cs="Times New Roman"/>
          <w:sz w:val="32"/>
          <w:szCs w:val="32"/>
        </w:rPr>
        <w:t>保险</w:t>
      </w:r>
      <w:r w:rsidR="000B705F"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705F" w:rsidRDefault="00D13E25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实际得分为依据基础考核指标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和评分标准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计算的定点医药机构得分；应得总分为</w:t>
      </w:r>
      <w:r w:rsidR="00C52140" w:rsidRPr="00D502C1">
        <w:rPr>
          <w:rFonts w:ascii="Times New Roman" w:eastAsia="仿宋_GB2312" w:hAnsi="Times New Roman" w:cs="Times New Roman"/>
          <w:sz w:val="32"/>
          <w:szCs w:val="32"/>
        </w:rPr>
        <w:t>基础考核指标中，定点医药机构应当考核项目的总分值，不参与考核的项目分值不计入该定点医药机构的应得总分。</w:t>
      </w:r>
    </w:p>
    <w:p w:rsidR="00D61765" w:rsidRPr="00D61765" w:rsidRDefault="00D61765" w:rsidP="006F32AE">
      <w:pPr>
        <w:spacing w:line="600" w:lineRule="exact"/>
        <w:ind w:firstLine="630"/>
        <w:contextualSpacing/>
        <w:jc w:val="both"/>
        <w:rPr>
          <w:rFonts w:ascii="黑体" w:eastAsia="黑体" w:hAnsi="黑体" w:cs="Times New Roman"/>
          <w:sz w:val="32"/>
          <w:szCs w:val="32"/>
        </w:rPr>
      </w:pPr>
      <w:r w:rsidRPr="00D61765">
        <w:rPr>
          <w:rFonts w:ascii="黑体" w:eastAsia="黑体" w:hAnsi="黑体" w:cs="Times New Roman" w:hint="eastAsia"/>
          <w:sz w:val="32"/>
          <w:szCs w:val="32"/>
        </w:rPr>
        <w:t>五、需要说明的情况</w:t>
      </w:r>
    </w:p>
    <w:p w:rsidR="00D61765" w:rsidRDefault="00D61765" w:rsidP="006F32AE">
      <w:pPr>
        <w:spacing w:line="600" w:lineRule="exact"/>
        <w:ind w:firstLine="630"/>
        <w:contextualSpacing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我中心依据当前医疗保障政策规定和医保服务协议约定</w:t>
      </w:r>
      <w:r w:rsidR="00EC2CEE">
        <w:rPr>
          <w:rFonts w:ascii="Times New Roman" w:eastAsia="仿宋_GB2312" w:hAnsi="Times New Roman" w:cs="Times New Roman" w:hint="eastAsia"/>
          <w:sz w:val="32"/>
          <w:szCs w:val="32"/>
        </w:rPr>
        <w:t>制定《</w:t>
      </w:r>
      <w:r w:rsidR="00EC2CEE" w:rsidRPr="00D502C1">
        <w:rPr>
          <w:rFonts w:ascii="Times New Roman" w:eastAsia="仿宋_GB2312" w:hAnsi="Times New Roman" w:cs="Times New Roman"/>
          <w:sz w:val="32"/>
          <w:szCs w:val="32"/>
        </w:rPr>
        <w:t>202</w:t>
      </w:r>
      <w:r w:rsidR="00EC2CE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C2CEE" w:rsidRPr="00D502C1">
        <w:rPr>
          <w:rFonts w:ascii="Times New Roman" w:eastAsia="仿宋_GB2312" w:hAnsi="Times New Roman" w:cs="Times New Roman"/>
          <w:sz w:val="32"/>
          <w:szCs w:val="32"/>
        </w:rPr>
        <w:t>协议年度定点医药机构实地考核指标</w:t>
      </w:r>
      <w:r w:rsidR="00EC2CEE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，如本协议年度内医疗保障政策或医保服务协议发生变动，则在年度协议考核方案中对相应考核指标进行增加、减少或调整，</w:t>
      </w:r>
      <w:r w:rsidR="00EC2CEE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以协议考核方案规定为准。</w:t>
      </w:r>
    </w:p>
    <w:p w:rsidR="007062AC" w:rsidRPr="00D502C1" w:rsidRDefault="007062AC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7062AC" w:rsidRDefault="007062AC" w:rsidP="006F32AE">
      <w:pPr>
        <w:spacing w:line="600" w:lineRule="exact"/>
        <w:ind w:leftChars="285" w:left="2124" w:hanging="1497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D61765" w:rsidRPr="00D502C1">
        <w:rPr>
          <w:rFonts w:ascii="Times New Roman" w:eastAsia="仿宋_GB2312" w:hAnsi="Times New Roman" w:cs="Times New Roman"/>
          <w:sz w:val="32"/>
          <w:szCs w:val="32"/>
        </w:rPr>
        <w:t>202</w:t>
      </w:r>
      <w:r w:rsidR="00D617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61765" w:rsidRPr="00D502C1">
        <w:rPr>
          <w:rFonts w:ascii="Times New Roman" w:eastAsia="仿宋_GB2312" w:hAnsi="Times New Roman" w:cs="Times New Roman"/>
          <w:sz w:val="32"/>
          <w:szCs w:val="32"/>
        </w:rPr>
        <w:t>协议年度定点医药机构实地考核指标</w:t>
      </w:r>
    </w:p>
    <w:p w:rsidR="00BA6689" w:rsidRPr="00D502C1" w:rsidRDefault="007E26F4" w:rsidP="00D61765">
      <w:pPr>
        <w:spacing w:line="600" w:lineRule="exact"/>
        <w:ind w:leftChars="285" w:left="2124" w:hanging="1497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</w:p>
    <w:p w:rsidR="007062AC" w:rsidRPr="00D502C1" w:rsidRDefault="007062AC" w:rsidP="009A27CC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7062AC" w:rsidRPr="00D502C1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AAB" w:rsidRDefault="00210AAB" w:rsidP="00C412AB">
      <w:pPr>
        <w:spacing w:after="0"/>
      </w:pPr>
      <w:r>
        <w:separator/>
      </w:r>
    </w:p>
  </w:endnote>
  <w:endnote w:type="continuationSeparator" w:id="1">
    <w:p w:rsidR="00210AAB" w:rsidRDefault="00210AAB" w:rsidP="00C412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2846"/>
      <w:docPartObj>
        <w:docPartGallery w:val="Page Numbers (Bottom of Page)"/>
        <w:docPartUnique/>
      </w:docPartObj>
    </w:sdtPr>
    <w:sdtContent>
      <w:p w:rsidR="001843E7" w:rsidRDefault="00DB7986">
        <w:pPr>
          <w:pStyle w:val="a4"/>
          <w:jc w:val="center"/>
        </w:pPr>
        <w:fldSimple w:instr=" PAGE   \* MERGEFORMAT ">
          <w:r w:rsidR="00423A2F" w:rsidRPr="00423A2F">
            <w:rPr>
              <w:noProof/>
              <w:lang w:val="zh-CN"/>
            </w:rPr>
            <w:t>2</w:t>
          </w:r>
        </w:fldSimple>
      </w:p>
    </w:sdtContent>
  </w:sdt>
  <w:p w:rsidR="001843E7" w:rsidRDefault="001843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AAB" w:rsidRDefault="00210AAB" w:rsidP="00C412AB">
      <w:pPr>
        <w:spacing w:after="0"/>
      </w:pPr>
      <w:r>
        <w:separator/>
      </w:r>
    </w:p>
  </w:footnote>
  <w:footnote w:type="continuationSeparator" w:id="1">
    <w:p w:rsidR="00210AAB" w:rsidRDefault="00210AAB" w:rsidP="00C412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2FC2"/>
    <w:rsid w:val="00013E69"/>
    <w:rsid w:val="00036994"/>
    <w:rsid w:val="00043C55"/>
    <w:rsid w:val="00047C71"/>
    <w:rsid w:val="00052801"/>
    <w:rsid w:val="00077E72"/>
    <w:rsid w:val="00095A18"/>
    <w:rsid w:val="000B705F"/>
    <w:rsid w:val="000D1490"/>
    <w:rsid w:val="000F6BE4"/>
    <w:rsid w:val="0010230F"/>
    <w:rsid w:val="0010740D"/>
    <w:rsid w:val="0011328C"/>
    <w:rsid w:val="001219D5"/>
    <w:rsid w:val="001843E7"/>
    <w:rsid w:val="001A18B8"/>
    <w:rsid w:val="001D1234"/>
    <w:rsid w:val="001F2760"/>
    <w:rsid w:val="00201F79"/>
    <w:rsid w:val="00210AAB"/>
    <w:rsid w:val="00231C7D"/>
    <w:rsid w:val="00293E55"/>
    <w:rsid w:val="002A2FB4"/>
    <w:rsid w:val="002A4B73"/>
    <w:rsid w:val="00304D2F"/>
    <w:rsid w:val="00310E51"/>
    <w:rsid w:val="00323B43"/>
    <w:rsid w:val="00334BA3"/>
    <w:rsid w:val="00341BF7"/>
    <w:rsid w:val="00360B02"/>
    <w:rsid w:val="003659FE"/>
    <w:rsid w:val="00387FE9"/>
    <w:rsid w:val="003C24A4"/>
    <w:rsid w:val="003D37D8"/>
    <w:rsid w:val="003E57F7"/>
    <w:rsid w:val="003E5E10"/>
    <w:rsid w:val="00412D6D"/>
    <w:rsid w:val="00421E6C"/>
    <w:rsid w:val="004221AD"/>
    <w:rsid w:val="00423A2F"/>
    <w:rsid w:val="00426133"/>
    <w:rsid w:val="004358AB"/>
    <w:rsid w:val="00453FA5"/>
    <w:rsid w:val="00454492"/>
    <w:rsid w:val="004727D5"/>
    <w:rsid w:val="0047483E"/>
    <w:rsid w:val="004E1858"/>
    <w:rsid w:val="004E3C59"/>
    <w:rsid w:val="0050172C"/>
    <w:rsid w:val="005127D5"/>
    <w:rsid w:val="00513114"/>
    <w:rsid w:val="00515B85"/>
    <w:rsid w:val="00562D51"/>
    <w:rsid w:val="005D64B5"/>
    <w:rsid w:val="005F57E0"/>
    <w:rsid w:val="006263F9"/>
    <w:rsid w:val="00652DA0"/>
    <w:rsid w:val="00664A4A"/>
    <w:rsid w:val="0067748A"/>
    <w:rsid w:val="00692B4A"/>
    <w:rsid w:val="00695A7A"/>
    <w:rsid w:val="006E3C8B"/>
    <w:rsid w:val="006E7E5E"/>
    <w:rsid w:val="006F32AE"/>
    <w:rsid w:val="006F4B17"/>
    <w:rsid w:val="006F762A"/>
    <w:rsid w:val="007062AC"/>
    <w:rsid w:val="00720281"/>
    <w:rsid w:val="007249A9"/>
    <w:rsid w:val="00725A2D"/>
    <w:rsid w:val="007461FC"/>
    <w:rsid w:val="00751DAD"/>
    <w:rsid w:val="007563A6"/>
    <w:rsid w:val="0078081E"/>
    <w:rsid w:val="007A3D11"/>
    <w:rsid w:val="007E26F4"/>
    <w:rsid w:val="007E44ED"/>
    <w:rsid w:val="00805223"/>
    <w:rsid w:val="00811AD9"/>
    <w:rsid w:val="008218A3"/>
    <w:rsid w:val="00844713"/>
    <w:rsid w:val="008448A3"/>
    <w:rsid w:val="008531D5"/>
    <w:rsid w:val="0088384E"/>
    <w:rsid w:val="00892E9C"/>
    <w:rsid w:val="00895825"/>
    <w:rsid w:val="008973B1"/>
    <w:rsid w:val="008A6B37"/>
    <w:rsid w:val="008B167D"/>
    <w:rsid w:val="008B665C"/>
    <w:rsid w:val="008B7726"/>
    <w:rsid w:val="008C239F"/>
    <w:rsid w:val="00915E00"/>
    <w:rsid w:val="00915FE5"/>
    <w:rsid w:val="00921FA3"/>
    <w:rsid w:val="0092700C"/>
    <w:rsid w:val="00930F1A"/>
    <w:rsid w:val="00934BA2"/>
    <w:rsid w:val="009862E9"/>
    <w:rsid w:val="0099232D"/>
    <w:rsid w:val="009A27CC"/>
    <w:rsid w:val="009C1FFC"/>
    <w:rsid w:val="009C4879"/>
    <w:rsid w:val="009D6659"/>
    <w:rsid w:val="00A0356D"/>
    <w:rsid w:val="00A22940"/>
    <w:rsid w:val="00A33FBD"/>
    <w:rsid w:val="00A455F2"/>
    <w:rsid w:val="00A47375"/>
    <w:rsid w:val="00A80E3E"/>
    <w:rsid w:val="00A842B7"/>
    <w:rsid w:val="00A9019B"/>
    <w:rsid w:val="00AA613E"/>
    <w:rsid w:val="00AD3A98"/>
    <w:rsid w:val="00AE6213"/>
    <w:rsid w:val="00B002C7"/>
    <w:rsid w:val="00B11BF2"/>
    <w:rsid w:val="00B137CE"/>
    <w:rsid w:val="00B20E0E"/>
    <w:rsid w:val="00B3067D"/>
    <w:rsid w:val="00B32B3D"/>
    <w:rsid w:val="00B47F5E"/>
    <w:rsid w:val="00B65198"/>
    <w:rsid w:val="00B702C0"/>
    <w:rsid w:val="00B71DD2"/>
    <w:rsid w:val="00B85E67"/>
    <w:rsid w:val="00B91954"/>
    <w:rsid w:val="00BA6689"/>
    <w:rsid w:val="00BB3E38"/>
    <w:rsid w:val="00BB7E54"/>
    <w:rsid w:val="00BC4B41"/>
    <w:rsid w:val="00BE2A4B"/>
    <w:rsid w:val="00BE684D"/>
    <w:rsid w:val="00BF71A6"/>
    <w:rsid w:val="00C03995"/>
    <w:rsid w:val="00C166F1"/>
    <w:rsid w:val="00C33FFA"/>
    <w:rsid w:val="00C35DA6"/>
    <w:rsid w:val="00C412AB"/>
    <w:rsid w:val="00C45762"/>
    <w:rsid w:val="00C52140"/>
    <w:rsid w:val="00CA024F"/>
    <w:rsid w:val="00CC20BB"/>
    <w:rsid w:val="00CD5471"/>
    <w:rsid w:val="00CF4477"/>
    <w:rsid w:val="00D13E25"/>
    <w:rsid w:val="00D31D50"/>
    <w:rsid w:val="00D36439"/>
    <w:rsid w:val="00D41E7F"/>
    <w:rsid w:val="00D502C1"/>
    <w:rsid w:val="00D555B2"/>
    <w:rsid w:val="00D566E3"/>
    <w:rsid w:val="00D61765"/>
    <w:rsid w:val="00D66EB0"/>
    <w:rsid w:val="00DB0997"/>
    <w:rsid w:val="00DB122F"/>
    <w:rsid w:val="00DB7986"/>
    <w:rsid w:val="00DC55D4"/>
    <w:rsid w:val="00DD38C9"/>
    <w:rsid w:val="00DF778E"/>
    <w:rsid w:val="00EA1024"/>
    <w:rsid w:val="00EC0B11"/>
    <w:rsid w:val="00EC2CEE"/>
    <w:rsid w:val="00EC5DD7"/>
    <w:rsid w:val="00EF3861"/>
    <w:rsid w:val="00F0099F"/>
    <w:rsid w:val="00F03CDD"/>
    <w:rsid w:val="00F12AC9"/>
    <w:rsid w:val="00F163ED"/>
    <w:rsid w:val="00F368AA"/>
    <w:rsid w:val="00F4786D"/>
    <w:rsid w:val="00F638DE"/>
    <w:rsid w:val="00F83498"/>
    <w:rsid w:val="00F92299"/>
    <w:rsid w:val="00FB7FC5"/>
    <w:rsid w:val="00FD17F5"/>
    <w:rsid w:val="00FD64CE"/>
    <w:rsid w:val="00FE4C10"/>
    <w:rsid w:val="00FE73A7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2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2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2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2AB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55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55F2"/>
    <w:rPr>
      <w:rFonts w:ascii="Tahoma" w:hAnsi="Tahoma"/>
    </w:rPr>
  </w:style>
  <w:style w:type="paragraph" w:styleId="a6">
    <w:name w:val="List Paragraph"/>
    <w:basedOn w:val="a"/>
    <w:uiPriority w:val="34"/>
    <w:qFormat/>
    <w:rsid w:val="00B702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97</cp:revision>
  <dcterms:created xsi:type="dcterms:W3CDTF">2008-09-11T17:20:00Z</dcterms:created>
  <dcterms:modified xsi:type="dcterms:W3CDTF">2023-08-10T01:52:00Z</dcterms:modified>
</cp:coreProperties>
</file>