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1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32"/>
          <w:szCs w:val="32"/>
          <w:shd w:val="clear" w:color="auto" w:fill="auto"/>
        </w:rPr>
        <w:t>贵州省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32"/>
          <w:szCs w:val="32"/>
          <w:shd w:val="clear" w:color="auto" w:fill="auto"/>
          <w:lang w:eastAsia="zh-CN"/>
        </w:rPr>
        <w:t>举报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32"/>
          <w:szCs w:val="32"/>
          <w:shd w:val="clear" w:color="auto" w:fill="auto"/>
        </w:rPr>
        <w:t>违法违规使用医疗保障基金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32"/>
          <w:szCs w:val="32"/>
          <w:shd w:val="clear" w:color="auto" w:fill="auto"/>
          <w:lang w:eastAsia="zh-CN"/>
        </w:rPr>
        <w:t>行为符合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32"/>
          <w:szCs w:val="32"/>
          <w:shd w:val="clear" w:color="auto" w:fill="auto"/>
        </w:rPr>
        <w:t>奖励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32"/>
          <w:szCs w:val="32"/>
          <w:shd w:val="clear" w:color="auto" w:fill="auto"/>
          <w:lang w:eastAsia="zh-CN"/>
        </w:rPr>
        <w:t>条件通知书</w:t>
      </w:r>
    </w:p>
    <w:p>
      <w:pPr>
        <w:spacing w:line="600" w:lineRule="exact"/>
        <w:jc w:val="both"/>
        <w:rPr>
          <w:rFonts w:hint="eastAsia" w:ascii="Times New Roman" w:hAnsi="Times New Roman" w:eastAsia="仿宋_GB2312" w:cs="仿宋"/>
          <w:color w:val="auto"/>
          <w:sz w:val="32"/>
          <w:szCs w:val="32"/>
          <w:u w:val="singl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 xml:space="preserve">                                       编号：</w:t>
      </w:r>
      <w:r>
        <w:rPr>
          <w:rFonts w:hint="eastAsia" w:ascii="Times New Roman" w:hAnsi="Times New Roman" w:eastAsia="仿宋_GB2312"/>
          <w:b/>
          <w:color w:val="auto"/>
          <w:sz w:val="36"/>
          <w:szCs w:val="36"/>
          <w:u w:val="single" w:color="auto"/>
          <w:shd w:val="clear" w:color="auto" w:fill="auto"/>
        </w:rPr>
        <w:t xml:space="preserve">       </w:t>
      </w:r>
      <w:r>
        <w:rPr>
          <w:rFonts w:hint="eastAsia" w:ascii="Times New Roman" w:hAnsi="Times New Roman" w:eastAsia="仿宋_GB2312"/>
          <w:b/>
          <w:color w:val="auto"/>
          <w:sz w:val="36"/>
          <w:szCs w:val="36"/>
          <w:shd w:val="clear" w:color="auto" w:fill="auto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single"/>
          <w:shd w:val="clear" w:color="auto" w:fill="auto"/>
          <w:lang w:val="en-US" w:eastAsia="zh-CN" w:bidi="ar-SA"/>
        </w:rPr>
        <w:t xml:space="preserve">         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  <w:u w:val="single" w:color="auto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shd w:val="clear" w:color="auto" w:fill="auto"/>
          <w:lang w:val="en-US" w:eastAsia="zh-CN" w:bidi="ar-SA"/>
        </w:rPr>
        <w:t>你于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single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年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single"/>
          <w:shd w:val="clear" w:color="auto" w:fill="auto"/>
          <w:lang w:val="en-US" w:eastAsia="zh-CN" w:bidi="ar-SA"/>
        </w:rPr>
        <w:t xml:space="preserve">   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single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日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shd w:val="clear" w:color="auto" w:fill="auto"/>
          <w:lang w:val="en-US" w:eastAsia="zh-CN" w:bidi="ar-SA"/>
        </w:rPr>
        <w:t>举报的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single" w:color="auto"/>
          <w:shd w:val="clear" w:color="auto" w:fill="auto"/>
          <w:lang w:val="en-US" w:eastAsia="zh-CN" w:bidi="ar-SA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single"/>
          <w:shd w:val="clear" w:color="auto" w:fill="auto"/>
          <w:lang w:val="en-US" w:eastAsia="zh-CN" w:bidi="ar-SA"/>
        </w:rPr>
        <w:t xml:space="preserve">                                 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一案，经本局立案调查，现已结案。按照《</w:t>
      </w:r>
      <w:r>
        <w:rPr>
          <w:rFonts w:hint="eastAsia" w:ascii="仿宋_GB2312" w:eastAsia="仿宋_GB2312" w:cs="Times New Roman"/>
          <w:color w:val="000000"/>
          <w:sz w:val="32"/>
          <w:szCs w:val="32"/>
          <w:lang w:bidi="ar-SA"/>
        </w:rPr>
        <w:t>贵州省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 w:bidi="ar-SA"/>
        </w:rPr>
        <w:t>违法违规使用</w:t>
      </w:r>
      <w:r>
        <w:rPr>
          <w:rFonts w:hint="eastAsia" w:ascii="仿宋_GB2312" w:eastAsia="仿宋_GB2312" w:cs="Times New Roman"/>
          <w:color w:val="000000"/>
          <w:sz w:val="32"/>
          <w:szCs w:val="32"/>
          <w:lang w:bidi="ar-SA"/>
        </w:rPr>
        <w:t>医疗保障基金举报奖励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 w:bidi="ar-SA"/>
        </w:rPr>
        <w:t>办法</w:t>
      </w:r>
      <w:r>
        <w:rPr>
          <w:rFonts w:hint="eastAsia" w:ascii="仿宋_GB2312" w:eastAsia="仿宋_GB2312" w:cs="Times New Roman"/>
          <w:color w:val="000000"/>
          <w:sz w:val="32"/>
          <w:szCs w:val="32"/>
          <w:lang w:bidi="ar-SA"/>
        </w:rPr>
        <w:t>实施细则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》及有关规定，你符合举报奖励条件，有权申请举报奖励。请你自收到本通知书之日起2个月内，向本局提交《贵州省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shd w:val="clear" w:color="auto" w:fill="auto"/>
          <w:lang w:val="en-US" w:eastAsia="zh-CN" w:bidi="ar-SA"/>
        </w:rPr>
        <w:t>举报违法违规使用医疗保障基金行为奖励申请表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》，并现场提供有效的身份证明、银行账户信息。委托他人办理的，受托人须同时持有举报人授权委托书、举报人和受托人的有效身份证明。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超过期限未提交的，视为主动放弃此权利。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联 系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Times New Roman" w:hAnsi="Times New Roman" w:eastAsia="仿宋_GB2312" w:cs="仿宋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联系地址：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jc w:val="both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0" w:firstLineChars="1800"/>
        <w:jc w:val="both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（单位印章）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446" w:firstLineChars="1702"/>
        <w:jc w:val="both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 xml:space="preserve">   年  月  日</w:t>
      </w:r>
    </w:p>
    <w:p>
      <w:r>
        <w:rPr>
          <w:rFonts w:hint="eastAsia" w:ascii="Times New Roman" w:hAnsi="Times New Roman" w:eastAsia="仿宋_GB2312" w:cs="仿宋"/>
          <w:color w:val="auto"/>
          <w:sz w:val="30"/>
          <w:szCs w:val="32"/>
          <w:u w:val="none"/>
          <w:shd w:val="clear" w:color="auto" w:fill="auto"/>
          <w:lang w:val="en-US" w:eastAsia="zh-CN" w:bidi="ar-SA"/>
        </w:rPr>
        <w:t>注：</w:t>
      </w:r>
      <w:r>
        <w:rPr>
          <w:rFonts w:hint="eastAsia" w:ascii="Times New Roman" w:hAnsi="Times New Roman" w:eastAsia="仿宋_GB2312"/>
          <w:color w:val="auto"/>
          <w:sz w:val="30"/>
          <w:szCs w:val="32"/>
          <w:shd w:val="clear" w:color="auto" w:fill="auto"/>
          <w:lang w:eastAsia="zh-CN"/>
        </w:rPr>
        <w:t>本文书一式两份，举报人、</w:t>
      </w:r>
      <w:r>
        <w:rPr>
          <w:rFonts w:hint="eastAsia" w:ascii="Times New Roman" w:hAnsi="Times New Roman" w:eastAsia="仿宋_GB2312"/>
          <w:color w:val="auto"/>
          <w:sz w:val="30"/>
          <w:szCs w:val="32"/>
          <w:shd w:val="clear" w:color="auto" w:fill="auto"/>
          <w:lang w:val="en-US" w:eastAsia="zh-CN"/>
        </w:rPr>
        <w:t>作出奖励</w:t>
      </w:r>
      <w:r>
        <w:rPr>
          <w:rFonts w:hint="eastAsia" w:ascii="Times New Roman" w:hAnsi="Times New Roman" w:eastAsia="仿宋_GB2312"/>
          <w:color w:val="auto"/>
          <w:sz w:val="30"/>
          <w:szCs w:val="32"/>
          <w:shd w:val="clear" w:color="auto" w:fill="auto"/>
          <w:lang w:eastAsia="zh-CN"/>
        </w:rPr>
        <w:t>医疗保障</w:t>
      </w:r>
      <w:r>
        <w:rPr>
          <w:rFonts w:hint="eastAsia" w:ascii="Times New Roman" w:hAnsi="Times New Roman" w:eastAsia="仿宋_GB2312"/>
          <w:color w:val="auto"/>
          <w:sz w:val="30"/>
          <w:szCs w:val="32"/>
          <w:shd w:val="clear" w:color="auto" w:fill="auto"/>
          <w:lang w:val="en-US" w:eastAsia="zh-CN"/>
        </w:rPr>
        <w:t>部门存</w:t>
      </w:r>
      <w:r>
        <w:rPr>
          <w:rFonts w:hint="eastAsia" w:ascii="Times New Roman" w:hAnsi="Times New Roman" w:eastAsia="仿宋_GB2312"/>
          <w:color w:val="auto"/>
          <w:sz w:val="30"/>
          <w:szCs w:val="32"/>
          <w:shd w:val="clear" w:color="auto" w:fill="auto"/>
          <w:lang w:eastAsia="zh-CN"/>
        </w:rPr>
        <w:t>档各一份。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MjVmNmFmM2MzNjM0NWMyNjZhMDJlOTIyZjJjMDAifQ=="/>
  </w:docVars>
  <w:rsids>
    <w:rsidRoot w:val="630D3327"/>
    <w:rsid w:val="144F5261"/>
    <w:rsid w:val="175E6092"/>
    <w:rsid w:val="23D948B4"/>
    <w:rsid w:val="32607C04"/>
    <w:rsid w:val="354E0400"/>
    <w:rsid w:val="3ACC4F3B"/>
    <w:rsid w:val="435F05D1"/>
    <w:rsid w:val="468A6285"/>
    <w:rsid w:val="4A98777D"/>
    <w:rsid w:val="62C812A3"/>
    <w:rsid w:val="630D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cs="仿宋_GB2312" w:eastAsiaTheme="minorEastAsia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100" w:beforeLines="100" w:after="100" w:afterLines="100" w:line="240" w:lineRule="auto"/>
      <w:ind w:firstLine="0" w:firstLineChars="0"/>
      <w:jc w:val="center"/>
      <w:outlineLvl w:val="0"/>
    </w:pPr>
    <w:rPr>
      <w:rFonts w:ascii="Calibri" w:hAnsi="Calibri" w:eastAsia="黑体"/>
      <w:bCs/>
      <w:kern w:val="44"/>
      <w:sz w:val="30"/>
      <w:szCs w:val="44"/>
    </w:rPr>
  </w:style>
  <w:style w:type="paragraph" w:styleId="4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100" w:beforeLines="100" w:after="100" w:afterLines="100" w:line="240" w:lineRule="auto"/>
      <w:ind w:firstLine="0" w:firstLineChars="0"/>
      <w:jc w:val="left"/>
      <w:outlineLvl w:val="1"/>
    </w:pPr>
    <w:rPr>
      <w:rFonts w:ascii="Calibri" w:hAnsi="Calibri" w:eastAsia="黑体"/>
      <w:bCs/>
      <w:sz w:val="28"/>
      <w:szCs w:val="32"/>
    </w:rPr>
  </w:style>
  <w:style w:type="paragraph" w:styleId="5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260" w:after="260" w:line="416" w:lineRule="auto"/>
      <w:jc w:val="left"/>
      <w:outlineLvl w:val="2"/>
    </w:pPr>
    <w:rPr>
      <w:rFonts w:asciiTheme="minorAscii" w:hAnsiTheme="minorAscii"/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6"/>
    <w:uiPriority w:val="0"/>
    <w:pPr>
      <w:ind w:firstLine="420" w:firstLineChars="200"/>
    </w:pPr>
  </w:style>
  <w:style w:type="character" w:customStyle="1" w:styleId="11">
    <w:name w:val="标题 1 字符"/>
    <w:basedOn w:val="10"/>
    <w:link w:val="3"/>
    <w:qFormat/>
    <w:uiPriority w:val="9"/>
    <w:rPr>
      <w:rFonts w:eastAsia="宋体" w:asciiTheme="minorAscii" w:hAnsiTheme="minorAscii"/>
      <w:b/>
      <w:bCs/>
      <w:kern w:val="44"/>
      <w:sz w:val="30"/>
      <w:szCs w:val="44"/>
    </w:rPr>
  </w:style>
  <w:style w:type="character" w:customStyle="1" w:styleId="12">
    <w:name w:val="标题 2 字符"/>
    <w:basedOn w:val="10"/>
    <w:link w:val="4"/>
    <w:qFormat/>
    <w:uiPriority w:val="9"/>
    <w:rPr>
      <w:rFonts w:eastAsia="宋体" w:asciiTheme="majorAscii" w:hAnsiTheme="majorAscii" w:cstheme="majorBidi"/>
      <w:b/>
      <w:bCs/>
      <w:sz w:val="28"/>
      <w:szCs w:val="32"/>
    </w:rPr>
  </w:style>
  <w:style w:type="character" w:customStyle="1" w:styleId="13">
    <w:name w:val="标题 3 字符"/>
    <w:basedOn w:val="10"/>
    <w:link w:val="5"/>
    <w:qFormat/>
    <w:uiPriority w:val="9"/>
    <w:rPr>
      <w:rFonts w:eastAsia="宋体" w:asciiTheme="minorAscii" w:hAnsiTheme="minorAscii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2023-06-27T03:12:00Z</dcterms:created>
  <dc:creator>刘某</dc:creator>
  <cp:lastModifiedBy>刘某</cp:lastModifiedBy>
  <dcterms:modified xsi:type="dcterms:W3CDTF">2023-06-27T03:13:19Z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7CA0D81D60E640AEB28C9637F19E23D7_11</vt:lpwstr>
  </property>
</Properties>
</file>