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before="124" w:line="199" w:lineRule="auto"/>
        <w:ind w:left="47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topLinePunct/>
        <w:spacing w:line="293" w:lineRule="auto"/>
      </w:pPr>
    </w:p>
    <w:p>
      <w:pPr>
        <w:topLinePunct/>
        <w:spacing w:before="167" w:line="213" w:lineRule="auto"/>
        <w:ind w:left="436"/>
        <w:rPr>
          <w:rFonts w:hint="eastAsia" w:ascii="方正小标宋_GBK" w:hAnsi="方正小标宋_GBK" w:eastAsia="方正小标宋_GBK" w:cs="方正小标宋_GBK"/>
          <w:sz w:val="38"/>
          <w:szCs w:val="38"/>
        </w:rPr>
      </w:pPr>
      <w:r>
        <w:rPr>
          <w:rFonts w:hint="eastAsia" w:ascii="方正小标宋_GBK" w:hAnsi="方正小标宋_GBK" w:eastAsia="方正小标宋_GBK" w:cs="方正小标宋_GBK"/>
          <w:spacing w:val="37"/>
          <w:sz w:val="38"/>
          <w:szCs w:val="38"/>
        </w:rPr>
        <w:t>2</w:t>
      </w:r>
      <w:r>
        <w:rPr>
          <w:rFonts w:hint="eastAsia" w:ascii="方正小标宋_GBK" w:hAnsi="方正小标宋_GBK" w:eastAsia="方正小标宋_GBK" w:cs="方正小标宋_GBK"/>
          <w:spacing w:val="23"/>
          <w:sz w:val="38"/>
          <w:szCs w:val="38"/>
        </w:rPr>
        <w:t>022年医保结算费用排名靠前重点药品耗材</w:t>
      </w:r>
    </w:p>
    <w:p>
      <w:pPr>
        <w:topLinePunct/>
      </w:pPr>
    </w:p>
    <w:p>
      <w:pPr>
        <w:topLinePunct/>
        <w:spacing w:line="14" w:lineRule="exact"/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1"/>
        <w:gridCol w:w="2938"/>
        <w:gridCol w:w="2467"/>
        <w:gridCol w:w="204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43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3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before="94" w:line="181" w:lineRule="auto"/>
              <w:ind w:left="127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Cs w:val="21"/>
              </w:rPr>
              <w:t>西药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Cs w:val="21"/>
              </w:rPr>
              <w:t>序号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8"/>
                <w:szCs w:val="21"/>
              </w:rPr>
              <w:t>医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保药品代码</w:t>
            </w:r>
            <w:r>
              <w:rPr>
                <w:rFonts w:hint="eastAsia" w:ascii="方正黑体_GBK" w:hAnsi="方正黑体_GBK" w:eastAsia="方正黑体_GBK" w:cs="方正黑体_GBK"/>
                <w:spacing w:val="20"/>
                <w:position w:val="1"/>
                <w:szCs w:val="21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pacing w:val="17"/>
                <w:position w:val="1"/>
                <w:szCs w:val="21"/>
              </w:rPr>
              <w:t>前</w:t>
            </w:r>
            <w:r>
              <w:rPr>
                <w:rFonts w:hint="eastAsia" w:ascii="方正黑体_GBK" w:hAnsi="方正黑体_GBK" w:eastAsia="方正黑体_GBK" w:cs="方正黑体_GBK"/>
                <w:spacing w:val="17"/>
                <w:szCs w:val="21"/>
              </w:rPr>
              <w:t>14位）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5"/>
                <w:szCs w:val="21"/>
              </w:rPr>
              <w:t>药品名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称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Cs w:val="21"/>
              </w:rPr>
              <w:t>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54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184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94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XB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05</w:t>
            </w:r>
            <w:r>
              <w:rPr>
                <w:rFonts w:ascii="Times New Roman" w:hAnsi="Times New Roman" w:eastAsia="方正仿宋_GBK"/>
                <w:szCs w:val="21"/>
              </w:rPr>
              <w:t>AAR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021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00</w:t>
            </w:r>
            <w:r>
              <w:rPr>
                <w:rFonts w:ascii="Times New Roman" w:hAnsi="Times New Roman" w:eastAsia="方正仿宋_GBK"/>
                <w:spacing w:val="8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 xml:space="preserve"> XB</w:t>
            </w:r>
            <w:r>
              <w:rPr>
                <w:rFonts w:ascii="Times New Roman" w:hAnsi="Times New Roman" w:eastAsia="方正仿宋_GBK"/>
                <w:spacing w:val="15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AAR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021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002</w:t>
            </w:r>
            <w:r>
              <w:rPr>
                <w:rFonts w:ascii="Times New Roman" w:hAnsi="Times New Roman" w:eastAsia="方正仿宋_GBK"/>
                <w:szCs w:val="21"/>
              </w:rPr>
              <w:t xml:space="preserve"> XB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zCs w:val="21"/>
              </w:rPr>
              <w:t>AAR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021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005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0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8"/>
                <w:szCs w:val="21"/>
              </w:rPr>
              <w:t>人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血白蛋白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4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AAA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067</w:t>
            </w:r>
            <w:r>
              <w:rPr>
                <w:rFonts w:ascii="Times New Roman" w:hAnsi="Times New Roman" w:eastAsia="方正仿宋_GBK"/>
                <w:szCs w:val="21"/>
              </w:rPr>
              <w:t>A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00</w:t>
            </w:r>
            <w:r>
              <w:rPr>
                <w:rFonts w:ascii="Times New Roman" w:hAnsi="Times New Roman" w:eastAsia="方正仿宋_GBK"/>
                <w:spacing w:val="9"/>
                <w:szCs w:val="21"/>
              </w:rPr>
              <w:t>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5"/>
                <w:szCs w:val="21"/>
              </w:rPr>
              <w:t>阿</w:t>
            </w:r>
            <w:r>
              <w:rPr>
                <w:rFonts w:ascii="Times New Roman" w:hAnsi="Times New Roman" w:eastAsia="方正仿宋_GBK"/>
                <w:spacing w:val="13"/>
                <w:szCs w:val="21"/>
              </w:rPr>
              <w:t>托伐他汀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0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1"/>
                <w:szCs w:val="21"/>
              </w:rPr>
              <w:t>口服常释剂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6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7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21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8</w:t>
            </w:r>
            <w:r>
              <w:rPr>
                <w:rFonts w:ascii="Times New Roman" w:hAnsi="Times New Roman" w:eastAsia="方正仿宋_GBK"/>
                <w:szCs w:val="21"/>
              </w:rPr>
              <w:t>CAX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066</w:t>
            </w:r>
            <w:r>
              <w:rPr>
                <w:rFonts w:ascii="Times New Roman" w:hAnsi="Times New Roman" w:eastAsia="方正仿宋_GBK"/>
                <w:szCs w:val="21"/>
              </w:rPr>
              <w:t>A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011</w:t>
            </w:r>
            <w:r>
              <w:rPr>
                <w:rFonts w:ascii="Times New Roman" w:hAnsi="Times New Roman" w:eastAsia="方正仿宋_GBK"/>
                <w:szCs w:val="21"/>
              </w:rPr>
              <w:t xml:space="preserve"> XC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08</w:t>
            </w:r>
            <w:r>
              <w:rPr>
                <w:rFonts w:ascii="Times New Roman" w:hAnsi="Times New Roman" w:eastAsia="方正仿宋_GBK"/>
                <w:szCs w:val="21"/>
              </w:rPr>
              <w:t>CAX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066</w:t>
            </w:r>
            <w:r>
              <w:rPr>
                <w:rFonts w:ascii="Times New Roman" w:hAnsi="Times New Roman" w:eastAsia="方正仿宋_GBK"/>
                <w:szCs w:val="21"/>
              </w:rPr>
              <w:t>A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010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pacing w:val="14"/>
                <w:szCs w:val="21"/>
              </w:rPr>
            </w:pPr>
            <w:r>
              <w:rPr>
                <w:rFonts w:ascii="Times New Roman" w:hAnsi="Times New Roman" w:eastAsia="方正仿宋_GBK"/>
                <w:spacing w:val="16"/>
                <w:szCs w:val="21"/>
              </w:rPr>
              <w:t>硝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苯地平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pacing w:val="12"/>
                <w:position w:val="-2"/>
                <w:szCs w:val="21"/>
              </w:rPr>
            </w:pPr>
            <w:r>
              <w:rPr>
                <w:rFonts w:ascii="Times New Roman" w:hAnsi="Times New Roman" w:eastAsia="方正仿宋_GBK"/>
                <w:spacing w:val="13"/>
                <w:szCs w:val="21"/>
              </w:rPr>
              <w:t>硝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苯地平</w:t>
            </w:r>
            <w:r>
              <w:rPr>
                <w:rFonts w:ascii="Times New Roman" w:hAnsi="Times New Roman" w:eastAsia="方正仿宋_GBK"/>
                <w:spacing w:val="12"/>
                <w:position w:val="-2"/>
                <w:szCs w:val="21"/>
              </w:rPr>
              <w:t>Ⅰ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pacing w:val="10"/>
                <w:szCs w:val="21"/>
              </w:rPr>
            </w:pPr>
            <w:r>
              <w:rPr>
                <w:rFonts w:ascii="Times New Roman" w:hAnsi="Times New Roman" w:eastAsia="方正仿宋_GBK"/>
                <w:spacing w:val="11"/>
                <w:szCs w:val="21"/>
              </w:rPr>
              <w:t>硝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苯地平Ⅱ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pacing w:val="7"/>
                <w:szCs w:val="21"/>
              </w:rPr>
            </w:pPr>
            <w:r>
              <w:rPr>
                <w:rFonts w:ascii="Times New Roman" w:hAnsi="Times New Roman" w:eastAsia="方正仿宋_GBK"/>
                <w:spacing w:val="8"/>
                <w:szCs w:val="21"/>
              </w:rPr>
              <w:t>硝苯地平</w:t>
            </w:r>
            <w:r>
              <w:rPr>
                <w:rFonts w:ascii="Times New Roman" w:hAnsi="Times New Roman" w:eastAsia="方正仿宋_GBK"/>
                <w:spacing w:val="7"/>
                <w:szCs w:val="21"/>
              </w:rPr>
              <w:t>Ⅲ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8"/>
                <w:szCs w:val="21"/>
              </w:rPr>
              <w:t>硝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苯地平Ⅳ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79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7"/>
                <w:szCs w:val="21"/>
              </w:rPr>
              <w:t>缓释控释剂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XCB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194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002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5"/>
                <w:szCs w:val="21"/>
              </w:rPr>
              <w:t>贝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伐珠单抗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</w:t>
            </w:r>
            <w:r>
              <w:rPr>
                <w:rFonts w:ascii="Times New Roman" w:hAnsi="Times New Roman" w:eastAsia="方正仿宋_GBK"/>
                <w:spacing w:val="22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8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XEA</w:t>
            </w:r>
            <w:r>
              <w:rPr>
                <w:rFonts w:ascii="Times New Roman" w:hAnsi="Times New Roman" w:eastAsia="方正仿宋_GBK"/>
                <w:spacing w:val="18"/>
                <w:szCs w:val="21"/>
              </w:rPr>
              <w:t>298</w:t>
            </w:r>
            <w:r>
              <w:rPr>
                <w:rFonts w:ascii="Times New Roman" w:hAnsi="Times New Roman" w:eastAsia="方正仿宋_GBK"/>
                <w:szCs w:val="21"/>
              </w:rPr>
              <w:t>A</w:t>
            </w:r>
            <w:r>
              <w:rPr>
                <w:rFonts w:ascii="Times New Roman" w:hAnsi="Times New Roman" w:eastAsia="方正仿宋_GBK"/>
                <w:spacing w:val="18"/>
                <w:szCs w:val="21"/>
              </w:rPr>
              <w:t>001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9"/>
                <w:szCs w:val="21"/>
              </w:rPr>
              <w:t>甲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磺酸奥希替尼片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78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6"/>
                <w:szCs w:val="21"/>
              </w:rPr>
              <w:t>片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7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8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9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</w:t>
            </w:r>
            <w:r>
              <w:rPr>
                <w:rFonts w:ascii="Times New Roman" w:hAnsi="Times New Roman" w:eastAsia="方正仿宋_GBK"/>
                <w:spacing w:val="7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DDT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081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001</w:t>
            </w:r>
            <w:r>
              <w:rPr>
                <w:rFonts w:ascii="Times New Roman" w:hAnsi="Times New Roman" w:eastAsia="方正仿宋_GBK"/>
                <w:szCs w:val="21"/>
              </w:rPr>
              <w:t xml:space="preserve"> XJ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</w:t>
            </w:r>
            <w:r>
              <w:rPr>
                <w:rFonts w:ascii="Times New Roman" w:hAnsi="Times New Roman" w:eastAsia="方正仿宋_GBK"/>
                <w:szCs w:val="21"/>
              </w:rPr>
              <w:t>DDT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081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</w:t>
            </w:r>
            <w:r>
              <w:rPr>
                <w:rFonts w:ascii="Times New Roman" w:hAnsi="Times New Roman" w:eastAsia="方正仿宋_GBK"/>
                <w:spacing w:val="4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zCs w:val="21"/>
              </w:rPr>
              <w:t xml:space="preserve"> XJ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</w:t>
            </w:r>
            <w:r>
              <w:rPr>
                <w:rFonts w:ascii="Times New Roman" w:hAnsi="Times New Roman" w:eastAsia="方正仿宋_GBK"/>
                <w:szCs w:val="21"/>
              </w:rPr>
              <w:t>DDT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081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00</w:t>
            </w:r>
            <w:r>
              <w:rPr>
                <w:rFonts w:ascii="Times New Roman" w:hAnsi="Times New Roman" w:eastAsia="方正仿宋_GBK"/>
                <w:spacing w:val="4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zCs w:val="21"/>
              </w:rPr>
              <w:t xml:space="preserve"> XJ</w:t>
            </w:r>
            <w:r>
              <w:rPr>
                <w:rFonts w:ascii="Times New Roman" w:hAnsi="Times New Roman" w:eastAsia="方正仿宋_GBK"/>
                <w:spacing w:val="7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DDT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081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011</w:t>
            </w:r>
            <w:r>
              <w:rPr>
                <w:rFonts w:ascii="Times New Roman" w:hAnsi="Times New Roman" w:eastAsia="方正仿宋_GBK"/>
                <w:szCs w:val="21"/>
              </w:rPr>
              <w:t xml:space="preserve"> XJ</w:t>
            </w:r>
            <w:r>
              <w:rPr>
                <w:rFonts w:ascii="Times New Roman" w:hAnsi="Times New Roman" w:eastAsia="方正仿宋_GBK"/>
                <w:spacing w:val="9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DDT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081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028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7"/>
                <w:szCs w:val="21"/>
              </w:rPr>
              <w:t>头孢哌酮舒巴坦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14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57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</w:t>
            </w:r>
            <w:r>
              <w:rPr>
                <w:rFonts w:ascii="Times New Roman" w:hAnsi="Times New Roman" w:eastAsia="方正仿宋_GBK"/>
                <w:spacing w:val="15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XCQ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110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001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曲妥珠单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抗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7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</w:t>
            </w:r>
            <w:r>
              <w:rPr>
                <w:rFonts w:ascii="Times New Roman" w:hAnsi="Times New Roman" w:eastAsia="方正仿宋_GBK"/>
                <w:spacing w:val="8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5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CRP</w:t>
            </w:r>
            <w:r>
              <w:rPr>
                <w:rFonts w:ascii="Times New Roman" w:hAnsi="Times New Roman" w:eastAsia="方正仿宋_GBK"/>
                <w:spacing w:val="4"/>
                <w:szCs w:val="21"/>
              </w:rPr>
              <w:t>018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4"/>
                <w:szCs w:val="21"/>
              </w:rPr>
              <w:t>001</w:t>
            </w:r>
            <w:r>
              <w:rPr>
                <w:rFonts w:ascii="Times New Roman" w:hAnsi="Times New Roman" w:eastAsia="方正仿宋_GBK"/>
                <w:szCs w:val="21"/>
              </w:rPr>
              <w:t xml:space="preserve"> XJ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</w:t>
            </w:r>
            <w:r>
              <w:rPr>
                <w:rFonts w:ascii="Times New Roman" w:hAnsi="Times New Roman" w:eastAsia="方正仿宋_GBK"/>
                <w:szCs w:val="21"/>
              </w:rPr>
              <w:t>CRP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018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6"/>
                <w:szCs w:val="21"/>
              </w:rPr>
              <w:t>014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9"/>
                <w:szCs w:val="21"/>
              </w:rPr>
              <w:t>哌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拉西林他唑巴坦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3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XA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AEG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025</w:t>
            </w:r>
            <w:r>
              <w:rPr>
                <w:rFonts w:ascii="Times New Roman" w:hAnsi="Times New Roman" w:eastAsia="方正仿宋_GBK"/>
                <w:szCs w:val="21"/>
              </w:rPr>
              <w:t>B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00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2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6"/>
                <w:szCs w:val="21"/>
              </w:rPr>
              <w:t>甘精胰岛</w:t>
            </w:r>
            <w:r>
              <w:rPr>
                <w:rFonts w:ascii="Times New Roman" w:hAnsi="Times New Roman" w:eastAsia="方正仿宋_GBK"/>
                <w:spacing w:val="15"/>
                <w:szCs w:val="21"/>
              </w:rPr>
              <w:t>素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1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2"/>
                <w:szCs w:val="21"/>
              </w:rPr>
              <w:t>注</w:t>
            </w:r>
            <w:r>
              <w:rPr>
                <w:rFonts w:ascii="Times New Roman" w:hAnsi="Times New Roman" w:eastAsia="方正仿宋_GBK"/>
                <w:spacing w:val="11"/>
                <w:szCs w:val="21"/>
              </w:rPr>
              <w:t>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11"/>
                <w:w w:val="89"/>
                <w:szCs w:val="21"/>
              </w:rPr>
              <w:t>10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topLinePunct/>
              <w:spacing w:line="182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XB</w:t>
            </w:r>
            <w:r>
              <w:rPr>
                <w:rFonts w:ascii="Times New Roman" w:hAnsi="Times New Roman" w:eastAsia="方正仿宋_GBK"/>
                <w:spacing w:val="16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ACL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190</w:t>
            </w:r>
            <w:r>
              <w:rPr>
                <w:rFonts w:ascii="Times New Roman" w:hAnsi="Times New Roman" w:eastAsia="方正仿宋_GBK"/>
                <w:szCs w:val="21"/>
              </w:rPr>
              <w:t>A</w:t>
            </w:r>
            <w:r>
              <w:rPr>
                <w:rFonts w:ascii="Times New Roman" w:hAnsi="Times New Roman" w:eastAsia="方正仿宋_GBK"/>
                <w:spacing w:val="12"/>
                <w:szCs w:val="21"/>
              </w:rPr>
              <w:t>001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topLinePunct/>
              <w:spacing w:line="180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7"/>
                <w:szCs w:val="21"/>
              </w:rPr>
              <w:t>氯</w:t>
            </w:r>
            <w:r>
              <w:rPr>
                <w:rFonts w:ascii="Times New Roman" w:hAnsi="Times New Roman" w:eastAsia="方正仿宋_GBK"/>
                <w:spacing w:val="14"/>
                <w:szCs w:val="21"/>
              </w:rPr>
              <w:t>吡格雷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180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11"/>
                <w:szCs w:val="21"/>
              </w:rPr>
              <w:t>口服常释剂</w:t>
            </w:r>
            <w:r>
              <w:rPr>
                <w:rFonts w:ascii="Times New Roman" w:hAnsi="Times New Roman" w:eastAsia="方正仿宋_GBK"/>
                <w:spacing w:val="10"/>
                <w:szCs w:val="21"/>
              </w:rPr>
              <w:t>型</w:t>
            </w:r>
          </w:p>
        </w:tc>
      </w:tr>
    </w:tbl>
    <w:p>
      <w:pPr>
        <w:topLinePunct/>
        <w:spacing w:line="119" w:lineRule="exact"/>
        <w:rPr>
          <w:rFonts w:ascii="Times New Roman" w:hAnsi="Times New Roman" w:eastAsia="方正仿宋_GBK"/>
          <w:szCs w:val="21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1"/>
        <w:gridCol w:w="2968"/>
        <w:gridCol w:w="2445"/>
        <w:gridCol w:w="203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5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46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before="94" w:line="181" w:lineRule="auto"/>
              <w:ind w:left="127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Cs w:val="21"/>
              </w:rPr>
              <w:t>西药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医保药品代码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（</w:t>
            </w: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前14位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XC08CAA187A001 XC08CAA187A025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氨氯地平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口服常释剂型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XN07XXD221B002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丁苯酞氯化钠注射液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XC08CAZ067A001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左氨氯地平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左旋氨氯地平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口服常释剂型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XA10BKD256A001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达格列净片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片剂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XN07CAB046B002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倍他司汀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XJ01DHM046B001 XJ01DHM046B028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美罗培南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17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XA10ADM080B002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门冬胰岛素 30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XN02AXD092B002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地佐辛注射液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XJ01DCT070B001 XJ01DCT070B013 XJ01DCT070B011 XJ01DCT070B026 XJ01DCT070B028 XJ01DCT070B003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头孢呋辛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XJ01DDT092B001 XJ01DDT092B013 XJ01DDT092B003 XJ01DDT092B011 XJ01DDT092B028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头孢噻肟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XC10AAR069A001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瑞舒伐他汀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口服常释剂型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XC07ABM062A010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美托洛尔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缓释控释剂型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844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XB01ACA056A012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阿司匹林</w:t>
            </w:r>
          </w:p>
        </w:tc>
        <w:tc>
          <w:tcPr>
            <w:tcW w:w="203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口服常释剂型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不含分散片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</w:tbl>
    <w:p>
      <w:pPr>
        <w:topLinePunct/>
        <w:spacing w:line="300" w:lineRule="exact"/>
        <w:rPr>
          <w:rFonts w:ascii="Times New Roman" w:hAnsi="Times New Roman" w:eastAsia="方正仿宋_GBK"/>
          <w:szCs w:val="21"/>
        </w:rPr>
      </w:pPr>
    </w:p>
    <w:p>
      <w:pPr>
        <w:topLinePunct/>
        <w:rPr>
          <w:rFonts w:ascii="Times New Roman" w:hAnsi="Times New Roman" w:eastAsia="方正仿宋_GBK"/>
          <w:szCs w:val="21"/>
        </w:rPr>
      </w:pPr>
    </w:p>
    <w:p>
      <w:pPr>
        <w:topLinePunct/>
        <w:spacing w:line="119" w:lineRule="exact"/>
        <w:rPr>
          <w:rFonts w:ascii="Times New Roman" w:hAnsi="Times New Roman" w:eastAsia="方正仿宋_GBK"/>
          <w:szCs w:val="21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1"/>
        <w:gridCol w:w="2968"/>
        <w:gridCol w:w="2437"/>
        <w:gridCol w:w="204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0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1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251" w:lineRule="auto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before="95" w:line="181" w:lineRule="auto"/>
              <w:ind w:left="127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Cs w:val="21"/>
              </w:rPr>
              <w:t>西药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医保药品代码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（</w:t>
            </w: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前14位</w:t>
            </w: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）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top"/>
          </w:tcPr>
          <w:p>
            <w:pPr>
              <w:topLinePunct/>
              <w:spacing w:line="520" w:lineRule="exact"/>
              <w:jc w:val="center"/>
              <w:rPr>
                <w:rFonts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Cs w:val="21"/>
              </w:rPr>
              <w:t>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24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XL04ADT002E001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他克莫司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口服常释剂型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XJ01DDT104B001 XJ01DDT104B011 XJ01DDT104B028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头孢唑肟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26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XL01XCP138B002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帕妥珠单抗注射液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27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XC02CXY168B002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银杏叶提取物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XJ01CRA042B001 XJ01CRA042B013 XJ01CRA042B003 XJ01CRA042B011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阿莫西林克拉维酸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XL04ACS271B002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司库奇尤单抗注射液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XA02BAF006B001 XA02BAF006B003 XA02BAF006B014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法莫替丁</w:t>
            </w:r>
          </w:p>
        </w:tc>
        <w:tc>
          <w:tcPr>
            <w:tcW w:w="2046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注射剂</w:t>
            </w:r>
          </w:p>
        </w:tc>
      </w:tr>
    </w:tbl>
    <w:p>
      <w:pPr>
        <w:pStyle w:val="8"/>
        <w:rPr>
          <w:rFonts w:ascii="黑体" w:hAnsi="黑体" w:eastAsia="黑体"/>
        </w:rPr>
      </w:pPr>
    </w:p>
    <w:p>
      <w:pPr>
        <w:topLinePunct/>
        <w:spacing w:line="146" w:lineRule="exact"/>
        <w:rPr>
          <w:rFonts w:ascii="黑体" w:hAnsi="黑体" w:eastAsia="黑体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0"/>
        <w:gridCol w:w="3750"/>
        <w:gridCol w:w="347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90" w:hRule="atLeast"/>
        </w:trPr>
        <w:tc>
          <w:tcPr>
            <w:tcW w:w="952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58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8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8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8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9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9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9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9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before="95" w:line="180" w:lineRule="auto"/>
              <w:ind w:left="147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6"/>
                <w:sz w:val="22"/>
                <w:szCs w:val="22"/>
              </w:rPr>
              <w:t>中成</w:t>
            </w:r>
            <w:r>
              <w:rPr>
                <w:rFonts w:ascii="黑体" w:hAnsi="黑体" w:eastAsia="黑体" w:cs="微软雅黑"/>
                <w:spacing w:val="5"/>
                <w:sz w:val="22"/>
                <w:szCs w:val="22"/>
              </w:rPr>
              <w:t>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医保药品代码（前11位）</w:t>
            </w:r>
          </w:p>
        </w:tc>
        <w:tc>
          <w:tcPr>
            <w:tcW w:w="347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952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ZA12BAF0354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ZA12BAF0357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ZA12BAF0351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ZA12BAF0352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ZA12BAF0349</w:t>
            </w:r>
          </w:p>
        </w:tc>
        <w:tc>
          <w:tcPr>
            <w:tcW w:w="347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复方丹参片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丸、胶囊、颗粒、滴丸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952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ZA12AAN0052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ZA12AAN0053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ZA12AAN0054</w:t>
            </w:r>
          </w:p>
        </w:tc>
        <w:tc>
          <w:tcPr>
            <w:tcW w:w="347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脑心通丸</w:t>
            </w:r>
          </w:p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片、胶囊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52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ZA12AAS0340</w:t>
            </w:r>
          </w:p>
        </w:tc>
        <w:tc>
          <w:tcPr>
            <w:tcW w:w="347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麝香保心丸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73" w:hRule="atLeast"/>
        </w:trPr>
        <w:tc>
          <w:tcPr>
            <w:tcW w:w="952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ZA07AAA0061</w:t>
            </w:r>
          </w:p>
        </w:tc>
        <w:tc>
          <w:tcPr>
            <w:tcW w:w="347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安宫牛黄丸</w:t>
            </w:r>
          </w:p>
        </w:tc>
      </w:tr>
    </w:tbl>
    <w:p>
      <w:pPr>
        <w:topLinePunct/>
        <w:rPr>
          <w:rFonts w:ascii="黑体" w:hAnsi="黑体" w:eastAsia="黑体"/>
        </w:rPr>
      </w:pPr>
    </w:p>
    <w:p>
      <w:pPr>
        <w:topLinePunct/>
        <w:rPr>
          <w:rFonts w:ascii="黑体" w:hAnsi="黑体" w:eastAsia="黑体"/>
        </w:rPr>
      </w:pPr>
    </w:p>
    <w:p>
      <w:pPr>
        <w:topLinePunct/>
        <w:spacing w:line="119" w:lineRule="exact"/>
        <w:rPr>
          <w:rFonts w:ascii="黑体" w:hAnsi="黑体" w:eastAsia="黑体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21"/>
        <w:gridCol w:w="3748"/>
        <w:gridCol w:w="34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6"/>
                <w:sz w:val="22"/>
                <w:szCs w:val="22"/>
              </w:rPr>
              <w:t>中成药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医保药品代码（前11位）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ZA04BAL0020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蓝芩口服液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ZA09FAJ0472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ZA09FAJ0473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金水宝片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ZA09FAB0148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百令胶囊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ZA12HAZ0411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注射用血塞通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冻干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ZA12BAX0110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香丹注射液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ZA09BAA0005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ZA09HAC0221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参松养心胶囊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ZA12AAT0239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ZA12AAT0240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通心络片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ZC01AAH0222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ZC01AAH0224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华蟾素片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ZA09HAW0187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ZA09HAW0186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ZA09HAW0188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稳心片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胶囊、颗粒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ZA04CAL0115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ZA04CAL0116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ZA04CAL0117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连花清瘟片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胶囊、颗粒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ZA06BBQ0240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ZA06BBQ0238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ZA06BBQ0239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强力枇杷露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胶囊、颗粒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ZA04BAP0061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蒲地蓝消炎口服液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ZA06BCS0976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苏黄止咳胶囊</w:t>
            </w:r>
          </w:p>
        </w:tc>
      </w:tr>
    </w:tbl>
    <w:p>
      <w:pPr>
        <w:topLinePunct/>
        <w:spacing w:line="320" w:lineRule="exact"/>
        <w:rPr>
          <w:rFonts w:ascii="黑体" w:hAnsi="黑体" w:eastAsia="黑体"/>
        </w:rPr>
      </w:pPr>
    </w:p>
    <w:p>
      <w:pPr>
        <w:topLinePunct/>
        <w:spacing w:line="320" w:lineRule="exact"/>
        <w:rPr>
          <w:rFonts w:ascii="黑体" w:hAnsi="黑体" w:eastAsia="黑体"/>
        </w:rPr>
        <w:sectPr>
          <w:footerReference r:id="rId3" w:type="default"/>
          <w:pgSz w:w="11906" w:h="16838"/>
          <w:pgMar w:top="1429" w:right="1495" w:bottom="1616" w:left="1495" w:header="850" w:footer="850" w:gutter="0"/>
          <w:pgNumType w:fmt="numberInDash"/>
          <w:cols w:space="720" w:num="1"/>
        </w:sect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21"/>
        <w:gridCol w:w="3748"/>
        <w:gridCol w:w="346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6"/>
                <w:sz w:val="22"/>
                <w:szCs w:val="22"/>
              </w:rPr>
              <w:t>中成</w:t>
            </w:r>
            <w:r>
              <w:rPr>
                <w:rFonts w:ascii="黑体" w:hAnsi="黑体" w:eastAsia="黑体" w:cs="微软雅黑"/>
                <w:spacing w:val="5"/>
                <w:sz w:val="22"/>
                <w:szCs w:val="22"/>
              </w:rPr>
              <w:t>药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医保药品代码（前11位）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ZA16EAN0073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尿毒清颗粒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ZA12CAD0087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丹红注射液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ZA12HAY0555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ZA12HAY0552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ZA12HAY0556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ZA12HAY0549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ZA12HAY0553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ZA12HAY0554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ZA12HAY0550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ZA12HAY0560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银杏叶丸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片、颗粒、胶囊、软胶囊、滴丸、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口服液、酊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ZA12HAS0775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舒血宁注射液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ZA09BAF0284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复方阿胶浆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24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ZA04CAL0115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ZA04CAL0116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ZA04CAL0117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连花清瘟片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胶囊、颗粒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ZA09CAL0264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六味地黄丸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26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ZA12HAX0862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ZA12HAX0867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ZA12HAX0863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ZA12HAX0861 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ZA12HAX0868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ZA12HAX0865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血塞通片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颗粒、胶囊、软胶囊、滴丸、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分散片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27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ZA12HAZ0412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注射用血栓通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冻干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ZA06CAF0030</w:t>
            </w:r>
          </w:p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ZA06CAF0031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肺力咳胶囊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合剂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ZA12DAQ0082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芪苈强心胶囊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6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ZA12BAS0986</w:t>
            </w:r>
          </w:p>
        </w:tc>
        <w:tc>
          <w:tcPr>
            <w:tcW w:w="346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速效救心丸</w:t>
            </w:r>
          </w:p>
        </w:tc>
      </w:tr>
    </w:tbl>
    <w:p>
      <w:pPr>
        <w:topLinePunct/>
        <w:spacing w:line="119" w:lineRule="exact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795"/>
        <w:gridCol w:w="3411"/>
        <w:gridCol w:w="343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1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中药饮片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序号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医保药品代码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4"/>
                <w:szCs w:val="21"/>
              </w:rPr>
              <w:t>药品名称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T001400105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炒酸枣仁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T001700368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黄芪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T001500639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T001700174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党参片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T001700173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当归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T001100659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三七粉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T001700805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西洋参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T000100043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北柴胡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T000600266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茯苓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T000200433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金银花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T001300123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川贝母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T001500736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天麻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T000100239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防风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T000500672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砂仁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T001700294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枸杞子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T001700643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人参片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61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17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T001700724</w:t>
            </w:r>
          </w:p>
        </w:tc>
        <w:tc>
          <w:tcPr>
            <w:tcW w:w="3433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太子参</w:t>
            </w:r>
          </w:p>
        </w:tc>
      </w:tr>
    </w:tbl>
    <w:p>
      <w:pPr>
        <w:topLinePunct/>
        <w:spacing w:line="320" w:lineRule="exact"/>
        <w:rPr>
          <w:rFonts w:ascii="黑体" w:hAnsi="黑体" w:eastAsia="黑体"/>
        </w:rPr>
      </w:pPr>
    </w:p>
    <w:p>
      <w:pPr>
        <w:topLinePunct/>
        <w:spacing w:line="320" w:lineRule="exact"/>
        <w:rPr>
          <w:rFonts w:ascii="黑体" w:hAnsi="黑体" w:eastAsia="黑体"/>
        </w:rPr>
        <w:sectPr>
          <w:footerReference r:id="rId4" w:type="default"/>
          <w:pgSz w:w="11906" w:h="16838"/>
          <w:pgMar w:top="1429" w:right="1495" w:bottom="1616" w:left="1495" w:header="850" w:footer="850" w:gutter="0"/>
          <w:pgNumType w:fmt="numberInDash"/>
          <w:cols w:space="720" w:num="1"/>
        </w:sect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721"/>
        <w:gridCol w:w="2282"/>
        <w:gridCol w:w="468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04" w:hRule="atLeast"/>
        </w:trPr>
        <w:tc>
          <w:tcPr>
            <w:tcW w:w="1209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11"/>
                <w:sz w:val="22"/>
                <w:szCs w:val="22"/>
              </w:rPr>
              <w:t>中</w:t>
            </w:r>
            <w:r>
              <w:rPr>
                <w:rFonts w:ascii="黑体" w:hAnsi="黑体" w:eastAsia="黑体" w:cs="微软雅黑"/>
                <w:spacing w:val="9"/>
                <w:sz w:val="22"/>
                <w:szCs w:val="22"/>
              </w:rPr>
              <w:t>药饮片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9"/>
                <w:sz w:val="22"/>
                <w:szCs w:val="22"/>
              </w:rPr>
              <w:t>序号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18"/>
                <w:sz w:val="22"/>
                <w:szCs w:val="22"/>
              </w:rPr>
              <w:t>医</w:t>
            </w:r>
            <w:r>
              <w:rPr>
                <w:rFonts w:ascii="黑体" w:hAnsi="黑体" w:eastAsia="黑体" w:cs="微软雅黑"/>
                <w:spacing w:val="14"/>
                <w:sz w:val="22"/>
                <w:szCs w:val="22"/>
              </w:rPr>
              <w:t>保药品代码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15"/>
                <w:sz w:val="22"/>
                <w:szCs w:val="22"/>
              </w:rPr>
              <w:t>药品名</w:t>
            </w:r>
            <w:r>
              <w:rPr>
                <w:rFonts w:ascii="黑体" w:hAnsi="黑体" w:eastAsia="黑体" w:cs="微软雅黑"/>
                <w:spacing w:val="14"/>
                <w:sz w:val="22"/>
                <w:szCs w:val="22"/>
              </w:rPr>
              <w:t>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T001700535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麦冬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T001200349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红花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T001500198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地龙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6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T001400719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酸枣仁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T001200177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丹参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T000100073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蝉蜕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6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24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T001700031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白术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6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T001200132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川芎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26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T001300237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法半夏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T001500760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蜈蚣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T000100614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羌活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17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T001700234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阿胶珠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24" w:hRule="atLeast"/>
        </w:trPr>
        <w:tc>
          <w:tcPr>
            <w:tcW w:w="1209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T001800352</w:t>
            </w:r>
          </w:p>
        </w:tc>
        <w:tc>
          <w:tcPr>
            <w:tcW w:w="4688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红芪</w:t>
            </w:r>
          </w:p>
        </w:tc>
      </w:tr>
    </w:tbl>
    <w:p>
      <w:pPr>
        <w:topLinePunct/>
        <w:spacing w:line="320" w:lineRule="exact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pStyle w:val="8"/>
        <w:rPr>
          <w:rFonts w:ascii="黑体" w:hAnsi="黑体" w:eastAsia="黑体"/>
        </w:rPr>
      </w:pPr>
    </w:p>
    <w:p>
      <w:pPr>
        <w:topLinePunct/>
        <w:rPr>
          <w:rFonts w:ascii="黑体" w:hAnsi="黑体" w:eastAsia="黑体"/>
        </w:rPr>
      </w:pPr>
    </w:p>
    <w:p>
      <w:pPr>
        <w:topLinePunct/>
        <w:spacing w:line="119" w:lineRule="exact"/>
        <w:rPr>
          <w:rFonts w:ascii="黑体" w:hAnsi="黑体" w:eastAsia="黑体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1"/>
        <w:gridCol w:w="2282"/>
        <w:gridCol w:w="51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04" w:hRule="atLeast"/>
        </w:trPr>
        <w:tc>
          <w:tcPr>
            <w:tcW w:w="72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44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4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4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4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45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before="94" w:line="213" w:lineRule="auto"/>
              <w:ind w:left="125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10"/>
                <w:sz w:val="22"/>
                <w:szCs w:val="22"/>
              </w:rPr>
              <w:t>耗</w:t>
            </w:r>
            <w:r>
              <w:rPr>
                <w:rFonts w:hint="eastAsia" w:ascii="方正黑体_GBK" w:hAnsi="方正黑体_GBK" w:eastAsia="方正黑体_GBK" w:cs="方正黑体_GBK"/>
                <w:spacing w:val="9"/>
                <w:sz w:val="22"/>
                <w:szCs w:val="22"/>
              </w:rPr>
              <w:t>材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before="187" w:line="182" w:lineRule="auto"/>
              <w:ind w:left="124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9"/>
                <w:szCs w:val="21"/>
              </w:rPr>
              <w:t>序号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before="178" w:line="211" w:lineRule="auto"/>
              <w:ind w:left="199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7"/>
                <w:szCs w:val="21"/>
              </w:rPr>
              <w:t>医</w:t>
            </w:r>
            <w:r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  <w:t>保医用耗材代码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before="177" w:line="207" w:lineRule="auto"/>
              <w:ind w:left="913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Cs w:val="21"/>
              </w:rPr>
              <w:t>三级分类（部位、功能</w:t>
            </w:r>
            <w:r>
              <w:rPr>
                <w:rFonts w:hint="eastAsia" w:ascii="方正黑体_GBK" w:hAnsi="方正黑体_GBK" w:eastAsia="方正黑体_GBK" w:cs="方正黑体_GBK"/>
                <w:spacing w:val="1"/>
                <w:szCs w:val="21"/>
              </w:rPr>
              <w:t>、品种）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C10070116903000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血液灌流（吸附）器及套装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黑体"/>
                <w:sz w:val="22"/>
                <w:szCs w:val="22"/>
              </w:rPr>
              <w:t>2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C02011300400004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磁定位治疗导管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C10040116700000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血液透析滤过器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C14030200502003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大血管（≤7mm） 封闭刀头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C02051606502001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弹簧圈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C02022100300000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冠脉导引导丝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C02020700200000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切割球囊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C14080318500009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可吸收性特殊理化缝线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C02021000400000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冠脉导引导管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C14080802200001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止血夹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C11010517302003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电动腔镜切割吻/缝合器钉仓（钉匣）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C02021500400002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冠脉血管内超声诊断导管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C11010317302002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腔镜切割吻/缝合器钉仓（钉匣）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4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C02020600200001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冠脉药物涂层球囊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4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C03470511100000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骨水泥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C10080117000001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血液透析器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C02010900400013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磁定位诊断导管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C02020600200001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冠脉药物涂层球囊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spacing w:line="320" w:lineRule="exact"/>
              <w:rPr>
                <w:rFonts w:ascii="Times New Roman" w:hAnsi="Times New Roman" w:eastAsia="黑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C02050100100006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颅内支架</w:t>
            </w:r>
          </w:p>
        </w:tc>
      </w:tr>
    </w:tbl>
    <w:p>
      <w:pPr>
        <w:topLinePunct/>
        <w:spacing w:line="119" w:lineRule="exact"/>
        <w:rPr>
          <w:rFonts w:ascii="黑体" w:hAnsi="黑体" w:eastAsia="黑体"/>
        </w:rPr>
      </w:pPr>
    </w:p>
    <w:tbl>
      <w:tblPr>
        <w:tblStyle w:val="6"/>
        <w:tblW w:w="0" w:type="auto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94"/>
        <w:gridCol w:w="2209"/>
        <w:gridCol w:w="516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04" w:hRule="atLeast"/>
        </w:trPr>
        <w:tc>
          <w:tcPr>
            <w:tcW w:w="728" w:type="dxa"/>
            <w:vMerge w:val="restart"/>
            <w:tcBorders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spacing w:line="251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1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1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1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line="252" w:lineRule="auto"/>
              <w:rPr>
                <w:rFonts w:ascii="黑体" w:hAnsi="黑体" w:eastAsia="黑体"/>
              </w:rPr>
            </w:pPr>
          </w:p>
          <w:p>
            <w:pPr>
              <w:topLinePunct/>
              <w:spacing w:before="94" w:line="213" w:lineRule="auto"/>
              <w:ind w:left="125"/>
              <w:rPr>
                <w:rFonts w:ascii="黑体" w:hAnsi="黑体" w:eastAsia="黑体" w:cs="微软雅黑"/>
                <w:sz w:val="22"/>
                <w:szCs w:val="22"/>
              </w:rPr>
            </w:pPr>
            <w:r>
              <w:rPr>
                <w:rFonts w:ascii="黑体" w:hAnsi="黑体" w:eastAsia="黑体" w:cs="微软雅黑"/>
                <w:spacing w:val="10"/>
                <w:sz w:val="22"/>
                <w:szCs w:val="22"/>
              </w:rPr>
              <w:t>耗</w:t>
            </w:r>
            <w:r>
              <w:rPr>
                <w:rFonts w:ascii="黑体" w:hAnsi="黑体" w:eastAsia="黑体" w:cs="微软雅黑"/>
                <w:spacing w:val="9"/>
                <w:sz w:val="22"/>
                <w:szCs w:val="22"/>
              </w:rPr>
              <w:t>材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before="178" w:line="211" w:lineRule="auto"/>
              <w:ind w:left="199"/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  <w:t>序号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before="178" w:line="211" w:lineRule="auto"/>
              <w:jc w:val="center"/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  <w:t>医保医用耗材代码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before="178" w:line="211" w:lineRule="auto"/>
              <w:ind w:left="199"/>
              <w:jc w:val="center"/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16"/>
                <w:szCs w:val="21"/>
              </w:rPr>
              <w:t>三级分类（部位、功能、品种）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C14040100500000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等离子刀头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C01040102600002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乳腺活检装置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C10050116700000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连续性血液滤过器及套装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C14231303900001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预充式导管冲洗器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24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C02050100100005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颅内支架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C02070600300000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造影导丝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26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C11010817600002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单发结扎夹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27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C02020600200001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冠脉药物涂层球囊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C02071001500000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血管鞘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  <w:bottom w:val="nil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C02040205800001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双腔起搏器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8" w:type="dxa"/>
            <w:vMerge w:val="continue"/>
            <w:tcBorders>
              <w:top w:val="nil"/>
              <w:left w:val="single" w:color="231F20" w:sz="6" w:space="0"/>
            </w:tcBorders>
            <w:noWrap w:val="0"/>
            <w:vAlign w:val="top"/>
          </w:tcPr>
          <w:p>
            <w:pPr>
              <w:topLinePunct/>
              <w:rPr>
                <w:rFonts w:ascii="黑体" w:hAnsi="黑体" w:eastAsia="黑体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C04030111801001</w:t>
            </w:r>
          </w:p>
        </w:tc>
        <w:tc>
          <w:tcPr>
            <w:tcW w:w="5169" w:type="dxa"/>
            <w:tcBorders>
              <w:right w:val="single" w:color="231F20" w:sz="6" w:space="0"/>
            </w:tcBorders>
            <w:noWrap w:val="0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硬脑</w:t>
            </w:r>
            <w:r>
              <w:rPr>
                <w:rFonts w:hint="eastAsia" w:ascii="Times New Roman" w:hAnsi="Times New Roman" w:eastAsia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脊</w:t>
            </w:r>
            <w:r>
              <w:rPr>
                <w:rFonts w:hint="eastAsia" w:ascii="Times New Roman" w:hAnsi="Times New Roman" w:eastAsia="方正仿宋_GBK"/>
                <w:szCs w:val="21"/>
              </w:rPr>
              <w:t>）</w:t>
            </w:r>
            <w:r>
              <w:rPr>
                <w:rFonts w:ascii="Times New Roman" w:hAnsi="Times New Roman" w:eastAsia="方正仿宋_GBK"/>
                <w:szCs w:val="21"/>
              </w:rPr>
              <w:t>膜补片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center"/>
      <w:rPr>
        <w:rFonts w:hint="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- 10 -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center"/>
      <w:rPr>
        <w:rFonts w:hint="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56906882"/>
    <w:rsid w:val="569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2023-06-25T12:04:00Z</dcterms:created>
  <dc:creator>Administrator</dc:creator>
  <cp:lastModifiedBy>Administrator</cp:lastModifiedBy>
  <dcterms:modified xsi:type="dcterms:W3CDTF">2023-06-25T12:05:27Z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F0DC5782E2594711A4751C3747011253</vt:lpwstr>
  </property>
</Properties>
</file>