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98" w:rsidRDefault="00493C98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493C98" w:rsidRDefault="004D4853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辽宁省深入推进“开药店一件事一次办”</w:t>
      </w:r>
    </w:p>
    <w:p w:rsidR="00493C98" w:rsidRDefault="004D4853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实施方案</w:t>
      </w:r>
    </w:p>
    <w:p w:rsidR="00BD7C76" w:rsidRDefault="00BD7C76">
      <w:pPr>
        <w:overflowPunct w:val="0"/>
        <w:adjustRightInd w:val="0"/>
        <w:snapToGrid w:val="0"/>
        <w:jc w:val="center"/>
        <w:rPr>
          <w:rFonts w:ascii="仿宋" w:eastAsia="仿宋" w:hAnsi="仿宋" w:cs="方正小标宋简体"/>
          <w:color w:val="000000"/>
          <w:sz w:val="32"/>
          <w:szCs w:val="32"/>
        </w:rPr>
      </w:pPr>
    </w:p>
    <w:p w:rsidR="00BD7C76" w:rsidRPr="00BD7C76" w:rsidRDefault="00BD7C76">
      <w:pPr>
        <w:overflowPunct w:val="0"/>
        <w:adjustRightInd w:val="0"/>
        <w:snapToGrid w:val="0"/>
        <w:jc w:val="center"/>
        <w:rPr>
          <w:rFonts w:ascii="仿宋" w:eastAsia="仿宋" w:hAnsi="仿宋" w:cs="方正小标宋简体" w:hint="eastAsia"/>
          <w:color w:val="000000"/>
          <w:sz w:val="32"/>
          <w:szCs w:val="32"/>
        </w:rPr>
      </w:pPr>
      <w:r w:rsidRPr="00BD7C76">
        <w:rPr>
          <w:rFonts w:ascii="仿宋" w:eastAsia="仿宋" w:hAnsi="仿宋" w:cs="方正小标宋简体" w:hint="eastAsia"/>
          <w:color w:val="000000"/>
          <w:sz w:val="32"/>
          <w:szCs w:val="32"/>
        </w:rPr>
        <w:t>（征求意见稿）</w:t>
      </w:r>
    </w:p>
    <w:p w:rsidR="00493C98" w:rsidRDefault="004D4853">
      <w:pPr>
        <w:widowControl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_GB2312" w:hint="eastAsia"/>
          <w:color w:val="000000"/>
          <w:sz w:val="32"/>
          <w:szCs w:val="32"/>
        </w:rPr>
        <w:t>为深入贯彻《国务院办公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厅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关于加快推进“一件事一次办”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打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造政务服务升级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版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的指导意见》（国办发〔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2022〕32号）,根据省推进政府职能转变和“放管服”协调领导小组《关于印发&lt;深人推进“一件事一次办”工作方案&gt;的通知》（辽职转发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〔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2023〕1号），在总结前期“一件事一次办”工作基础上，持续优化相关服务，结合实际，</w:t>
      </w:r>
      <w:r>
        <w:rPr>
          <w:rFonts w:ascii="仿宋" w:eastAsia="仿宋" w:hAnsi="仿宋" w:hint="eastAsia"/>
          <w:color w:val="000000"/>
          <w:sz w:val="32"/>
          <w:szCs w:val="32"/>
        </w:rPr>
        <w:t>制定本方案。</w:t>
      </w:r>
    </w:p>
    <w:p w:rsidR="00493C98" w:rsidRDefault="004D4853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一、总体目标</w:t>
      </w:r>
    </w:p>
    <w:p w:rsidR="00493C98" w:rsidRDefault="004D4853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深入优化“开药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店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一件事一次办”服务模式，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编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制标准规范，依托省一体化政务服务平台，推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动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药监等部门服务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流程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再造优化和信息共享，通过线上线下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融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合，实现“一次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告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知、一表申请、一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套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材料、一窗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受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理、一网办理”。确保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2023年11月底前“开药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店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一件事一次办”工作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正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式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运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行，更好提升企业和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群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众获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得感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和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满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意度。</w:t>
      </w:r>
    </w:p>
    <w:p w:rsidR="00493C98" w:rsidRDefault="004D4853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二、服务范围</w:t>
      </w:r>
    </w:p>
    <w:p w:rsidR="00493C98" w:rsidRDefault="004D48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为已获</w:t>
      </w:r>
      <w:r>
        <w:rPr>
          <w:rFonts w:ascii="仿宋" w:eastAsia="仿宋" w:hAnsi="仿宋" w:cs="微软雅黑" w:hint="eastAsia"/>
          <w:sz w:val="32"/>
          <w:szCs w:val="32"/>
        </w:rPr>
        <w:t>得</w:t>
      </w:r>
      <w:r>
        <w:rPr>
          <w:rFonts w:ascii="仿宋" w:eastAsia="仿宋" w:hAnsi="仿宋" w:cs="___WRD_EMBED_SUB_45" w:hint="eastAsia"/>
          <w:sz w:val="32"/>
          <w:szCs w:val="32"/>
        </w:rPr>
        <w:t>市场主体</w:t>
      </w:r>
      <w:r>
        <w:rPr>
          <w:rFonts w:ascii="仿宋" w:eastAsia="仿宋" w:hAnsi="仿宋" w:cs="微软雅黑" w:hint="eastAsia"/>
          <w:sz w:val="32"/>
          <w:szCs w:val="32"/>
        </w:rPr>
        <w:t>资</w:t>
      </w:r>
      <w:r>
        <w:rPr>
          <w:rFonts w:ascii="仿宋" w:eastAsia="仿宋" w:hAnsi="仿宋" w:cs="___WRD_EMBED_SUB_45" w:hint="eastAsia"/>
          <w:sz w:val="32"/>
          <w:szCs w:val="32"/>
        </w:rPr>
        <w:t>格的企业法人</w:t>
      </w:r>
      <w:r>
        <w:rPr>
          <w:rFonts w:ascii="仿宋" w:eastAsia="仿宋" w:hAnsi="仿宋" w:cs="微软雅黑" w:hint="eastAsia"/>
          <w:sz w:val="32"/>
          <w:szCs w:val="32"/>
        </w:rPr>
        <w:t>群</w:t>
      </w:r>
      <w:r>
        <w:rPr>
          <w:rFonts w:ascii="仿宋" w:eastAsia="仿宋" w:hAnsi="仿宋" w:cs="___WRD_EMBED_SUB_45" w:hint="eastAsia"/>
          <w:sz w:val="32"/>
          <w:szCs w:val="32"/>
        </w:rPr>
        <w:t>体办理“《药品经营许可证》（</w:t>
      </w:r>
      <w:r>
        <w:rPr>
          <w:rFonts w:ascii="仿宋" w:eastAsia="仿宋" w:hAnsi="仿宋" w:cs="微软雅黑" w:hint="eastAsia"/>
          <w:sz w:val="32"/>
          <w:szCs w:val="32"/>
        </w:rPr>
        <w:t>零售</w:t>
      </w:r>
      <w:r>
        <w:rPr>
          <w:rFonts w:ascii="仿宋" w:eastAsia="仿宋" w:hAnsi="仿宋" w:cs="___WRD_EMBED_SUB_45" w:hint="eastAsia"/>
          <w:sz w:val="32"/>
          <w:szCs w:val="32"/>
        </w:rPr>
        <w:t>）核发”“《医疗器械经营许可证》核发”“第二类医疗器械经营开办备案”“</w:t>
      </w:r>
      <w:r>
        <w:rPr>
          <w:rFonts w:ascii="仿宋" w:eastAsia="仿宋" w:hAnsi="仿宋" w:cs="微软雅黑" w:hint="eastAsia"/>
          <w:sz w:val="32"/>
          <w:szCs w:val="32"/>
        </w:rPr>
        <w:t>食</w:t>
      </w:r>
      <w:r>
        <w:rPr>
          <w:rFonts w:ascii="仿宋" w:eastAsia="仿宋" w:hAnsi="仿宋" w:cs="___WRD_EMBED_SUB_45" w:hint="eastAsia"/>
          <w:sz w:val="32"/>
          <w:szCs w:val="32"/>
        </w:rPr>
        <w:t>品经营许可设</w:t>
      </w:r>
      <w:r>
        <w:rPr>
          <w:rFonts w:ascii="仿宋" w:eastAsia="仿宋" w:hAnsi="仿宋" w:cs="微软雅黑" w:hint="eastAsia"/>
          <w:sz w:val="32"/>
          <w:szCs w:val="32"/>
        </w:rPr>
        <w:t>立</w:t>
      </w:r>
      <w:r>
        <w:rPr>
          <w:rFonts w:ascii="仿宋" w:eastAsia="仿宋" w:hAnsi="仿宋" w:cs="___WRD_EMBED_SUB_45" w:hint="eastAsia"/>
          <w:sz w:val="32"/>
          <w:szCs w:val="32"/>
        </w:rPr>
        <w:t>”等业务。</w:t>
      </w:r>
    </w:p>
    <w:p w:rsidR="00493C98" w:rsidRDefault="004D4853">
      <w:pPr>
        <w:ind w:left="63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三、业务办理规程</w:t>
      </w:r>
    </w:p>
    <w:p w:rsidR="00493C98" w:rsidRDefault="004D4853">
      <w:pPr>
        <w:spacing w:after="120"/>
        <w:ind w:firstLineChars="200" w:firstLine="640"/>
        <w:jc w:val="left"/>
        <w:rPr>
          <w:rFonts w:ascii="楷体" w:eastAsia="楷体" w:hAnsi="楷体" w:cs="黑体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lastRenderedPageBreak/>
        <w:t>（一）申请方式</w:t>
      </w:r>
    </w:p>
    <w:p w:rsidR="00493C98" w:rsidRDefault="004D4853">
      <w:pPr>
        <w:spacing w:after="120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  <w:u w:val="single"/>
        </w:rPr>
      </w:pPr>
      <w:r>
        <w:rPr>
          <w:rFonts w:ascii="仿宋" w:eastAsia="仿宋" w:hAnsi="仿宋" w:cs="方正小标宋简体" w:hint="eastAsia"/>
          <w:sz w:val="32"/>
          <w:szCs w:val="32"/>
        </w:rPr>
        <w:t>1.线上申请。申请人</w:t>
      </w:r>
      <w:r>
        <w:rPr>
          <w:rFonts w:ascii="仿宋" w:eastAsia="仿宋" w:hAnsi="仿宋" w:cs="微软雅黑" w:hint="eastAsia"/>
          <w:sz w:val="32"/>
          <w:szCs w:val="32"/>
        </w:rPr>
        <w:t>登</w:t>
      </w:r>
      <w:r>
        <w:rPr>
          <w:rFonts w:ascii="仿宋" w:eastAsia="仿宋" w:hAnsi="仿宋" w:cs="___WRD_EMBED_SUB_45" w:hint="eastAsia"/>
          <w:sz w:val="32"/>
          <w:szCs w:val="32"/>
        </w:rPr>
        <w:t>录省一体化政务服务平台，进入“一件事办理”</w:t>
      </w:r>
      <w:r>
        <w:rPr>
          <w:rFonts w:ascii="仿宋" w:eastAsia="仿宋" w:hAnsi="仿宋" w:cs="微软雅黑" w:hint="eastAsia"/>
          <w:sz w:val="32"/>
          <w:szCs w:val="32"/>
        </w:rPr>
        <w:t>专栏</w:t>
      </w:r>
      <w:r>
        <w:rPr>
          <w:rFonts w:ascii="仿宋" w:eastAsia="仿宋" w:hAnsi="仿宋" w:cs="___WRD_EMBED_SUB_45" w:hint="eastAsia"/>
          <w:sz w:val="32"/>
          <w:szCs w:val="32"/>
        </w:rPr>
        <w:t>，</w:t>
      </w:r>
      <w:r>
        <w:rPr>
          <w:rFonts w:ascii="仿宋" w:eastAsia="仿宋" w:hAnsi="仿宋" w:cs="微软雅黑" w:hint="eastAsia"/>
          <w:sz w:val="32"/>
          <w:szCs w:val="32"/>
        </w:rPr>
        <w:t>选择</w:t>
      </w:r>
      <w:r>
        <w:rPr>
          <w:rFonts w:ascii="仿宋" w:eastAsia="仿宋" w:hAnsi="仿宋" w:cs="___WRD_EMBED_SUB_45" w:hint="eastAsia"/>
          <w:sz w:val="32"/>
          <w:szCs w:val="32"/>
        </w:rPr>
        <w:t>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一件事一次办”系统，根据自</w:t>
      </w:r>
      <w:r>
        <w:rPr>
          <w:rFonts w:ascii="仿宋" w:eastAsia="仿宋" w:hAnsi="仿宋" w:cs="微软雅黑" w:hint="eastAsia"/>
          <w:sz w:val="32"/>
          <w:szCs w:val="32"/>
        </w:rPr>
        <w:t>身</w:t>
      </w:r>
      <w:r>
        <w:rPr>
          <w:rFonts w:ascii="仿宋" w:eastAsia="仿宋" w:hAnsi="仿宋" w:cs="___WRD_EMBED_SUB_45" w:hint="eastAsia"/>
          <w:sz w:val="32"/>
          <w:szCs w:val="32"/>
        </w:rPr>
        <w:t>情况</w:t>
      </w:r>
      <w:r>
        <w:rPr>
          <w:rFonts w:ascii="仿宋" w:eastAsia="仿宋" w:hAnsi="仿宋" w:cs="微软雅黑" w:hint="eastAsia"/>
          <w:sz w:val="32"/>
          <w:szCs w:val="32"/>
        </w:rPr>
        <w:t>选择</w:t>
      </w:r>
      <w:r>
        <w:rPr>
          <w:rFonts w:ascii="仿宋" w:eastAsia="仿宋" w:hAnsi="仿宋" w:cs="___WRD_EMBED_SUB_45" w:hint="eastAsia"/>
          <w:sz w:val="32"/>
          <w:szCs w:val="32"/>
        </w:rPr>
        <w:t>具体业务办理事项，</w:t>
      </w:r>
      <w:r>
        <w:rPr>
          <w:rFonts w:ascii="仿宋" w:eastAsia="仿宋" w:hAnsi="仿宋" w:cs="微软雅黑" w:hint="eastAsia"/>
          <w:sz w:val="32"/>
          <w:szCs w:val="32"/>
        </w:rPr>
        <w:t>阅读</w:t>
      </w:r>
      <w:r>
        <w:rPr>
          <w:rFonts w:ascii="仿宋" w:eastAsia="仿宋" w:hAnsi="仿宋" w:cs="___WRD_EMBED_SUB_45" w:hint="eastAsia"/>
          <w:sz w:val="32"/>
          <w:szCs w:val="32"/>
        </w:rPr>
        <w:t>办事指</w:t>
      </w:r>
      <w:r>
        <w:rPr>
          <w:rFonts w:ascii="仿宋" w:eastAsia="仿宋" w:hAnsi="仿宋" w:cs="微软雅黑" w:hint="eastAsia"/>
          <w:sz w:val="32"/>
          <w:szCs w:val="32"/>
        </w:rPr>
        <w:t>南</w:t>
      </w:r>
      <w:r>
        <w:rPr>
          <w:rFonts w:ascii="仿宋" w:eastAsia="仿宋" w:hAnsi="仿宋" w:cs="___WRD_EMBED_SUB_45" w:hint="eastAsia"/>
          <w:sz w:val="32"/>
          <w:szCs w:val="32"/>
        </w:rPr>
        <w:t>，线上填</w:t>
      </w:r>
      <w:r>
        <w:rPr>
          <w:rFonts w:ascii="仿宋" w:eastAsia="仿宋" w:hAnsi="仿宋" w:cs="微软雅黑" w:hint="eastAsia"/>
          <w:sz w:val="32"/>
          <w:szCs w:val="32"/>
        </w:rPr>
        <w:t>写</w:t>
      </w:r>
      <w:r>
        <w:rPr>
          <w:rFonts w:ascii="仿宋" w:eastAsia="仿宋" w:hAnsi="仿宋" w:cs="___WRD_EMBED_SUB_45" w:hint="eastAsia"/>
          <w:sz w:val="32"/>
          <w:szCs w:val="32"/>
        </w:rPr>
        <w:t>《“开药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一件事一次办”申请表》（附件</w:t>
      </w:r>
      <w:r>
        <w:rPr>
          <w:rFonts w:ascii="仿宋" w:eastAsia="仿宋" w:hAnsi="仿宋" w:cs="方正小标宋简体" w:hint="eastAsia"/>
          <w:sz w:val="32"/>
          <w:szCs w:val="32"/>
        </w:rPr>
        <w:t>1），并按照相关要求上传</w:t>
      </w:r>
      <w:r>
        <w:rPr>
          <w:rFonts w:ascii="仿宋" w:eastAsia="仿宋" w:hAnsi="仿宋" w:cs="微软雅黑" w:hint="eastAsia"/>
          <w:sz w:val="32"/>
          <w:szCs w:val="32"/>
        </w:rPr>
        <w:t>所</w:t>
      </w:r>
      <w:r>
        <w:rPr>
          <w:rFonts w:ascii="仿宋" w:eastAsia="仿宋" w:hAnsi="仿宋" w:cs="___WRD_EMBED_SUB_45" w:hint="eastAsia"/>
          <w:sz w:val="32"/>
          <w:szCs w:val="32"/>
        </w:rPr>
        <w:t>需电子材料。</w:t>
      </w:r>
    </w:p>
    <w:p w:rsidR="00493C98" w:rsidRDefault="004D4853">
      <w:pPr>
        <w:spacing w:after="120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2.线下申请。申请人可到</w:t>
      </w:r>
      <w:r>
        <w:rPr>
          <w:rFonts w:ascii="仿宋" w:eastAsia="仿宋" w:hAnsi="仿宋" w:cs="微软雅黑" w:hint="eastAsia"/>
          <w:sz w:val="32"/>
          <w:szCs w:val="32"/>
        </w:rPr>
        <w:t>符</w:t>
      </w:r>
      <w:r>
        <w:rPr>
          <w:rFonts w:ascii="仿宋" w:eastAsia="仿宋" w:hAnsi="仿宋" w:cs="___WRD_EMBED_SUB_45" w:hint="eastAsia"/>
          <w:sz w:val="32"/>
          <w:szCs w:val="32"/>
        </w:rPr>
        <w:t>合条件的政务服务中心（分中心）申请办理“开药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一件事一次办”，</w:t>
      </w:r>
      <w:r>
        <w:rPr>
          <w:rFonts w:ascii="仿宋" w:eastAsia="仿宋" w:hAnsi="仿宋" w:cs="微软雅黑" w:hint="eastAsia"/>
          <w:sz w:val="32"/>
          <w:szCs w:val="32"/>
        </w:rPr>
        <w:t>由</w:t>
      </w:r>
      <w:r>
        <w:rPr>
          <w:rFonts w:ascii="仿宋" w:eastAsia="仿宋" w:hAnsi="仿宋" w:cs="___WRD_EMBED_SUB_45" w:hint="eastAsia"/>
          <w:sz w:val="32"/>
          <w:szCs w:val="32"/>
        </w:rPr>
        <w:t>综合窗口工作人</w:t>
      </w:r>
      <w:r>
        <w:rPr>
          <w:rFonts w:ascii="仿宋" w:eastAsia="仿宋" w:hAnsi="仿宋" w:cs="微软雅黑" w:hint="eastAsia"/>
          <w:sz w:val="32"/>
          <w:szCs w:val="32"/>
        </w:rPr>
        <w:t>员引</w:t>
      </w:r>
      <w:r>
        <w:rPr>
          <w:rFonts w:ascii="仿宋" w:eastAsia="仿宋" w:hAnsi="仿宋" w:cs="___WRD_EMBED_SUB_45" w:hint="eastAsia"/>
          <w:sz w:val="32"/>
          <w:szCs w:val="32"/>
        </w:rPr>
        <w:t>导申请人填</w:t>
      </w:r>
      <w:r>
        <w:rPr>
          <w:rFonts w:ascii="仿宋" w:eastAsia="仿宋" w:hAnsi="仿宋" w:cs="微软雅黑" w:hint="eastAsia"/>
          <w:sz w:val="32"/>
          <w:szCs w:val="32"/>
        </w:rPr>
        <w:t>写</w:t>
      </w:r>
      <w:r>
        <w:rPr>
          <w:rFonts w:ascii="仿宋" w:eastAsia="仿宋" w:hAnsi="仿宋" w:cs="___WRD_EMBED_SUB_45" w:hint="eastAsia"/>
          <w:sz w:val="32"/>
          <w:szCs w:val="32"/>
        </w:rPr>
        <w:t>《“开药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一件事一次办”申请表》，并提交</w:t>
      </w:r>
      <w:r>
        <w:rPr>
          <w:rFonts w:ascii="仿宋" w:eastAsia="仿宋" w:hAnsi="仿宋" w:cs="微软雅黑" w:hint="eastAsia"/>
          <w:sz w:val="32"/>
          <w:szCs w:val="32"/>
        </w:rPr>
        <w:t>所</w:t>
      </w:r>
      <w:r>
        <w:rPr>
          <w:rFonts w:ascii="仿宋" w:eastAsia="仿宋" w:hAnsi="仿宋" w:cs="___WRD_EMBED_SUB_45" w:hint="eastAsia"/>
          <w:sz w:val="32"/>
          <w:szCs w:val="32"/>
        </w:rPr>
        <w:t>需材料。综合窗口工作人</w:t>
      </w:r>
      <w:r>
        <w:rPr>
          <w:rFonts w:ascii="仿宋" w:eastAsia="仿宋" w:hAnsi="仿宋" w:cs="微软雅黑" w:hint="eastAsia"/>
          <w:sz w:val="32"/>
          <w:szCs w:val="32"/>
        </w:rPr>
        <w:t>员</w:t>
      </w:r>
      <w:r>
        <w:rPr>
          <w:rFonts w:ascii="仿宋" w:eastAsia="仿宋" w:hAnsi="仿宋" w:cs="___WRD_EMBED_SUB_45" w:hint="eastAsia"/>
          <w:sz w:val="32"/>
          <w:szCs w:val="32"/>
        </w:rPr>
        <w:t>收到材料</w:t>
      </w:r>
      <w:r>
        <w:rPr>
          <w:rFonts w:ascii="仿宋" w:eastAsia="仿宋" w:hAnsi="仿宋" w:cs="微软雅黑" w:hint="eastAsia"/>
          <w:sz w:val="32"/>
          <w:szCs w:val="32"/>
        </w:rPr>
        <w:t>后</w:t>
      </w:r>
      <w:r>
        <w:rPr>
          <w:rFonts w:ascii="仿宋" w:eastAsia="仿宋" w:hAnsi="仿宋" w:cs="___WRD_EMBED_SUB_45" w:hint="eastAsia"/>
          <w:sz w:val="32"/>
          <w:szCs w:val="32"/>
        </w:rPr>
        <w:t>，向省一体化政务服务平台发起“开药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一件事一次办”业务申请。</w:t>
      </w:r>
    </w:p>
    <w:p w:rsidR="00493C98" w:rsidRDefault="004D4853">
      <w:pPr>
        <w:spacing w:after="120"/>
        <w:ind w:firstLineChars="200" w:firstLine="640"/>
        <w:jc w:val="left"/>
        <w:rPr>
          <w:rFonts w:ascii="楷体" w:eastAsia="楷体" w:hAnsi="楷体" w:cs="黑体"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color w:val="000000"/>
          <w:sz w:val="32"/>
          <w:szCs w:val="32"/>
        </w:rPr>
        <w:t>（二）业务办理</w:t>
      </w:r>
    </w:p>
    <w:p w:rsidR="00493C98" w:rsidRDefault="004D4853">
      <w:pPr>
        <w:spacing w:after="120"/>
        <w:ind w:firstLineChars="200" w:firstLine="640"/>
        <w:jc w:val="lef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辽宁省一体化政务服务平台</w:t>
      </w:r>
      <w:r>
        <w:rPr>
          <w:rFonts w:ascii="仿宋" w:eastAsia="仿宋" w:hAnsi="仿宋" w:cs="仿宋_GB2312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开药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店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一件事</w:t>
      </w:r>
      <w:r>
        <w:rPr>
          <w:rFonts w:ascii="仿宋" w:eastAsia="仿宋" w:hAnsi="仿宋" w:cs="仿宋_GB2312"/>
          <w:kern w:val="0"/>
          <w:sz w:val="32"/>
          <w:szCs w:val="32"/>
        </w:rPr>
        <w:t>一次办”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系统将单个事项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所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需申请信息和材料分发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流转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到对应的业务审批系统，各市审批部门在业务审批系统分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别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完成审批，同时将审批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状态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和审批结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果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数据实时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反馈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至辽宁省一体化政务服务平台办件库，</w:t>
      </w:r>
      <w:r>
        <w:rPr>
          <w:rFonts w:ascii="仿宋" w:eastAsia="仿宋" w:hAnsi="仿宋" w:cs="方正小标宋简体" w:hint="eastAsia"/>
          <w:sz w:val="32"/>
          <w:szCs w:val="32"/>
        </w:rPr>
        <w:t>以</w:t>
      </w:r>
      <w:r>
        <w:rPr>
          <w:rFonts w:ascii="仿宋" w:eastAsia="仿宋" w:hAnsi="仿宋" w:cs="方正小标宋简体"/>
          <w:sz w:val="32"/>
          <w:szCs w:val="32"/>
        </w:rPr>
        <w:t>电子证照形式</w:t>
      </w:r>
      <w:r>
        <w:rPr>
          <w:rFonts w:ascii="仿宋" w:eastAsia="仿宋" w:hAnsi="仿宋" w:cs="方正小标宋简体" w:hint="eastAsia"/>
          <w:sz w:val="32"/>
          <w:szCs w:val="32"/>
        </w:rPr>
        <w:t>发放申办的许可证，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实现前台统一收件、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后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台分类审批的“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受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办分离”集成化办理服务模式。</w:t>
      </w:r>
    </w:p>
    <w:p w:rsidR="00493C98" w:rsidRDefault="004D4853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四、重点任务和时间节点</w:t>
      </w:r>
    </w:p>
    <w:p w:rsidR="00493C98" w:rsidRDefault="004D4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（一）</w:t>
      </w:r>
      <w:r>
        <w:rPr>
          <w:rFonts w:ascii="楷体" w:eastAsia="楷体" w:hAnsi="楷体" w:cs="黑体" w:hint="eastAsia"/>
          <w:color w:val="000000"/>
          <w:sz w:val="32"/>
          <w:szCs w:val="32"/>
        </w:rPr>
        <w:t>健全</w:t>
      </w:r>
      <w:r>
        <w:rPr>
          <w:rFonts w:ascii="楷体" w:eastAsia="楷体" w:hAnsi="楷体" w:cs="黑体" w:hint="eastAsia"/>
          <w:sz w:val="32"/>
          <w:szCs w:val="32"/>
        </w:rPr>
        <w:t>标准规范。</w:t>
      </w:r>
      <w:r>
        <w:rPr>
          <w:rFonts w:ascii="仿宋" w:eastAsia="仿宋" w:hAnsi="仿宋" w:hint="eastAsia"/>
          <w:sz w:val="32"/>
          <w:szCs w:val="32"/>
        </w:rPr>
        <w:t>制定“开药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一件事一次办”业务规范和技术规范，规范事项</w:t>
      </w:r>
      <w:r>
        <w:rPr>
          <w:rFonts w:ascii="仿宋" w:eastAsia="仿宋" w:hAnsi="仿宋" w:cs="微软雅黑" w:hint="eastAsia"/>
          <w:sz w:val="32"/>
          <w:szCs w:val="32"/>
        </w:rPr>
        <w:t>名</w:t>
      </w:r>
      <w:r>
        <w:rPr>
          <w:rFonts w:ascii="仿宋" w:eastAsia="仿宋" w:hAnsi="仿宋" w:cs="___WRD_EMBED_SUB_45" w:hint="eastAsia"/>
          <w:sz w:val="32"/>
          <w:szCs w:val="32"/>
        </w:rPr>
        <w:t>称、</w:t>
      </w:r>
      <w:r>
        <w:rPr>
          <w:rFonts w:ascii="仿宋" w:eastAsia="仿宋" w:hAnsi="仿宋" w:cs="微软雅黑" w:hint="eastAsia"/>
          <w:sz w:val="32"/>
          <w:szCs w:val="32"/>
        </w:rPr>
        <w:t>编码</w:t>
      </w:r>
      <w:r>
        <w:rPr>
          <w:rFonts w:ascii="仿宋" w:eastAsia="仿宋" w:hAnsi="仿宋" w:cs="___WRD_EMBED_SUB_45" w:hint="eastAsia"/>
          <w:sz w:val="32"/>
          <w:szCs w:val="32"/>
        </w:rPr>
        <w:t>规则、线上线下服务</w:t>
      </w:r>
      <w:r>
        <w:rPr>
          <w:rFonts w:ascii="仿宋" w:eastAsia="仿宋" w:hAnsi="仿宋" w:cs="微软雅黑" w:hint="eastAsia"/>
          <w:sz w:val="32"/>
          <w:szCs w:val="32"/>
        </w:rPr>
        <w:t>流程</w:t>
      </w:r>
      <w:r>
        <w:rPr>
          <w:rFonts w:ascii="仿宋" w:eastAsia="仿宋" w:hAnsi="仿宋" w:cs="___WRD_EMBED_SUB_45" w:hint="eastAsia"/>
          <w:sz w:val="32"/>
          <w:szCs w:val="32"/>
        </w:rPr>
        <w:t>、</w:t>
      </w:r>
      <w:r>
        <w:rPr>
          <w:rFonts w:ascii="仿宋" w:eastAsia="仿宋" w:hAnsi="仿宋" w:cs="___WRD_EMBED_SUB_45" w:hint="eastAsia"/>
          <w:sz w:val="32"/>
          <w:szCs w:val="32"/>
        </w:rPr>
        <w:lastRenderedPageBreak/>
        <w:t>系统对接及数据共享标准等。（责任部门：省营商局、省</w:t>
      </w:r>
      <w:r>
        <w:rPr>
          <w:rFonts w:ascii="仿宋" w:eastAsia="仿宋" w:hAnsi="仿宋"/>
          <w:sz w:val="32"/>
          <w:szCs w:val="32"/>
        </w:rPr>
        <w:t>市场</w:t>
      </w:r>
      <w:r>
        <w:rPr>
          <w:rFonts w:ascii="仿宋" w:eastAsia="仿宋" w:hAnsi="仿宋" w:hint="eastAsia"/>
          <w:sz w:val="32"/>
          <w:szCs w:val="32"/>
        </w:rPr>
        <w:t>监管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药监局；完成时</w:t>
      </w:r>
      <w:r>
        <w:rPr>
          <w:rFonts w:ascii="仿宋" w:eastAsia="仿宋" w:hAnsi="仿宋" w:cs="微软雅黑" w:hint="eastAsia"/>
          <w:sz w:val="32"/>
          <w:szCs w:val="32"/>
        </w:rPr>
        <w:t>限</w:t>
      </w:r>
      <w:r>
        <w:rPr>
          <w:rFonts w:ascii="仿宋" w:eastAsia="仿宋" w:hAnsi="仿宋" w:cs="___WRD_EMBED_SUB_45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2023年5月底前）</w:t>
      </w:r>
    </w:p>
    <w:p w:rsidR="00493C98" w:rsidRDefault="004D4853">
      <w:pPr>
        <w:spacing w:after="120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（二）制定完善办事指南。</w:t>
      </w:r>
      <w:r>
        <w:rPr>
          <w:rFonts w:ascii="仿宋" w:eastAsia="仿宋" w:hAnsi="仿宋" w:hint="eastAsia"/>
          <w:sz w:val="32"/>
          <w:szCs w:val="32"/>
        </w:rPr>
        <w:t>按照“一件事一次办”集成服务标准，参照“开药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一件事一次办”办事指</w:t>
      </w:r>
      <w:r>
        <w:rPr>
          <w:rFonts w:ascii="仿宋" w:eastAsia="仿宋" w:hAnsi="仿宋" w:cs="微软雅黑" w:hint="eastAsia"/>
          <w:sz w:val="32"/>
          <w:szCs w:val="32"/>
        </w:rPr>
        <w:t>南</w:t>
      </w:r>
      <w:r>
        <w:rPr>
          <w:rFonts w:ascii="仿宋" w:eastAsia="仿宋" w:hAnsi="仿宋" w:cs="___WRD_EMBED_SUB_45" w:hint="eastAsia"/>
          <w:sz w:val="32"/>
          <w:szCs w:val="32"/>
        </w:rPr>
        <w:t>要素表（附件</w:t>
      </w:r>
      <w:r>
        <w:rPr>
          <w:rFonts w:ascii="仿宋" w:eastAsia="仿宋" w:hAnsi="仿宋" w:hint="eastAsia"/>
          <w:sz w:val="32"/>
          <w:szCs w:val="32"/>
        </w:rPr>
        <w:t>2），省局组织做好在省一体化政</w:t>
      </w:r>
      <w:r>
        <w:rPr>
          <w:rFonts w:ascii="仿宋" w:eastAsia="仿宋" w:hAnsi="仿宋" w:cs="方正小标宋简体" w:hint="eastAsia"/>
          <w:sz w:val="32"/>
          <w:szCs w:val="32"/>
        </w:rPr>
        <w:t>务服务平台</w:t>
      </w:r>
      <w:r>
        <w:rPr>
          <w:rFonts w:ascii="仿宋" w:eastAsia="仿宋" w:hAnsi="仿宋" w:cs="仿宋_GB2312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开药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店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一件事</w:t>
      </w:r>
      <w:r>
        <w:rPr>
          <w:rFonts w:ascii="仿宋" w:eastAsia="仿宋" w:hAnsi="仿宋" w:cs="仿宋_GB2312"/>
          <w:kern w:val="0"/>
          <w:sz w:val="32"/>
          <w:szCs w:val="32"/>
        </w:rPr>
        <w:t>一次办”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系统，对</w:t>
      </w:r>
      <w:r>
        <w:rPr>
          <w:rFonts w:ascii="仿宋" w:eastAsia="仿宋" w:hAnsi="仿宋" w:hint="eastAsia"/>
          <w:sz w:val="32"/>
          <w:szCs w:val="32"/>
        </w:rPr>
        <w:t>集成服务事项</w:t>
      </w:r>
      <w:r>
        <w:rPr>
          <w:rFonts w:ascii="仿宋" w:eastAsia="仿宋" w:hAnsi="仿宋"/>
          <w:sz w:val="32"/>
          <w:szCs w:val="32"/>
        </w:rPr>
        <w:t>涉及</w:t>
      </w:r>
      <w:r>
        <w:rPr>
          <w:rFonts w:ascii="仿宋" w:eastAsia="仿宋" w:hAnsi="仿宋" w:hint="eastAsia"/>
          <w:sz w:val="32"/>
          <w:szCs w:val="32"/>
        </w:rPr>
        <w:t>的设定依据、</w:t>
      </w:r>
      <w:r>
        <w:rPr>
          <w:rFonts w:ascii="仿宋" w:eastAsia="仿宋" w:hAnsi="仿宋" w:cs="微软雅黑" w:hint="eastAsia"/>
          <w:sz w:val="32"/>
          <w:szCs w:val="32"/>
        </w:rPr>
        <w:t>受</w:t>
      </w:r>
      <w:r>
        <w:rPr>
          <w:rFonts w:ascii="仿宋" w:eastAsia="仿宋" w:hAnsi="仿宋" w:cs="___WRD_EMBED_SUB_45" w:hint="eastAsia"/>
          <w:sz w:val="32"/>
          <w:szCs w:val="32"/>
        </w:rPr>
        <w:t>理条件、申请材料等办理要素和业务</w:t>
      </w:r>
      <w:r>
        <w:rPr>
          <w:rFonts w:ascii="仿宋" w:eastAsia="仿宋" w:hAnsi="仿宋" w:cs="微软雅黑" w:hint="eastAsia"/>
          <w:sz w:val="32"/>
          <w:szCs w:val="32"/>
        </w:rPr>
        <w:t>流程</w:t>
      </w:r>
      <w:r>
        <w:rPr>
          <w:rFonts w:ascii="仿宋" w:eastAsia="仿宋" w:hAnsi="仿宋" w:cs="___WRD_EMBED_SUB_45" w:hint="eastAsia"/>
          <w:sz w:val="32"/>
          <w:szCs w:val="32"/>
        </w:rPr>
        <w:t>等办事指</w:t>
      </w:r>
      <w:r>
        <w:rPr>
          <w:rFonts w:ascii="仿宋" w:eastAsia="仿宋" w:hAnsi="仿宋" w:cs="微软雅黑" w:hint="eastAsia"/>
          <w:sz w:val="32"/>
          <w:szCs w:val="32"/>
        </w:rPr>
        <w:t>南</w:t>
      </w:r>
      <w:r>
        <w:rPr>
          <w:rFonts w:ascii="仿宋" w:eastAsia="仿宋" w:hAnsi="仿宋" w:cs="___WRD_EMBED_SUB_45" w:hint="eastAsia"/>
          <w:sz w:val="32"/>
          <w:szCs w:val="32"/>
        </w:rPr>
        <w:t>进行配置；各市局积极做好线下办理时，在办事大</w:t>
      </w:r>
      <w:r>
        <w:rPr>
          <w:rFonts w:ascii="仿宋" w:eastAsia="仿宋" w:hAnsi="仿宋" w:cs="微软雅黑" w:hint="eastAsia"/>
          <w:sz w:val="32"/>
          <w:szCs w:val="32"/>
        </w:rPr>
        <w:t>厅</w:t>
      </w:r>
      <w:r>
        <w:rPr>
          <w:rFonts w:ascii="仿宋" w:eastAsia="仿宋" w:hAnsi="仿宋" w:cs="___WRD_EMBED_SUB_45" w:hint="eastAsia"/>
          <w:sz w:val="32"/>
          <w:szCs w:val="32"/>
        </w:rPr>
        <w:t>公开展示办事指</w:t>
      </w:r>
      <w:r>
        <w:rPr>
          <w:rFonts w:ascii="仿宋" w:eastAsia="仿宋" w:hAnsi="仿宋" w:cs="微软雅黑" w:hint="eastAsia"/>
          <w:sz w:val="32"/>
          <w:szCs w:val="32"/>
        </w:rPr>
        <w:t>南</w:t>
      </w:r>
      <w:r>
        <w:rPr>
          <w:rFonts w:ascii="仿宋" w:eastAsia="仿宋" w:hAnsi="仿宋" w:cs="___WRD_EMBED_SUB_45" w:hint="eastAsia"/>
          <w:sz w:val="32"/>
          <w:szCs w:val="32"/>
        </w:rPr>
        <w:t>的工作。（</w:t>
      </w:r>
      <w:r>
        <w:rPr>
          <w:rFonts w:ascii="仿宋" w:eastAsia="仿宋" w:hAnsi="仿宋" w:cs="微软雅黑" w:hint="eastAsia"/>
          <w:sz w:val="32"/>
          <w:szCs w:val="32"/>
        </w:rPr>
        <w:t>牵头</w:t>
      </w:r>
      <w:r>
        <w:rPr>
          <w:rFonts w:ascii="仿宋" w:eastAsia="仿宋" w:hAnsi="仿宋" w:cs="___WRD_EMBED_SUB_45" w:hint="eastAsia"/>
          <w:sz w:val="32"/>
          <w:szCs w:val="32"/>
        </w:rPr>
        <w:t>部门：省药监局，责任部门：各市</w:t>
      </w:r>
      <w:r>
        <w:rPr>
          <w:rFonts w:ascii="仿宋" w:eastAsia="仿宋" w:hAnsi="仿宋"/>
          <w:sz w:val="32"/>
          <w:szCs w:val="32"/>
        </w:rPr>
        <w:t>市场</w:t>
      </w:r>
      <w:r>
        <w:rPr>
          <w:rFonts w:ascii="仿宋" w:eastAsia="仿宋" w:hAnsi="仿宋" w:hint="eastAsia"/>
          <w:sz w:val="32"/>
          <w:szCs w:val="32"/>
        </w:rPr>
        <w:t>监管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；完成时</w:t>
      </w:r>
      <w:r>
        <w:rPr>
          <w:rFonts w:ascii="仿宋" w:eastAsia="仿宋" w:hAnsi="仿宋" w:cs="微软雅黑" w:hint="eastAsia"/>
          <w:sz w:val="32"/>
          <w:szCs w:val="32"/>
        </w:rPr>
        <w:t>限</w:t>
      </w:r>
      <w:r>
        <w:rPr>
          <w:rFonts w:ascii="仿宋" w:eastAsia="仿宋" w:hAnsi="仿宋" w:cs="___WRD_EMBED_SUB_45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2023年6月底前）</w:t>
      </w:r>
    </w:p>
    <w:p w:rsidR="00493C98" w:rsidRDefault="004D4853">
      <w:pPr>
        <w:spacing w:after="120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(三）统一线上申报入口。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cs="方正小标宋简体" w:hint="eastAsia"/>
          <w:sz w:val="32"/>
          <w:szCs w:val="32"/>
        </w:rPr>
        <w:t>省一体化政务服务平台</w:t>
      </w:r>
      <w:r>
        <w:rPr>
          <w:rFonts w:ascii="仿宋" w:eastAsia="仿宋" w:hAnsi="仿宋" w:cs="仿宋_GB2312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开药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店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一件事</w:t>
      </w:r>
      <w:r>
        <w:rPr>
          <w:rFonts w:ascii="仿宋" w:eastAsia="仿宋" w:hAnsi="仿宋" w:cs="仿宋_GB2312"/>
          <w:kern w:val="0"/>
          <w:sz w:val="32"/>
          <w:szCs w:val="32"/>
        </w:rPr>
        <w:t>一次办”</w:t>
      </w:r>
      <w:r>
        <w:rPr>
          <w:rFonts w:ascii="仿宋" w:eastAsia="仿宋" w:hAnsi="仿宋" w:hint="eastAsia"/>
          <w:sz w:val="32"/>
          <w:szCs w:val="32"/>
        </w:rPr>
        <w:t>系统，整合各地区申报入口，便利企业和</w:t>
      </w:r>
      <w:r>
        <w:rPr>
          <w:rFonts w:ascii="仿宋" w:eastAsia="仿宋" w:hAnsi="仿宋" w:cs="微软雅黑" w:hint="eastAsia"/>
          <w:sz w:val="32"/>
          <w:szCs w:val="32"/>
        </w:rPr>
        <w:t>群</w:t>
      </w:r>
      <w:r>
        <w:rPr>
          <w:rFonts w:ascii="仿宋" w:eastAsia="仿宋" w:hAnsi="仿宋" w:cs="___WRD_EMBED_SUB_45" w:hint="eastAsia"/>
          <w:sz w:val="32"/>
          <w:szCs w:val="32"/>
        </w:rPr>
        <w:t>众线上申办。（</w:t>
      </w:r>
      <w:r>
        <w:rPr>
          <w:rFonts w:ascii="仿宋" w:eastAsia="仿宋" w:hAnsi="仿宋" w:cs="微软雅黑" w:hint="eastAsia"/>
          <w:sz w:val="32"/>
          <w:szCs w:val="32"/>
        </w:rPr>
        <w:t>牵头</w:t>
      </w:r>
      <w:r>
        <w:rPr>
          <w:rFonts w:ascii="仿宋" w:eastAsia="仿宋" w:hAnsi="仿宋" w:cs="___WRD_EMBED_SUB_45" w:hint="eastAsia"/>
          <w:sz w:val="32"/>
          <w:szCs w:val="32"/>
        </w:rPr>
        <w:t>部门：省营商局，责任部门：各市</w:t>
      </w:r>
      <w:r>
        <w:rPr>
          <w:rFonts w:ascii="仿宋" w:eastAsia="仿宋" w:hAnsi="仿宋"/>
          <w:sz w:val="32"/>
          <w:szCs w:val="32"/>
        </w:rPr>
        <w:t>市场</w:t>
      </w:r>
      <w:r>
        <w:rPr>
          <w:rFonts w:ascii="仿宋" w:eastAsia="仿宋" w:hAnsi="仿宋" w:hint="eastAsia"/>
          <w:sz w:val="32"/>
          <w:szCs w:val="32"/>
        </w:rPr>
        <w:t>监管</w:t>
      </w:r>
      <w:r>
        <w:rPr>
          <w:rFonts w:ascii="仿宋" w:eastAsia="仿宋" w:hAnsi="仿宋"/>
          <w:sz w:val="32"/>
          <w:szCs w:val="32"/>
        </w:rPr>
        <w:t>局、营商局</w:t>
      </w:r>
      <w:r>
        <w:rPr>
          <w:rFonts w:ascii="仿宋" w:eastAsia="仿宋" w:hAnsi="仿宋" w:hint="eastAsia"/>
          <w:sz w:val="32"/>
          <w:szCs w:val="32"/>
        </w:rPr>
        <w:t>；完成时</w:t>
      </w:r>
      <w:r>
        <w:rPr>
          <w:rFonts w:ascii="仿宋" w:eastAsia="仿宋" w:hAnsi="仿宋" w:cs="微软雅黑" w:hint="eastAsia"/>
          <w:sz w:val="32"/>
          <w:szCs w:val="32"/>
        </w:rPr>
        <w:t>限</w:t>
      </w:r>
      <w:r>
        <w:rPr>
          <w:rFonts w:ascii="仿宋" w:eastAsia="仿宋" w:hAnsi="仿宋" w:cs="___WRD_EMBED_SUB_45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2023年9月底前）  </w:t>
      </w:r>
    </w:p>
    <w:p w:rsidR="00493C98" w:rsidRDefault="004D4853">
      <w:pPr>
        <w:spacing w:after="12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（四）优化线下窗口设置。</w:t>
      </w:r>
      <w:r>
        <w:rPr>
          <w:rFonts w:ascii="仿宋" w:eastAsia="仿宋" w:hAnsi="仿宋" w:hint="eastAsia"/>
          <w:sz w:val="32"/>
          <w:szCs w:val="32"/>
        </w:rPr>
        <w:t>各市政务服务中心或分中心设置“开药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一件事一次办”线下</w:t>
      </w:r>
      <w:r>
        <w:rPr>
          <w:rFonts w:ascii="仿宋" w:eastAsia="仿宋" w:hAnsi="仿宋" w:cs="微软雅黑" w:hint="eastAsia"/>
          <w:sz w:val="32"/>
          <w:szCs w:val="32"/>
        </w:rPr>
        <w:t>受</w:t>
      </w:r>
      <w:r>
        <w:rPr>
          <w:rFonts w:ascii="仿宋" w:eastAsia="仿宋" w:hAnsi="仿宋" w:cs="___WRD_EMBED_SUB_45" w:hint="eastAsia"/>
          <w:sz w:val="32"/>
          <w:szCs w:val="32"/>
        </w:rPr>
        <w:t>理窗口，全面推行“前台综合</w:t>
      </w:r>
      <w:r>
        <w:rPr>
          <w:rFonts w:ascii="仿宋" w:eastAsia="仿宋" w:hAnsi="仿宋" w:cs="微软雅黑" w:hint="eastAsia"/>
          <w:sz w:val="32"/>
          <w:szCs w:val="32"/>
        </w:rPr>
        <w:t>受</w:t>
      </w:r>
      <w:r>
        <w:rPr>
          <w:rFonts w:ascii="仿宋" w:eastAsia="仿宋" w:hAnsi="仿宋" w:cs="___WRD_EMBED_SUB_45" w:hint="eastAsia"/>
          <w:sz w:val="32"/>
          <w:szCs w:val="32"/>
        </w:rPr>
        <w:t>理、</w:t>
      </w:r>
      <w:r>
        <w:rPr>
          <w:rFonts w:ascii="仿宋" w:eastAsia="仿宋" w:hAnsi="仿宋" w:cs="微软雅黑" w:hint="eastAsia"/>
          <w:sz w:val="32"/>
          <w:szCs w:val="32"/>
        </w:rPr>
        <w:t>后</w:t>
      </w:r>
      <w:r>
        <w:rPr>
          <w:rFonts w:ascii="仿宋" w:eastAsia="仿宋" w:hAnsi="仿宋" w:cs="___WRD_EMBED_SUB_45" w:hint="eastAsia"/>
          <w:sz w:val="32"/>
          <w:szCs w:val="32"/>
        </w:rPr>
        <w:t>台分类审批”的业务办理模式。（</w:t>
      </w:r>
      <w:r>
        <w:rPr>
          <w:rFonts w:ascii="仿宋" w:eastAsia="仿宋" w:hAnsi="仿宋" w:cs="微软雅黑" w:hint="eastAsia"/>
          <w:sz w:val="32"/>
          <w:szCs w:val="32"/>
        </w:rPr>
        <w:t>牵头</w:t>
      </w:r>
      <w:r>
        <w:rPr>
          <w:rFonts w:ascii="仿宋" w:eastAsia="仿宋" w:hAnsi="仿宋" w:cs="___WRD_EMBED_SUB_45" w:hint="eastAsia"/>
          <w:sz w:val="32"/>
          <w:szCs w:val="32"/>
        </w:rPr>
        <w:t>部门：省营商局，责任部门：各市</w:t>
      </w:r>
      <w:r>
        <w:rPr>
          <w:rFonts w:ascii="仿宋" w:eastAsia="仿宋" w:hAnsi="仿宋"/>
          <w:sz w:val="32"/>
          <w:szCs w:val="32"/>
        </w:rPr>
        <w:t>市场</w:t>
      </w:r>
      <w:r>
        <w:rPr>
          <w:rFonts w:ascii="仿宋" w:eastAsia="仿宋" w:hAnsi="仿宋" w:hint="eastAsia"/>
          <w:sz w:val="32"/>
          <w:szCs w:val="32"/>
        </w:rPr>
        <w:t>监管</w:t>
      </w:r>
      <w:r>
        <w:rPr>
          <w:rFonts w:ascii="仿宋" w:eastAsia="仿宋" w:hAnsi="仿宋"/>
          <w:sz w:val="32"/>
          <w:szCs w:val="32"/>
        </w:rPr>
        <w:t>局、营商局</w:t>
      </w:r>
      <w:r>
        <w:rPr>
          <w:rFonts w:ascii="仿宋" w:eastAsia="仿宋" w:hAnsi="仿宋" w:hint="eastAsia"/>
          <w:sz w:val="32"/>
          <w:szCs w:val="32"/>
        </w:rPr>
        <w:t>；完成时</w:t>
      </w:r>
      <w:r>
        <w:rPr>
          <w:rFonts w:ascii="仿宋" w:eastAsia="仿宋" w:hAnsi="仿宋" w:cs="微软雅黑" w:hint="eastAsia"/>
          <w:sz w:val="32"/>
          <w:szCs w:val="32"/>
        </w:rPr>
        <w:t>限</w:t>
      </w:r>
      <w:r>
        <w:rPr>
          <w:rFonts w:ascii="仿宋" w:eastAsia="仿宋" w:hAnsi="仿宋" w:cs="___WRD_EMBED_SUB_45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2023年9月底前）</w:t>
      </w:r>
    </w:p>
    <w:p w:rsidR="00493C98" w:rsidRDefault="004D4853">
      <w:pPr>
        <w:spacing w:after="120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（五）推动系统互联互通。</w:t>
      </w:r>
      <w:r>
        <w:rPr>
          <w:rFonts w:ascii="仿宋" w:eastAsia="仿宋" w:hAnsi="仿宋" w:hint="eastAsia"/>
          <w:sz w:val="32"/>
          <w:szCs w:val="32"/>
        </w:rPr>
        <w:t>按照“谁建设、谁</w:t>
      </w:r>
      <w:r>
        <w:rPr>
          <w:rFonts w:ascii="仿宋" w:eastAsia="仿宋" w:hAnsi="仿宋" w:cs="微软雅黑" w:hint="eastAsia"/>
          <w:sz w:val="32"/>
          <w:szCs w:val="32"/>
        </w:rPr>
        <w:t>负</w:t>
      </w:r>
      <w:r>
        <w:rPr>
          <w:rFonts w:ascii="仿宋" w:eastAsia="仿宋" w:hAnsi="仿宋" w:cs="___WRD_EMBED_SUB_45" w:hint="eastAsia"/>
          <w:sz w:val="32"/>
          <w:szCs w:val="32"/>
        </w:rPr>
        <w:t>责”的原则，按照工作职责积极</w:t>
      </w:r>
      <w:r>
        <w:rPr>
          <w:rFonts w:ascii="仿宋" w:eastAsia="仿宋" w:hAnsi="仿宋" w:hint="eastAsia"/>
          <w:sz w:val="32"/>
          <w:szCs w:val="32"/>
        </w:rPr>
        <w:t>推</w:t>
      </w:r>
      <w:r>
        <w:rPr>
          <w:rFonts w:ascii="仿宋" w:eastAsia="仿宋" w:hAnsi="仿宋" w:cs="微软雅黑" w:hint="eastAsia"/>
          <w:sz w:val="32"/>
          <w:szCs w:val="32"/>
        </w:rPr>
        <w:t>动</w:t>
      </w:r>
      <w:r>
        <w:rPr>
          <w:rFonts w:ascii="仿宋" w:eastAsia="仿宋" w:hAnsi="仿宋" w:cs="___WRD_EMBED_SUB_45" w:hint="eastAsia"/>
          <w:sz w:val="32"/>
          <w:szCs w:val="32"/>
        </w:rPr>
        <w:t>药品、医疗器械、</w:t>
      </w:r>
      <w:r>
        <w:rPr>
          <w:rFonts w:ascii="仿宋" w:eastAsia="仿宋" w:hAnsi="仿宋" w:cs="微软雅黑" w:hint="eastAsia"/>
          <w:sz w:val="32"/>
          <w:szCs w:val="32"/>
        </w:rPr>
        <w:t>食</w:t>
      </w:r>
      <w:r>
        <w:rPr>
          <w:rFonts w:ascii="仿宋" w:eastAsia="仿宋" w:hAnsi="仿宋" w:cs="___WRD_EMBED_SUB_45" w:hint="eastAsia"/>
          <w:sz w:val="32"/>
          <w:szCs w:val="32"/>
        </w:rPr>
        <w:t>品业务审批系统</w:t>
      </w:r>
      <w:r>
        <w:rPr>
          <w:rFonts w:ascii="仿宋" w:eastAsia="仿宋" w:hAnsi="仿宋" w:cs="___WRD_EMBED_SUB_45" w:hint="eastAsia"/>
          <w:sz w:val="32"/>
          <w:szCs w:val="32"/>
        </w:rPr>
        <w:lastRenderedPageBreak/>
        <w:t>与</w:t>
      </w:r>
      <w:r>
        <w:rPr>
          <w:rFonts w:ascii="仿宋" w:eastAsia="仿宋" w:hAnsi="仿宋" w:cs="方正小标宋简体" w:hint="eastAsia"/>
          <w:sz w:val="32"/>
          <w:szCs w:val="32"/>
        </w:rPr>
        <w:t>省一体化政务服务平台</w:t>
      </w:r>
      <w:r>
        <w:rPr>
          <w:rFonts w:ascii="仿宋" w:eastAsia="仿宋" w:hAnsi="仿宋" w:cs="仿宋_GB2312"/>
          <w:kern w:val="0"/>
          <w:sz w:val="32"/>
          <w:szCs w:val="32"/>
        </w:rPr>
        <w:t>“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开药</w:t>
      </w:r>
      <w:r>
        <w:rPr>
          <w:rFonts w:ascii="仿宋" w:eastAsia="仿宋" w:hAnsi="仿宋" w:cs="微软雅黑" w:hint="eastAsia"/>
          <w:kern w:val="0"/>
          <w:sz w:val="32"/>
          <w:szCs w:val="32"/>
        </w:rPr>
        <w:t>店</w:t>
      </w:r>
      <w:r>
        <w:rPr>
          <w:rFonts w:ascii="仿宋" w:eastAsia="仿宋" w:hAnsi="仿宋" w:cs="___WRD_EMBED_SUB_45" w:hint="eastAsia"/>
          <w:kern w:val="0"/>
          <w:sz w:val="32"/>
          <w:szCs w:val="32"/>
        </w:rPr>
        <w:t>一件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事</w:t>
      </w:r>
      <w:r>
        <w:rPr>
          <w:rFonts w:ascii="仿宋" w:eastAsia="仿宋" w:hAnsi="仿宋" w:cs="仿宋_GB2312"/>
          <w:kern w:val="0"/>
          <w:sz w:val="32"/>
          <w:szCs w:val="32"/>
        </w:rPr>
        <w:t>一次办”</w:t>
      </w:r>
      <w:r>
        <w:rPr>
          <w:rFonts w:ascii="仿宋" w:eastAsia="仿宋" w:hAnsi="仿宋" w:hint="eastAsia"/>
          <w:sz w:val="32"/>
          <w:szCs w:val="32"/>
        </w:rPr>
        <w:t>系统对接，实现数据共享、业务协同办理。（</w:t>
      </w:r>
      <w:r>
        <w:rPr>
          <w:rFonts w:ascii="仿宋" w:eastAsia="仿宋" w:hAnsi="仿宋" w:cs="微软雅黑" w:hint="eastAsia"/>
          <w:sz w:val="32"/>
          <w:szCs w:val="32"/>
        </w:rPr>
        <w:t>牵头</w:t>
      </w:r>
      <w:r>
        <w:rPr>
          <w:rFonts w:ascii="仿宋" w:eastAsia="仿宋" w:hAnsi="仿宋" w:cs="___WRD_EMBED_SUB_45" w:hint="eastAsia"/>
          <w:sz w:val="32"/>
          <w:szCs w:val="32"/>
        </w:rPr>
        <w:t>部门：省营商局、</w:t>
      </w:r>
      <w:r>
        <w:rPr>
          <w:rFonts w:ascii="仿宋" w:eastAsia="仿宋" w:hAnsi="仿宋"/>
          <w:sz w:val="32"/>
          <w:szCs w:val="32"/>
        </w:rPr>
        <w:t>省市场</w:t>
      </w:r>
      <w:r>
        <w:rPr>
          <w:rFonts w:ascii="仿宋" w:eastAsia="仿宋" w:hAnsi="仿宋" w:hint="eastAsia"/>
          <w:sz w:val="32"/>
          <w:szCs w:val="32"/>
        </w:rPr>
        <w:t>监管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、省药监局，责任部门：各市</w:t>
      </w:r>
      <w:r>
        <w:rPr>
          <w:rFonts w:ascii="仿宋" w:eastAsia="仿宋" w:hAnsi="仿宋"/>
          <w:sz w:val="32"/>
          <w:szCs w:val="32"/>
        </w:rPr>
        <w:t>市场</w:t>
      </w:r>
      <w:r>
        <w:rPr>
          <w:rFonts w:ascii="仿宋" w:eastAsia="仿宋" w:hAnsi="仿宋" w:hint="eastAsia"/>
          <w:sz w:val="32"/>
          <w:szCs w:val="32"/>
        </w:rPr>
        <w:t>监管</w:t>
      </w:r>
      <w:r>
        <w:rPr>
          <w:rFonts w:ascii="仿宋" w:eastAsia="仿宋" w:hAnsi="仿宋"/>
          <w:sz w:val="32"/>
          <w:szCs w:val="32"/>
        </w:rPr>
        <w:t>局、</w:t>
      </w:r>
      <w:r>
        <w:rPr>
          <w:rFonts w:ascii="仿宋" w:eastAsia="仿宋" w:hAnsi="仿宋" w:hint="eastAsia"/>
          <w:sz w:val="32"/>
          <w:szCs w:val="32"/>
        </w:rPr>
        <w:t>各市</w:t>
      </w:r>
      <w:r>
        <w:rPr>
          <w:rFonts w:ascii="仿宋" w:eastAsia="仿宋" w:hAnsi="仿宋"/>
          <w:sz w:val="32"/>
          <w:szCs w:val="32"/>
        </w:rPr>
        <w:t>营商局</w:t>
      </w:r>
      <w:r>
        <w:rPr>
          <w:rFonts w:ascii="仿宋" w:eastAsia="仿宋" w:hAnsi="仿宋" w:hint="eastAsia"/>
          <w:sz w:val="32"/>
          <w:szCs w:val="32"/>
        </w:rPr>
        <w:t>；完成时</w:t>
      </w:r>
      <w:r>
        <w:rPr>
          <w:rFonts w:ascii="仿宋" w:eastAsia="仿宋" w:hAnsi="仿宋" w:cs="微软雅黑" w:hint="eastAsia"/>
          <w:sz w:val="32"/>
          <w:szCs w:val="32"/>
        </w:rPr>
        <w:t>限</w:t>
      </w:r>
      <w:r>
        <w:rPr>
          <w:rFonts w:ascii="仿宋" w:eastAsia="仿宋" w:hAnsi="仿宋" w:cs="___WRD_EMBED_SUB_45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2023年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月底前）</w:t>
      </w:r>
    </w:p>
    <w:p w:rsidR="00493C98" w:rsidRDefault="004D4853">
      <w:pPr>
        <w:spacing w:after="120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五、保障措施</w:t>
      </w:r>
    </w:p>
    <w:p w:rsidR="00493C98" w:rsidRDefault="004D4853">
      <w:pPr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（一）提高思想认识。</w:t>
      </w:r>
      <w:r>
        <w:rPr>
          <w:rFonts w:ascii="仿宋" w:eastAsia="仿宋" w:hAnsi="仿宋" w:cs="方正小标宋简体" w:hint="eastAsia"/>
          <w:sz w:val="32"/>
          <w:szCs w:val="32"/>
        </w:rPr>
        <w:t>各相关部门要高度重视“开药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一件事一次办”工作，</w:t>
      </w:r>
      <w:r>
        <w:rPr>
          <w:rFonts w:ascii="仿宋" w:eastAsia="仿宋" w:hAnsi="仿宋" w:cs="微软雅黑" w:hint="eastAsia"/>
          <w:sz w:val="32"/>
          <w:szCs w:val="32"/>
        </w:rPr>
        <w:t>切</w:t>
      </w:r>
      <w:r>
        <w:rPr>
          <w:rFonts w:ascii="仿宋" w:eastAsia="仿宋" w:hAnsi="仿宋" w:cs="___WRD_EMBED_SUB_45" w:hint="eastAsia"/>
          <w:sz w:val="32"/>
          <w:szCs w:val="32"/>
        </w:rPr>
        <w:t>实增强使</w:t>
      </w:r>
      <w:r>
        <w:rPr>
          <w:rFonts w:ascii="仿宋" w:eastAsia="仿宋" w:hAnsi="仿宋" w:cs="微软雅黑" w:hint="eastAsia"/>
          <w:sz w:val="32"/>
          <w:szCs w:val="32"/>
        </w:rPr>
        <w:t>命感</w:t>
      </w:r>
      <w:r>
        <w:rPr>
          <w:rFonts w:ascii="仿宋" w:eastAsia="仿宋" w:hAnsi="仿宋" w:cs="___WRD_EMBED_SUB_45" w:hint="eastAsia"/>
          <w:sz w:val="32"/>
          <w:szCs w:val="32"/>
        </w:rPr>
        <w:t>和责任</w:t>
      </w:r>
      <w:r>
        <w:rPr>
          <w:rFonts w:ascii="仿宋" w:eastAsia="仿宋" w:hAnsi="仿宋" w:cs="微软雅黑" w:hint="eastAsia"/>
          <w:sz w:val="32"/>
          <w:szCs w:val="32"/>
        </w:rPr>
        <w:t>感</w:t>
      </w:r>
      <w:r>
        <w:rPr>
          <w:rFonts w:ascii="仿宋" w:eastAsia="仿宋" w:hAnsi="仿宋" w:cs="___WRD_EMBED_SUB_45" w:hint="eastAsia"/>
          <w:sz w:val="32"/>
          <w:szCs w:val="32"/>
        </w:rPr>
        <w:t>，</w:t>
      </w:r>
      <w:r>
        <w:rPr>
          <w:rFonts w:ascii="仿宋" w:eastAsia="仿宋" w:hAnsi="仿宋" w:cs="微软雅黑" w:hint="eastAsia"/>
          <w:sz w:val="32"/>
          <w:szCs w:val="32"/>
        </w:rPr>
        <w:t>破解</w:t>
      </w:r>
      <w:r>
        <w:rPr>
          <w:rFonts w:ascii="仿宋" w:eastAsia="仿宋" w:hAnsi="仿宋" w:cs="___WRD_EMBED_SUB_45" w:hint="eastAsia"/>
          <w:sz w:val="32"/>
          <w:szCs w:val="32"/>
        </w:rPr>
        <w:t>任务</w:t>
      </w:r>
      <w:r>
        <w:rPr>
          <w:rFonts w:ascii="仿宋" w:eastAsia="仿宋" w:hAnsi="仿宋" w:cs="微软雅黑" w:hint="eastAsia"/>
          <w:sz w:val="32"/>
          <w:szCs w:val="32"/>
        </w:rPr>
        <w:t>难</w:t>
      </w:r>
      <w:r>
        <w:rPr>
          <w:rFonts w:ascii="仿宋" w:eastAsia="仿宋" w:hAnsi="仿宋" w:cs="___WRD_EMBED_SUB_45" w:hint="eastAsia"/>
          <w:sz w:val="32"/>
          <w:szCs w:val="32"/>
        </w:rPr>
        <w:t>点、强化工作协调，跟踪</w:t>
      </w:r>
      <w:r>
        <w:rPr>
          <w:rFonts w:ascii="仿宋" w:eastAsia="仿宋" w:hAnsi="仿宋" w:cs="微软雅黑" w:hint="eastAsia"/>
          <w:sz w:val="32"/>
          <w:szCs w:val="32"/>
        </w:rPr>
        <w:t>阶段</w:t>
      </w:r>
      <w:r>
        <w:rPr>
          <w:rFonts w:ascii="仿宋" w:eastAsia="仿宋" w:hAnsi="仿宋" w:cs="___WRD_EMBED_SUB_45" w:hint="eastAsia"/>
          <w:sz w:val="32"/>
          <w:szCs w:val="32"/>
        </w:rPr>
        <w:t>目标、积极统筹推进，确保按时完成工作任务。</w:t>
      </w:r>
    </w:p>
    <w:p w:rsidR="00493C98" w:rsidRDefault="004D4853">
      <w:pPr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（二）落实责任。</w:t>
      </w:r>
      <w:r>
        <w:rPr>
          <w:rFonts w:ascii="仿宋" w:eastAsia="仿宋" w:hAnsi="仿宋" w:cs="方正小标宋简体" w:hint="eastAsia"/>
          <w:sz w:val="32"/>
          <w:szCs w:val="32"/>
        </w:rPr>
        <w:t>各市局要进一步</w:t>
      </w:r>
      <w:r>
        <w:rPr>
          <w:rFonts w:ascii="仿宋" w:eastAsia="仿宋" w:hAnsi="仿宋" w:cs="微软雅黑" w:hint="eastAsia"/>
          <w:sz w:val="32"/>
          <w:szCs w:val="32"/>
        </w:rPr>
        <w:t>细</w:t>
      </w:r>
      <w:r>
        <w:rPr>
          <w:rFonts w:ascii="仿宋" w:eastAsia="仿宋" w:hAnsi="仿宋" w:cs="___WRD_EMBED_SUB_45" w:hint="eastAsia"/>
          <w:sz w:val="32"/>
          <w:szCs w:val="32"/>
        </w:rPr>
        <w:t>化分</w:t>
      </w:r>
      <w:r>
        <w:rPr>
          <w:rFonts w:ascii="仿宋" w:eastAsia="仿宋" w:hAnsi="仿宋" w:cs="微软雅黑" w:hint="eastAsia"/>
          <w:sz w:val="32"/>
          <w:szCs w:val="32"/>
        </w:rPr>
        <w:t>解</w:t>
      </w:r>
      <w:r>
        <w:rPr>
          <w:rFonts w:ascii="仿宋" w:eastAsia="仿宋" w:hAnsi="仿宋" w:cs="___WRD_EMBED_SUB_45" w:hint="eastAsia"/>
          <w:sz w:val="32"/>
          <w:szCs w:val="32"/>
        </w:rPr>
        <w:t>任务，</w:t>
      </w:r>
      <w:r>
        <w:rPr>
          <w:rFonts w:ascii="仿宋" w:eastAsia="仿宋" w:hAnsi="仿宋" w:cs="微软雅黑" w:hint="eastAsia"/>
          <w:sz w:val="32"/>
          <w:szCs w:val="32"/>
        </w:rPr>
        <w:t>压</w:t>
      </w:r>
      <w:r>
        <w:rPr>
          <w:rFonts w:ascii="仿宋" w:eastAsia="仿宋" w:hAnsi="仿宋" w:cs="___WRD_EMBED_SUB_45" w:hint="eastAsia"/>
          <w:sz w:val="32"/>
          <w:szCs w:val="32"/>
        </w:rPr>
        <w:t>实</w:t>
      </w:r>
      <w:r>
        <w:rPr>
          <w:rFonts w:ascii="仿宋" w:eastAsia="仿宋" w:hAnsi="仿宋" w:cs="微软雅黑" w:hint="eastAsia"/>
          <w:sz w:val="32"/>
          <w:szCs w:val="32"/>
        </w:rPr>
        <w:t>压</w:t>
      </w:r>
      <w:r>
        <w:rPr>
          <w:rFonts w:ascii="仿宋" w:eastAsia="仿宋" w:hAnsi="仿宋" w:cs="___WRD_EMBED_SUB_45" w:hint="eastAsia"/>
          <w:sz w:val="32"/>
          <w:szCs w:val="32"/>
        </w:rPr>
        <w:t>紧责任，确保</w:t>
      </w:r>
      <w:r>
        <w:rPr>
          <w:rFonts w:ascii="仿宋" w:eastAsia="仿宋" w:hAnsi="仿宋" w:cs="微软雅黑" w:hint="eastAsia"/>
          <w:sz w:val="32"/>
          <w:szCs w:val="32"/>
        </w:rPr>
        <w:t>每</w:t>
      </w:r>
      <w:r>
        <w:rPr>
          <w:rFonts w:ascii="仿宋" w:eastAsia="仿宋" w:hAnsi="仿宋" w:cs="___WRD_EMBED_SUB_45" w:hint="eastAsia"/>
          <w:sz w:val="32"/>
          <w:szCs w:val="32"/>
        </w:rPr>
        <w:t>项任务落实到具体人</w:t>
      </w:r>
      <w:r>
        <w:rPr>
          <w:rFonts w:ascii="仿宋" w:eastAsia="仿宋" w:hAnsi="仿宋" w:cs="微软雅黑" w:hint="eastAsia"/>
          <w:sz w:val="32"/>
          <w:szCs w:val="32"/>
        </w:rPr>
        <w:t>员</w:t>
      </w:r>
      <w:r>
        <w:rPr>
          <w:rFonts w:ascii="仿宋" w:eastAsia="仿宋" w:hAnsi="仿宋" w:cs="___WRD_EMBED_SUB_45" w:hint="eastAsia"/>
          <w:sz w:val="32"/>
          <w:szCs w:val="32"/>
        </w:rPr>
        <w:t>，按照时间</w:t>
      </w:r>
      <w:r>
        <w:rPr>
          <w:rFonts w:ascii="仿宋" w:eastAsia="仿宋" w:hAnsi="仿宋" w:cs="微软雅黑" w:hint="eastAsia"/>
          <w:sz w:val="32"/>
          <w:szCs w:val="32"/>
        </w:rPr>
        <w:t>节</w:t>
      </w:r>
      <w:r>
        <w:rPr>
          <w:rFonts w:ascii="仿宋" w:eastAsia="仿宋" w:hAnsi="仿宋" w:cs="___WRD_EMBED_SUB_45" w:hint="eastAsia"/>
          <w:sz w:val="32"/>
          <w:szCs w:val="32"/>
        </w:rPr>
        <w:t>点要求完成相关工作。要建</w:t>
      </w:r>
      <w:r>
        <w:rPr>
          <w:rFonts w:ascii="仿宋" w:eastAsia="仿宋" w:hAnsi="仿宋" w:cs="微软雅黑" w:hint="eastAsia"/>
          <w:sz w:val="32"/>
          <w:szCs w:val="32"/>
        </w:rPr>
        <w:t>立跨</w:t>
      </w:r>
      <w:r>
        <w:rPr>
          <w:rFonts w:ascii="仿宋" w:eastAsia="仿宋" w:hAnsi="仿宋" w:cs="___WRD_EMBED_SUB_45" w:hint="eastAsia"/>
          <w:sz w:val="32"/>
          <w:szCs w:val="32"/>
        </w:rPr>
        <w:t>部门协同推进机制，按照任务分工各</w:t>
      </w:r>
      <w:r>
        <w:rPr>
          <w:rFonts w:ascii="仿宋" w:eastAsia="仿宋" w:hAnsi="仿宋" w:cs="微软雅黑" w:hint="eastAsia"/>
          <w:sz w:val="32"/>
          <w:szCs w:val="32"/>
        </w:rPr>
        <w:t>司</w:t>
      </w:r>
      <w:r>
        <w:rPr>
          <w:rFonts w:ascii="仿宋" w:eastAsia="仿宋" w:hAnsi="仿宋" w:cs="___WRD_EMBED_SUB_45" w:hint="eastAsia"/>
          <w:sz w:val="32"/>
          <w:szCs w:val="32"/>
        </w:rPr>
        <w:t>其职、密</w:t>
      </w:r>
      <w:r>
        <w:rPr>
          <w:rFonts w:ascii="仿宋" w:eastAsia="仿宋" w:hAnsi="仿宋" w:cs="微软雅黑" w:hint="eastAsia"/>
          <w:sz w:val="32"/>
          <w:szCs w:val="32"/>
        </w:rPr>
        <w:t>切</w:t>
      </w:r>
      <w:r>
        <w:rPr>
          <w:rFonts w:ascii="仿宋" w:eastAsia="仿宋" w:hAnsi="仿宋" w:cs="___WRD_EMBED_SUB_45" w:hint="eastAsia"/>
          <w:sz w:val="32"/>
          <w:szCs w:val="32"/>
        </w:rPr>
        <w:t>协作，形成整体合力。加强督导考核，省药监局将此项工作情况纳入对各市药品安全督查考核评价之中，确保工作顺利推进。</w:t>
      </w:r>
    </w:p>
    <w:p w:rsidR="00493C98" w:rsidRDefault="004D4853">
      <w:pPr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（三）加强业务培训。</w:t>
      </w:r>
      <w:r>
        <w:rPr>
          <w:rFonts w:ascii="仿宋" w:eastAsia="仿宋" w:hAnsi="仿宋" w:cs="方正小标宋简体" w:hint="eastAsia"/>
          <w:sz w:val="32"/>
          <w:szCs w:val="32"/>
        </w:rPr>
        <w:t>各相关部门要按照“开药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一件事一次办”改革要求，加强业务</w:t>
      </w:r>
      <w:r>
        <w:rPr>
          <w:rFonts w:ascii="仿宋" w:eastAsia="仿宋" w:hAnsi="仿宋" w:cs="微软雅黑" w:hint="eastAsia"/>
          <w:sz w:val="32"/>
          <w:szCs w:val="32"/>
        </w:rPr>
        <w:t>培训</w:t>
      </w:r>
      <w:r>
        <w:rPr>
          <w:rFonts w:ascii="仿宋" w:eastAsia="仿宋" w:hAnsi="仿宋" w:cs="___WRD_EMBED_SUB_45" w:hint="eastAsia"/>
          <w:sz w:val="32"/>
          <w:szCs w:val="32"/>
        </w:rPr>
        <w:t>，规范相关事项业务办理。各地区要组织政务服务中心（分中心）综合窗口工作人</w:t>
      </w:r>
      <w:r>
        <w:rPr>
          <w:rFonts w:ascii="仿宋" w:eastAsia="仿宋" w:hAnsi="仿宋" w:cs="微软雅黑" w:hint="eastAsia"/>
          <w:sz w:val="32"/>
          <w:szCs w:val="32"/>
        </w:rPr>
        <w:t>员熟练掌握</w:t>
      </w:r>
      <w:r>
        <w:rPr>
          <w:rFonts w:ascii="仿宋" w:eastAsia="仿宋" w:hAnsi="仿宋" w:cs="___WRD_EMBED_SUB_45" w:hint="eastAsia"/>
          <w:sz w:val="32"/>
          <w:szCs w:val="32"/>
        </w:rPr>
        <w:t>业务</w:t>
      </w:r>
      <w:r>
        <w:rPr>
          <w:rFonts w:ascii="仿宋" w:eastAsia="仿宋" w:hAnsi="仿宋" w:cs="微软雅黑" w:hint="eastAsia"/>
          <w:sz w:val="32"/>
          <w:szCs w:val="32"/>
        </w:rPr>
        <w:t>流程</w:t>
      </w:r>
      <w:r>
        <w:rPr>
          <w:rFonts w:ascii="仿宋" w:eastAsia="仿宋" w:hAnsi="仿宋" w:cs="___WRD_EMBED_SUB_45" w:hint="eastAsia"/>
          <w:sz w:val="32"/>
          <w:szCs w:val="32"/>
        </w:rPr>
        <w:t>和工作规范，安全</w:t>
      </w:r>
      <w:r>
        <w:rPr>
          <w:rFonts w:ascii="仿宋" w:eastAsia="仿宋" w:hAnsi="仿宋" w:cs="微软雅黑" w:hint="eastAsia"/>
          <w:sz w:val="32"/>
          <w:szCs w:val="32"/>
        </w:rPr>
        <w:t>流转</w:t>
      </w:r>
      <w:r>
        <w:rPr>
          <w:rFonts w:ascii="仿宋" w:eastAsia="仿宋" w:hAnsi="仿宋" w:cs="___WRD_EMBED_SUB_45" w:hint="eastAsia"/>
          <w:sz w:val="32"/>
          <w:szCs w:val="32"/>
        </w:rPr>
        <w:t>证件</w:t>
      </w:r>
      <w:r>
        <w:rPr>
          <w:rFonts w:ascii="仿宋" w:eastAsia="仿宋" w:hAnsi="仿宋" w:cs="微软雅黑" w:hint="eastAsia"/>
          <w:sz w:val="32"/>
          <w:szCs w:val="32"/>
        </w:rPr>
        <w:t>资</w:t>
      </w:r>
      <w:r>
        <w:rPr>
          <w:rFonts w:ascii="仿宋" w:eastAsia="仿宋" w:hAnsi="仿宋" w:cs="___WRD_EMBED_SUB_45" w:hint="eastAsia"/>
          <w:sz w:val="32"/>
          <w:szCs w:val="32"/>
        </w:rPr>
        <w:t>料，确保服务质量，提高服务效率。</w:t>
      </w:r>
    </w:p>
    <w:p w:rsidR="00493C98" w:rsidRDefault="004D4853">
      <w:pPr>
        <w:ind w:firstLineChars="200" w:firstLine="640"/>
        <w:rPr>
          <w:rFonts w:ascii="仿宋" w:eastAsia="仿宋" w:hAnsi="仿宋" w:cs="方正小标宋简体"/>
          <w:sz w:val="32"/>
          <w:szCs w:val="32"/>
        </w:rPr>
      </w:pPr>
      <w:r>
        <w:rPr>
          <w:rFonts w:ascii="楷体" w:eastAsia="楷体" w:hAnsi="楷体" w:cs="黑体" w:hint="eastAsia"/>
          <w:sz w:val="32"/>
          <w:szCs w:val="32"/>
        </w:rPr>
        <w:t>（四）加强宣传引导。</w:t>
      </w:r>
      <w:r>
        <w:rPr>
          <w:rFonts w:ascii="仿宋" w:eastAsia="仿宋" w:hAnsi="仿宋" w:cs="方正小标宋简体" w:hint="eastAsia"/>
          <w:sz w:val="32"/>
          <w:szCs w:val="32"/>
        </w:rPr>
        <w:t>各有关部门要充分利用网站、新媒体、办事窗口等广</w:t>
      </w:r>
      <w:r>
        <w:rPr>
          <w:rFonts w:ascii="仿宋" w:eastAsia="仿宋" w:hAnsi="仿宋" w:cs="微软雅黑" w:hint="eastAsia"/>
          <w:sz w:val="32"/>
          <w:szCs w:val="32"/>
        </w:rPr>
        <w:t>泛</w:t>
      </w:r>
      <w:r>
        <w:rPr>
          <w:rFonts w:ascii="仿宋" w:eastAsia="仿宋" w:hAnsi="仿宋" w:cs="___WRD_EMBED_SUB_45" w:hint="eastAsia"/>
          <w:sz w:val="32"/>
          <w:szCs w:val="32"/>
        </w:rPr>
        <w:t>宣传“开药</w:t>
      </w:r>
      <w:r>
        <w:rPr>
          <w:rFonts w:ascii="仿宋" w:eastAsia="仿宋" w:hAnsi="仿宋" w:cs="微软雅黑" w:hint="eastAsia"/>
          <w:sz w:val="32"/>
          <w:szCs w:val="32"/>
        </w:rPr>
        <w:t>店</w:t>
      </w:r>
      <w:r>
        <w:rPr>
          <w:rFonts w:ascii="仿宋" w:eastAsia="仿宋" w:hAnsi="仿宋" w:cs="___WRD_EMBED_SUB_45" w:hint="eastAsia"/>
          <w:sz w:val="32"/>
          <w:szCs w:val="32"/>
        </w:rPr>
        <w:t>一件事一次办”相关工作。及时总结</w:t>
      </w:r>
      <w:r>
        <w:rPr>
          <w:rFonts w:ascii="仿宋" w:eastAsia="仿宋" w:hAnsi="仿宋" w:cs="微软雅黑" w:hint="eastAsia"/>
          <w:sz w:val="32"/>
          <w:szCs w:val="32"/>
        </w:rPr>
        <w:t>典型</w:t>
      </w:r>
      <w:r>
        <w:rPr>
          <w:rFonts w:ascii="仿宋" w:eastAsia="仿宋" w:hAnsi="仿宋" w:cs="___WRD_EMBED_SUB_45" w:hint="eastAsia"/>
          <w:sz w:val="32"/>
          <w:szCs w:val="32"/>
        </w:rPr>
        <w:t>经验做法，收集</w:t>
      </w:r>
      <w:r>
        <w:rPr>
          <w:rFonts w:ascii="仿宋" w:eastAsia="仿宋" w:hAnsi="仿宋" w:cs="微软雅黑" w:hint="eastAsia"/>
          <w:sz w:val="32"/>
          <w:szCs w:val="32"/>
        </w:rPr>
        <w:t>群</w:t>
      </w:r>
      <w:r>
        <w:rPr>
          <w:rFonts w:ascii="仿宋" w:eastAsia="仿宋" w:hAnsi="仿宋" w:cs="___WRD_EMBED_SUB_45" w:hint="eastAsia"/>
          <w:sz w:val="32"/>
          <w:szCs w:val="32"/>
        </w:rPr>
        <w:t>众的意见建议，不断提高企业和</w:t>
      </w:r>
      <w:r>
        <w:rPr>
          <w:rFonts w:ascii="仿宋" w:eastAsia="仿宋" w:hAnsi="仿宋" w:cs="微软雅黑" w:hint="eastAsia"/>
          <w:sz w:val="32"/>
          <w:szCs w:val="32"/>
        </w:rPr>
        <w:t>群</w:t>
      </w:r>
      <w:r>
        <w:rPr>
          <w:rFonts w:ascii="仿宋" w:eastAsia="仿宋" w:hAnsi="仿宋" w:cs="___WRD_EMBED_SUB_45" w:hint="eastAsia"/>
          <w:sz w:val="32"/>
          <w:szCs w:val="32"/>
        </w:rPr>
        <w:t>众的</w:t>
      </w:r>
      <w:r>
        <w:rPr>
          <w:rFonts w:ascii="仿宋" w:eastAsia="仿宋" w:hAnsi="仿宋" w:cs="___WRD_EMBED_SUB_45" w:hint="eastAsia"/>
          <w:sz w:val="32"/>
          <w:szCs w:val="32"/>
        </w:rPr>
        <w:lastRenderedPageBreak/>
        <w:t>获</w:t>
      </w:r>
      <w:r>
        <w:rPr>
          <w:rFonts w:ascii="仿宋" w:eastAsia="仿宋" w:hAnsi="仿宋" w:cs="微软雅黑" w:hint="eastAsia"/>
          <w:sz w:val="32"/>
          <w:szCs w:val="32"/>
        </w:rPr>
        <w:t>得感</w:t>
      </w:r>
      <w:r>
        <w:rPr>
          <w:rFonts w:ascii="仿宋" w:eastAsia="仿宋" w:hAnsi="仿宋" w:cs="___WRD_EMBED_SUB_45" w:hint="eastAsia"/>
          <w:sz w:val="32"/>
          <w:szCs w:val="32"/>
        </w:rPr>
        <w:t>和</w:t>
      </w:r>
      <w:r>
        <w:rPr>
          <w:rFonts w:ascii="仿宋" w:eastAsia="仿宋" w:hAnsi="仿宋" w:cs="微软雅黑" w:hint="eastAsia"/>
          <w:sz w:val="32"/>
          <w:szCs w:val="32"/>
        </w:rPr>
        <w:t>满</w:t>
      </w:r>
      <w:r>
        <w:rPr>
          <w:rFonts w:ascii="仿宋" w:eastAsia="仿宋" w:hAnsi="仿宋" w:cs="___WRD_EMBED_SUB_45" w:hint="eastAsia"/>
          <w:sz w:val="32"/>
          <w:szCs w:val="32"/>
        </w:rPr>
        <w:t>意度。</w:t>
      </w:r>
    </w:p>
    <w:p w:rsidR="00493C98" w:rsidRDefault="004D48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请各市局于6月底前和11底前，将</w:t>
      </w:r>
      <w:r>
        <w:rPr>
          <w:rFonts w:ascii="仿宋" w:eastAsia="仿宋" w:hAnsi="仿宋" w:cs="微软雅黑" w:hint="eastAsia"/>
          <w:sz w:val="32"/>
          <w:szCs w:val="32"/>
        </w:rPr>
        <w:t>半</w:t>
      </w:r>
      <w:r>
        <w:rPr>
          <w:rFonts w:ascii="仿宋" w:eastAsia="仿宋" w:hAnsi="仿宋" w:cs="___WRD_EMBED_SUB_45" w:hint="eastAsia"/>
          <w:sz w:val="32"/>
          <w:szCs w:val="32"/>
        </w:rPr>
        <w:t>年工作总结和全年工作总结（电子</w:t>
      </w:r>
      <w:r>
        <w:rPr>
          <w:rFonts w:ascii="仿宋" w:eastAsia="仿宋" w:hAnsi="仿宋" w:cs="微软雅黑" w:hint="eastAsia"/>
          <w:sz w:val="32"/>
          <w:szCs w:val="32"/>
        </w:rPr>
        <w:t>版</w:t>
      </w:r>
      <w:r>
        <w:rPr>
          <w:rFonts w:ascii="仿宋" w:eastAsia="仿宋" w:hAnsi="仿宋" w:cs="___WRD_EMBED_SUB_45" w:hint="eastAsia"/>
          <w:sz w:val="32"/>
          <w:szCs w:val="32"/>
        </w:rPr>
        <w:t>），报送至省药监局指定电子邮箱</w:t>
      </w:r>
      <w:hyperlink r:id="rId8" w:history="1">
        <w:r>
          <w:rPr>
            <w:rFonts w:ascii="仿宋" w:eastAsia="仿宋" w:hAnsi="仿宋" w:hint="eastAsia"/>
            <w:sz w:val="32"/>
            <w:szCs w:val="32"/>
          </w:rPr>
          <w:t>xzspc1@ln.gov.cn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676F24" w:rsidRDefault="00676F24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676F24" w:rsidRDefault="00676F24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493C98" w:rsidRDefault="004D4853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附件：1.“开药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店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一件事一次办”申请表</w:t>
      </w:r>
    </w:p>
    <w:p w:rsidR="00493C98" w:rsidRDefault="004D4853">
      <w:pPr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2.“开药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店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一件事一次办”办事指</w:t>
      </w:r>
      <w:r>
        <w:rPr>
          <w:rFonts w:ascii="仿宋" w:eastAsia="仿宋" w:hAnsi="仿宋" w:cs="微软雅黑" w:hint="eastAsia"/>
          <w:color w:val="000000"/>
          <w:sz w:val="32"/>
          <w:szCs w:val="32"/>
        </w:rPr>
        <w:t>南</w:t>
      </w:r>
      <w:r>
        <w:rPr>
          <w:rFonts w:ascii="仿宋" w:eastAsia="仿宋" w:hAnsi="仿宋" w:cs="___WRD_EMBED_SUB_45" w:hint="eastAsia"/>
          <w:color w:val="000000"/>
          <w:sz w:val="32"/>
          <w:szCs w:val="32"/>
        </w:rPr>
        <w:t>要素表</w:t>
      </w:r>
    </w:p>
    <w:p w:rsidR="00493C98" w:rsidRDefault="004D4853">
      <w:pPr>
        <w:spacing w:after="120" w:line="480" w:lineRule="auto"/>
        <w:rPr>
          <w:rFonts w:ascii="仿宋" w:eastAsia="仿宋" w:hAnsi="仿宋"/>
        </w:rPr>
        <w:sectPr w:rsidR="00493C98">
          <w:headerReference w:type="even" r:id="rId9"/>
          <w:headerReference w:type="default" r:id="rId10"/>
          <w:footerReference w:type="default" r:id="rId11"/>
          <w:pgSz w:w="11906" w:h="16838"/>
          <w:pgMar w:top="1440" w:right="1474" w:bottom="1440" w:left="1588" w:header="1111" w:footer="1191" w:gutter="0"/>
          <w:cols w:space="720"/>
          <w:titlePg/>
          <w:docGrid w:type="lines" w:linePitch="312"/>
        </w:sect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</w:t>
      </w:r>
    </w:p>
    <w:p w:rsidR="00493C98" w:rsidRDefault="004D4853">
      <w:pPr>
        <w:spacing w:after="120" w:line="480" w:lineRule="auto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附件1</w:t>
      </w:r>
    </w:p>
    <w:p w:rsidR="00493C98" w:rsidRDefault="004D4853">
      <w:pPr>
        <w:adjustRightInd w:val="0"/>
        <w:snapToGrid w:val="0"/>
        <w:spacing w:afterLines="100" w:after="289" w:line="50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“开药店一件事一次办”申请表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484"/>
        <w:gridCol w:w="517"/>
        <w:gridCol w:w="1265"/>
        <w:gridCol w:w="236"/>
        <w:gridCol w:w="232"/>
        <w:gridCol w:w="621"/>
        <w:gridCol w:w="281"/>
        <w:gridCol w:w="145"/>
        <w:gridCol w:w="143"/>
        <w:gridCol w:w="279"/>
        <w:gridCol w:w="855"/>
        <w:gridCol w:w="18"/>
        <w:gridCol w:w="266"/>
        <w:gridCol w:w="269"/>
        <w:gridCol w:w="439"/>
        <w:gridCol w:w="709"/>
        <w:gridCol w:w="425"/>
        <w:gridCol w:w="568"/>
        <w:gridCol w:w="283"/>
        <w:gridCol w:w="1140"/>
      </w:tblGrid>
      <w:tr w:rsidR="00493C98">
        <w:trPr>
          <w:trHeight w:val="369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基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本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信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息</w:t>
            </w: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称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/个体工商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户字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在区域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以上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以下</w:t>
            </w: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统一社会信用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代码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/注册号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有效期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限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注册地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库地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843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/法定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代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表人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责人）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份证号</w:t>
            </w: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执业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格技术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证件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登记住址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437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保证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声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86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本申请书中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填内容及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料均真实、合法。如有不实之处，本人（单位）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愿负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相应的法律责任，并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承担由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此产生的一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切后果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法定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代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表人（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责人）签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字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 xml:space="preserve">          （企业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盖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章）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   ****年** 月** 日</w:t>
            </w:r>
          </w:p>
        </w:tc>
      </w:tr>
      <w:tr w:rsidR="00493C98">
        <w:trPr>
          <w:trHeight w:val="465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药品经营许可证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32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经营方式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经营面积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465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02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库面积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执业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格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份证号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601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质量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执业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格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质量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份证号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事质量管理工作年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限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75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驻店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药师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执业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格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/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驻店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药师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份证号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75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75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职工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3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adjustRightInd w:val="0"/>
              <w:snapToGrid w:val="0"/>
              <w:spacing w:after="120"/>
              <w:rPr>
                <w:rFonts w:ascii="仿宋" w:eastAsia="仿宋" w:hAnsi="仿宋"/>
                <w:lang w:bidi="ar"/>
              </w:rPr>
            </w:pPr>
          </w:p>
          <w:p w:rsidR="00493C98" w:rsidRDefault="00493C98">
            <w:pPr>
              <w:adjustRightInd w:val="0"/>
              <w:snapToGrid w:val="0"/>
              <w:spacing w:after="120"/>
              <w:rPr>
                <w:rFonts w:ascii="仿宋" w:eastAsia="仿宋" w:hAnsi="仿宋"/>
                <w:lang w:bidi="ar"/>
              </w:rPr>
            </w:pP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事质量管理、验收、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养护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91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驻店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药师数</w:t>
            </w: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执业药师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主任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药师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药师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中药师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业药师</w:t>
            </w: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士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中药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士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4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设施设备目录</w:t>
            </w:r>
          </w:p>
        </w:tc>
        <w:tc>
          <w:tcPr>
            <w:tcW w:w="4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2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 xml:space="preserve">     数量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493C98">
        <w:trPr>
          <w:trHeight w:val="14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  <w:highlight w:val="yellow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4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  <w:highlight w:val="yellow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4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  <w:highlight w:val="yellow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4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  <w:highlight w:val="yellow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40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  <w:highlight w:val="yellow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医疗器械经营许可证</w:t>
            </w:r>
          </w:p>
        </w:tc>
        <w:tc>
          <w:tcPr>
            <w:tcW w:w="2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器械经营场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库地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（如有）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库面积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经营方式</w:t>
            </w:r>
          </w:p>
        </w:tc>
        <w:tc>
          <w:tcPr>
            <w:tcW w:w="86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86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及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条件简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述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条件（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包括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用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性质、设施设备情况等）</w:t>
            </w:r>
          </w:p>
        </w:tc>
        <w:tc>
          <w:tcPr>
            <w:tcW w:w="66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条件（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包括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环境控制、设施设备等）</w:t>
            </w:r>
          </w:p>
        </w:tc>
        <w:tc>
          <w:tcPr>
            <w:tcW w:w="66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企业人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份证号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法定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代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表人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质量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总数（人）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质量管理人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（人）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售后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服务人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（人）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业技术人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（人）</w:t>
            </w: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699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493C98" w:rsidRDefault="00493C98">
            <w:pPr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  <w:p w:rsidR="00493C98" w:rsidRDefault="00493C98">
            <w:pPr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  <w:p w:rsidR="00493C98" w:rsidRDefault="00493C98">
            <w:pPr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  <w:p w:rsidR="00493C98" w:rsidRDefault="00493C98">
            <w:pPr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  <w:p w:rsidR="00493C98" w:rsidRDefault="00493C98">
            <w:pPr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  <w:p w:rsidR="00493C98" w:rsidRDefault="00493C98">
            <w:pPr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  <w:p w:rsidR="00493C98" w:rsidRDefault="00493C98">
            <w:pPr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  <w:p w:rsidR="00493C98" w:rsidRDefault="004D485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第二类医疗器</w:t>
            </w: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lastRenderedPageBreak/>
              <w:t>械经营备案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shd w:val="clear" w:color="auto" w:fill="FFFFFF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lastRenderedPageBreak/>
              <w:t>器械经营场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</w:p>
          <w:p w:rsidR="00493C98" w:rsidRDefault="004D4853">
            <w:pPr>
              <w:widowControl/>
              <w:shd w:val="clear" w:color="auto" w:fill="FFFFFF"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1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93C98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库地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 xml:space="preserve">址   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（如有）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库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493C98" w:rsidRDefault="00493C98">
            <w:pPr>
              <w:rPr>
                <w:rFonts w:ascii="仿宋" w:eastAsia="仿宋" w:hAnsi="仿宋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经营方式</w:t>
            </w:r>
          </w:p>
        </w:tc>
        <w:tc>
          <w:tcPr>
            <w:tcW w:w="86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869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2390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及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条件简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述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条件（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包括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用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性质、设施设备情况等</w:t>
            </w:r>
          </w:p>
        </w:tc>
        <w:tc>
          <w:tcPr>
            <w:tcW w:w="58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2396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条件（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包括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环境控制、设施设备等）</w:t>
            </w:r>
          </w:p>
        </w:tc>
        <w:tc>
          <w:tcPr>
            <w:tcW w:w="58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411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企业人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份证号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法定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代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表人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质量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总数（人）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质量管理人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（人）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售后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服务人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（人）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业技术人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（人）</w:t>
            </w:r>
          </w:p>
        </w:tc>
      </w:tr>
      <w:tr w:rsidR="00493C98">
        <w:trPr>
          <w:trHeight w:val="369"/>
          <w:jc w:val="center"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</w:p>
        </w:tc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食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品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经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营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许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可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申</w:t>
            </w:r>
          </w:p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lang w:bidi="ar"/>
              </w:rPr>
              <w:t>请</w:t>
            </w:r>
          </w:p>
        </w:tc>
        <w:tc>
          <w:tcPr>
            <w:tcW w:w="33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使用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4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品经营面积</w:t>
            </w:r>
          </w:p>
        </w:tc>
        <w:tc>
          <w:tcPr>
            <w:tcW w:w="4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库地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（如有）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使用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方式</w:t>
            </w:r>
          </w:p>
        </w:tc>
        <w:tc>
          <w:tcPr>
            <w:tcW w:w="4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贮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存面积</w:t>
            </w:r>
          </w:p>
        </w:tc>
        <w:tc>
          <w:tcPr>
            <w:tcW w:w="4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主体业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态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态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类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经营方式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经营项目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职工人数（人）</w:t>
            </w:r>
          </w:p>
        </w:tc>
        <w:tc>
          <w:tcPr>
            <w:tcW w:w="1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应体检人数（人）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业人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lastRenderedPageBreak/>
              <w:t>况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登记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户籍登记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3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证件类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型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证件号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任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免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健康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编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种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发证单位</w:t>
            </w:r>
          </w:p>
        </w:tc>
        <w:tc>
          <w:tcPr>
            <w:tcW w:w="3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品安全设施设备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登记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设备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38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adjustRightInd w:val="0"/>
              <w:snapToGrid w:val="0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承诺签名</w:t>
            </w:r>
          </w:p>
        </w:tc>
        <w:tc>
          <w:tcPr>
            <w:tcW w:w="91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493C98" w:rsidRDefault="004D4853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本人核对以上填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写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内容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正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确无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误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并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承诺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以上申报信息及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提交的证明材料均真实有效，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若被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查证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eastAsia="zh-Hans" w:bidi="ar"/>
              </w:rPr>
              <w:t>业务办理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过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程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中存在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隐瞒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事实、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弄虚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作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假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行为的，本人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意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承担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法律责任，接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受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相关部门处理，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直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至注销以上办理结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果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。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br/>
              <w:t>申请人（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代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办人）签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 xml:space="preserve">              联系电话：                </w:t>
            </w:r>
          </w:p>
          <w:p w:rsidR="00493C98" w:rsidRDefault="004D4853">
            <w:pPr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申请日期 ：   年  月  日</w:t>
            </w:r>
          </w:p>
        </w:tc>
      </w:tr>
    </w:tbl>
    <w:p w:rsidR="00493C98" w:rsidRDefault="00493C98">
      <w:pPr>
        <w:spacing w:after="120" w:line="20" w:lineRule="exact"/>
        <w:rPr>
          <w:rFonts w:ascii="仿宋" w:eastAsia="仿宋" w:hAnsi="仿宋" w:cs="仿宋"/>
          <w:sz w:val="32"/>
          <w:szCs w:val="32"/>
        </w:rPr>
      </w:pPr>
    </w:p>
    <w:p w:rsidR="00493C98" w:rsidRDefault="00493C98">
      <w:pPr>
        <w:rPr>
          <w:rFonts w:ascii="仿宋" w:eastAsia="仿宋" w:hAnsi="仿宋" w:cs="黑体"/>
          <w:color w:val="000000"/>
          <w:sz w:val="28"/>
          <w:szCs w:val="28"/>
        </w:rPr>
      </w:pPr>
    </w:p>
    <w:p w:rsidR="00493C98" w:rsidRDefault="00493C98">
      <w:pPr>
        <w:rPr>
          <w:rFonts w:ascii="仿宋" w:eastAsia="仿宋" w:hAnsi="仿宋" w:cs="黑体"/>
          <w:color w:val="000000"/>
          <w:sz w:val="28"/>
          <w:szCs w:val="28"/>
        </w:rPr>
      </w:pPr>
    </w:p>
    <w:p w:rsidR="00493C98" w:rsidRDefault="00493C98">
      <w:pPr>
        <w:rPr>
          <w:rFonts w:ascii="仿宋" w:eastAsia="仿宋" w:hAnsi="仿宋" w:cs="黑体"/>
          <w:color w:val="000000"/>
          <w:sz w:val="28"/>
          <w:szCs w:val="28"/>
        </w:rPr>
      </w:pPr>
    </w:p>
    <w:p w:rsidR="00493C98" w:rsidRDefault="00493C98">
      <w:pPr>
        <w:rPr>
          <w:rFonts w:ascii="仿宋" w:eastAsia="仿宋" w:hAnsi="仿宋" w:cs="黑体"/>
          <w:color w:val="000000"/>
          <w:sz w:val="28"/>
          <w:szCs w:val="28"/>
        </w:rPr>
      </w:pPr>
    </w:p>
    <w:p w:rsidR="00493C98" w:rsidRDefault="00493C98">
      <w:pPr>
        <w:rPr>
          <w:rFonts w:ascii="仿宋" w:eastAsia="仿宋" w:hAnsi="仿宋" w:cs="黑体"/>
          <w:color w:val="000000"/>
          <w:sz w:val="28"/>
          <w:szCs w:val="28"/>
        </w:rPr>
      </w:pPr>
    </w:p>
    <w:p w:rsidR="00493C98" w:rsidRDefault="00493C98">
      <w:pPr>
        <w:rPr>
          <w:rFonts w:ascii="仿宋" w:eastAsia="仿宋" w:hAnsi="仿宋" w:cs="黑体"/>
          <w:color w:val="000000"/>
          <w:sz w:val="28"/>
          <w:szCs w:val="28"/>
        </w:rPr>
      </w:pPr>
    </w:p>
    <w:p w:rsidR="00493C98" w:rsidRDefault="004D4853">
      <w:pPr>
        <w:rPr>
          <w:rFonts w:ascii="仿宋" w:eastAsia="仿宋" w:hAnsi="仿宋" w:cs="黑体"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color w:val="000000"/>
          <w:sz w:val="28"/>
          <w:szCs w:val="28"/>
        </w:rPr>
        <w:lastRenderedPageBreak/>
        <w:t>附件2</w:t>
      </w:r>
    </w:p>
    <w:p w:rsidR="00493C98" w:rsidRDefault="004D4853">
      <w:pPr>
        <w:adjustRightInd w:val="0"/>
        <w:snapToGrid w:val="0"/>
        <w:spacing w:afterLines="100" w:after="289" w:line="500" w:lineRule="atLeast"/>
        <w:jc w:val="center"/>
        <w:rPr>
          <w:rFonts w:ascii="仿宋" w:eastAsia="仿宋" w:hAnsi="仿宋" w:cs="方正小标宋简体"/>
          <w:color w:val="000000"/>
          <w:sz w:val="32"/>
          <w:szCs w:val="32"/>
        </w:rPr>
      </w:pPr>
      <w:r>
        <w:rPr>
          <w:rFonts w:ascii="仿宋" w:eastAsia="仿宋" w:hAnsi="仿宋" w:cs="方正小标宋简体" w:hint="eastAsia"/>
          <w:color w:val="000000"/>
          <w:sz w:val="32"/>
          <w:szCs w:val="32"/>
        </w:rPr>
        <w:t>“开药店一件事一次办”办事指南要素表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916"/>
        <w:gridCol w:w="954"/>
        <w:gridCol w:w="786"/>
        <w:gridCol w:w="392"/>
        <w:gridCol w:w="994"/>
        <w:gridCol w:w="1059"/>
        <w:gridCol w:w="85"/>
        <w:gridCol w:w="1152"/>
        <w:gridCol w:w="2126"/>
      </w:tblGrid>
      <w:tr w:rsidR="00493C98">
        <w:trPr>
          <w:trHeight w:val="404"/>
        </w:trPr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lang w:eastAsia="zh-Hans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eastAsia="zh-Hans" w:bidi="ar"/>
              </w:rPr>
              <w:t>基本信息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主题集成服务名称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eastAsia="zh-Hans" w:bidi="ar"/>
              </w:rPr>
              <w:t>开药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eastAsia="zh-Hans" w:bidi="ar"/>
              </w:rPr>
              <w:t>店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eastAsia="zh-Hans" w:bidi="ar"/>
              </w:rPr>
              <w:t>一件事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一次办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主题集成服务编码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主题集成服务类型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跨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部门主题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行使层级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市、区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级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企业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行政区划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行政区划编码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办理事项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事项（服务）名称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事项（服务）编码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《药品经营许可证》（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零售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）核发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《医疗器械经营许可证》核发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第二类医疗器械经营备案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品经营许可设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立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1662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申报须知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一、申请《药品经营许可证》（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零售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）核发，应当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符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合：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1.具有保证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经营药品质量的规章制度；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2.具有依法经过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格认定的药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技术人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3.企业、企业法定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代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表人、企业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责人、质量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责人无《药品管理法》第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 xml:space="preserve">118条、第123条规定情形的； 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4.具有与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经营药品相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应的营业场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、设备、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储设施以及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生环境，在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市等其他商业企业内设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立零售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店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的，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必须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独立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的区域。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5.具有能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配备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满足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当地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消费者所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需药品的能力，并能保证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小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时供应。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lastRenderedPageBreak/>
              <w:t>二、申请《医疗器械经营许可证》核发，应当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符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合：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1.与经营范围和经营规模相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应的质量管理机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质量管理人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，质量管理人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应当具有相关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职称；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2.与经营范围和经营规模相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3.与经营范围和经营规模相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贮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存条件；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4.与经营的医疗器械相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应的质量管理制度；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5.与经营的医疗器械相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业指导、技术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售后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服务的质量管理机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6.具有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符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合医疗器械经营质量管理制度要求的计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算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机信息管理系统，保证经营的产品可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追溯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。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三、申请第二类医疗器械经营备案，应当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符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合：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1.与经营范围和经营规模相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应的质量管理机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质量管理人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，质量管理人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应当具有相关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职称；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2.与经营范围和经营规模相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应的经营场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3.与经营范围和经营规模相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贮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存条件；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4.与经营的医疗器械相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应的质量管理制度；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5.与经营的医疗器械相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业指导、技术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售后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服务的质量管理机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构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四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、申请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品经营许可设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立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，应当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符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合：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1.具有与经营的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种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、数量相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品原料处理和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品加工、销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售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贮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等场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，保持该场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环境整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洁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，并与有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毒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、有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害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以及其他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污染源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保持规定的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距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离；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2.具有与经营的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种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、数量相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应的经营设备或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设施，有相应的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消毒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、更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衣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盥洗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、采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光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、照明、通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风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防腐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防尘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防蝇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防鼠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防虫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洗涤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以及处理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水、存放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垃圾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废弃物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的设备或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设施；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3.有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职或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者兼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职的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品安全管理人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员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和保证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品安全的规章制度；</w:t>
            </w:r>
          </w:p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4.具有合理的设备布局和工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艺流程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防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止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加工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品与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直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接入口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品、原料与成品交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叉污染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避免食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品接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触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有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毒物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、不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洁物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lastRenderedPageBreak/>
              <w:t>牵头单位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省药监局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联办机构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省市场监管局</w:t>
            </w:r>
          </w:p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省药监局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是否收费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lastRenderedPageBreak/>
              <w:t>收费标准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收费依据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网办地址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个性化要素，地市自行确定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办理地址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个性化要素，地市自行确定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办理时间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个性化要素，地市自行确定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办理流程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见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流程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图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咨询方式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个性化要素，地市自行确定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监督方式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个性化要素，地市自行确定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办理形式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窗口办理、网上办理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中介服务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承诺办结时限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承诺办结时限单位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工作日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是否支持预约办理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是否支持网上支付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是否支持物流快递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个性化要素，地市自行确定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联办效能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C98" w:rsidRDefault="004D4853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eastAsia="zh-Hans" w:bidi="ar"/>
              </w:rPr>
              <w:t>办理时间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eastAsia="zh-Hans" w:bidi="ar"/>
              </w:rPr>
              <w:t>由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55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个工作日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减少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至不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超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过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个工作日；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br/>
              <w:t>提交的材料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eastAsia="zh-Hans" w:bidi="ar"/>
              </w:rPr>
              <w:t>由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eastAsia="zh-Hans" w:bidi="ar"/>
              </w:rPr>
              <w:t>44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份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减少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至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最多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23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份；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跑动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次数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由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次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减少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至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仅跑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次；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br/>
              <w:t>办理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程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由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节减少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为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个环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节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审批结果类型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证照、</w:t>
            </w:r>
            <w:r>
              <w:rPr>
                <w:rFonts w:ascii="仿宋" w:eastAsia="仿宋" w:hAnsi="仿宋" w:cs="仿宋_GB2312"/>
                <w:color w:val="000000"/>
                <w:kern w:val="0"/>
                <w:sz w:val="24"/>
                <w:lang w:bidi="ar"/>
              </w:rPr>
              <w:t>备案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lang w:bidi="ar"/>
              </w:rPr>
              <w:t>凭</w:t>
            </w:r>
            <w:r>
              <w:rPr>
                <w:rFonts w:ascii="仿宋" w:eastAsia="仿宋" w:hAnsi="仿宋" w:cs="___WRD_EMBED_SUB_45" w:hint="eastAsia"/>
                <w:color w:val="000000"/>
                <w:kern w:val="0"/>
                <w:sz w:val="24"/>
                <w:lang w:bidi="ar"/>
              </w:rPr>
              <w:t>证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到办事现场次数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eastAsia="zh-Hans" w:bidi="ar"/>
              </w:rPr>
              <w:t>次</w:t>
            </w:r>
          </w:p>
        </w:tc>
      </w:tr>
      <w:tr w:rsidR="00493C98">
        <w:trPr>
          <w:trHeight w:val="560"/>
        </w:trPr>
        <w:tc>
          <w:tcPr>
            <w:tcW w:w="4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5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eastAsia="zh-Hans" w:bidi="ar"/>
              </w:rPr>
              <w:t>无</w:t>
            </w:r>
          </w:p>
        </w:tc>
      </w:tr>
      <w:tr w:rsidR="00493C98">
        <w:trPr>
          <w:trHeight w:val="560"/>
        </w:trPr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jc w:val="center"/>
              <w:rPr>
                <w:rFonts w:ascii="仿宋" w:eastAsia="仿宋" w:hAnsi="仿宋" w:cs="仿宋_GB2312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eastAsia="zh-Hans" w:bidi="ar"/>
              </w:rPr>
              <w:t>材料信息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lastRenderedPageBreak/>
              <w:t>材料名称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材料类型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材料形式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材料必要性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来源渠道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出具部门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纸质材料份数</w:t>
            </w:r>
          </w:p>
        </w:tc>
      </w:tr>
      <w:tr w:rsidR="00493C98">
        <w:trPr>
          <w:trHeight w:val="581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食品经营场所和主要设备设施布局、操作流程示意图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除营业执照外其他主体资格证明文件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非必要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药品设施设备目录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药品质量管理文件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不动产权证或房屋产权证明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政府部门核发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自然资源部门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房屋租赁合同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非必要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仓库平面    布置图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营业场所平面布置图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药学专业技术人员聘书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药学专业技术人员资格证书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法定代表人（企业负责人）、质量负责人的学历证明或职称证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地理位置图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医疗器械工作程序目录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法定代表人（企业负责人）、质量负责人居民身份证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政府部门核发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公安部门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医疗器械经营质量管理制度目录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lastRenderedPageBreak/>
              <w:t>医疗器械管理组织机构与部门设置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医疗器械经营范围与经营方式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医疗器械信息管理系统基本情况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经办人授权文件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委托代理人的身份证及授权委托书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非必要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利用自动售货设备从事食品销售的，提交自动售货设备的产品合格证明和《自动售货设备登记表》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非必要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食品经营许可行政审批告知承诺书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非必要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《食品经营连锁企业“先证后核”意见书》复印件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原件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电子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非必要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申请人自备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93C98">
        <w:trPr>
          <w:trHeight w:val="560"/>
        </w:trPr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办理结果信息</w:t>
            </w:r>
          </w:p>
        </w:tc>
      </w:tr>
      <w:tr w:rsidR="00493C98">
        <w:trPr>
          <w:trHeight w:val="560"/>
        </w:trPr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办理结果名称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办理结果类型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办理结果样本</w:t>
            </w:r>
          </w:p>
        </w:tc>
      </w:tr>
      <w:tr w:rsidR="00493C98">
        <w:trPr>
          <w:trHeight w:val="560"/>
        </w:trPr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药品经营许可证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证照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医疗器械经营许可证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证照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第二类医疗器械经营备案凭证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备案凭证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493C98">
        <w:trPr>
          <w:trHeight w:val="560"/>
        </w:trPr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食品经营许可证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D48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lang w:eastAsia="zh-Hans" w:bidi="ar"/>
              </w:rPr>
              <w:t>证照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C98" w:rsidRDefault="00493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493C98" w:rsidRDefault="00493C98">
      <w:pPr>
        <w:spacing w:line="400" w:lineRule="exact"/>
        <w:jc w:val="left"/>
        <w:rPr>
          <w:rFonts w:ascii="仿宋" w:eastAsia="仿宋" w:hAnsi="仿宋" w:cs="仿宋"/>
          <w:color w:val="444444"/>
          <w:sz w:val="32"/>
          <w:szCs w:val="32"/>
          <w:shd w:val="clear" w:color="auto" w:fill="FFFFFF"/>
        </w:rPr>
      </w:pPr>
    </w:p>
    <w:sectPr w:rsidR="00493C98">
      <w:footerReference w:type="default" r:id="rId12"/>
      <w:pgSz w:w="11906" w:h="16838"/>
      <w:pgMar w:top="2098" w:right="1474" w:bottom="1985" w:left="1588" w:header="851" w:footer="992" w:gutter="0"/>
      <w:pgNumType w:fmt="numberInDash" w:start="1"/>
      <w:cols w:space="425"/>
      <w:docGrid w:type="linesAndChars" w:linePitch="28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B4" w:rsidRDefault="005D2AB4">
      <w:r>
        <w:separator/>
      </w:r>
    </w:p>
  </w:endnote>
  <w:endnote w:type="continuationSeparator" w:id="0">
    <w:p w:rsidR="005D2AB4" w:rsidRDefault="005D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E258882-3DB3-4CE0-8165-42B7D6D09F6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39C7B3F-6303-4964-BE91-B2818AB9E010}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__WRD_EMBED_SUB_45">
    <w:altName w:val="Arial Unicode MS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4BEB8CD-E554-405E-A722-FD6D9586D9F1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21313AC-E648-4EF1-8622-3631D09BBAD7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5" w:fontKey="{CAF2123D-3181-49EA-A556-FE2784A62A0A}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674776"/>
    </w:sdtPr>
    <w:sdtEndPr/>
    <w:sdtContent>
      <w:p w:rsidR="00493C98" w:rsidRDefault="004D48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76" w:rsidRPr="00BD7C76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98" w:rsidRDefault="004D485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C98" w:rsidRDefault="004D485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7C76">
                            <w:rPr>
                              <w:noProof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93C98" w:rsidRDefault="004D485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7C76">
                      <w:rPr>
                        <w:noProof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93C98" w:rsidRDefault="00493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B4" w:rsidRDefault="005D2AB4">
      <w:r>
        <w:separator/>
      </w:r>
    </w:p>
  </w:footnote>
  <w:footnote w:type="continuationSeparator" w:id="0">
    <w:p w:rsidR="005D2AB4" w:rsidRDefault="005D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98" w:rsidRDefault="004D4853">
    <w:pPr>
      <w:pStyle w:val="a6"/>
      <w:jc w:val="left"/>
      <w:rPr>
        <w:rFonts w:ascii="楷体_GB2312" w:eastAsia="楷体_GB2312" w:hAnsi="新宋体"/>
        <w:sz w:val="24"/>
        <w:szCs w:val="24"/>
      </w:rPr>
    </w:pPr>
    <w:r>
      <w:rPr>
        <w:rFonts w:ascii="楷体_GB2312" w:eastAsia="楷体_GB2312" w:hAnsi="新宋体" w:hint="eastAsia"/>
        <w:sz w:val="24"/>
        <w:szCs w:val="24"/>
      </w:rPr>
      <w:t>行业综合许可工作规范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98" w:rsidRDefault="00493C98">
    <w:pPr>
      <w:pStyle w:val="a6"/>
      <w:pBdr>
        <w:bottom w:val="none" w:sz="0" w:space="1" w:color="auto"/>
      </w:pBdr>
      <w:jc w:val="right"/>
      <w:rPr>
        <w:rFonts w:ascii="楷体_GB2312" w:eastAsia="楷体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1"/>
  <w:drawingGridVerticalSpacing w:val="28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ZDUxZjg3OWRhMmE1OTYyZTgzNTUzZjY3NTI4ZGEifQ=="/>
  </w:docVars>
  <w:rsids>
    <w:rsidRoot w:val="007147B9"/>
    <w:rsid w:val="00021CCF"/>
    <w:rsid w:val="000325A3"/>
    <w:rsid w:val="000C330D"/>
    <w:rsid w:val="000F359E"/>
    <w:rsid w:val="00130D44"/>
    <w:rsid w:val="00135218"/>
    <w:rsid w:val="00166A7A"/>
    <w:rsid w:val="00182B21"/>
    <w:rsid w:val="002106A4"/>
    <w:rsid w:val="0021469F"/>
    <w:rsid w:val="00235523"/>
    <w:rsid w:val="00340A50"/>
    <w:rsid w:val="00341FFA"/>
    <w:rsid w:val="003667D8"/>
    <w:rsid w:val="003D3F44"/>
    <w:rsid w:val="00412DB0"/>
    <w:rsid w:val="00436478"/>
    <w:rsid w:val="004368FD"/>
    <w:rsid w:val="00457BBA"/>
    <w:rsid w:val="00473167"/>
    <w:rsid w:val="00476D48"/>
    <w:rsid w:val="00493C98"/>
    <w:rsid w:val="004C6172"/>
    <w:rsid w:val="004D4853"/>
    <w:rsid w:val="004F41E0"/>
    <w:rsid w:val="005012A9"/>
    <w:rsid w:val="005347A2"/>
    <w:rsid w:val="005350C0"/>
    <w:rsid w:val="00560F99"/>
    <w:rsid w:val="005670E2"/>
    <w:rsid w:val="00567D0E"/>
    <w:rsid w:val="005D2AB4"/>
    <w:rsid w:val="00650C71"/>
    <w:rsid w:val="00660127"/>
    <w:rsid w:val="00676F24"/>
    <w:rsid w:val="00694D3D"/>
    <w:rsid w:val="006D33EC"/>
    <w:rsid w:val="006E1AF6"/>
    <w:rsid w:val="007147B9"/>
    <w:rsid w:val="0073247C"/>
    <w:rsid w:val="007422FB"/>
    <w:rsid w:val="007514FC"/>
    <w:rsid w:val="007B79CE"/>
    <w:rsid w:val="007E3059"/>
    <w:rsid w:val="007F15F4"/>
    <w:rsid w:val="0085351B"/>
    <w:rsid w:val="008776C7"/>
    <w:rsid w:val="00880845"/>
    <w:rsid w:val="00912F7F"/>
    <w:rsid w:val="009A7C6A"/>
    <w:rsid w:val="009D3BC5"/>
    <w:rsid w:val="00A37547"/>
    <w:rsid w:val="00A5548A"/>
    <w:rsid w:val="00AC5E73"/>
    <w:rsid w:val="00B04518"/>
    <w:rsid w:val="00B1539E"/>
    <w:rsid w:val="00B26743"/>
    <w:rsid w:val="00B406AB"/>
    <w:rsid w:val="00B703E8"/>
    <w:rsid w:val="00B86E7C"/>
    <w:rsid w:val="00BB53A6"/>
    <w:rsid w:val="00BB552B"/>
    <w:rsid w:val="00BC0FAA"/>
    <w:rsid w:val="00BD7C76"/>
    <w:rsid w:val="00CC2BF3"/>
    <w:rsid w:val="00CD315D"/>
    <w:rsid w:val="00D05F83"/>
    <w:rsid w:val="00D14D76"/>
    <w:rsid w:val="00D23DAB"/>
    <w:rsid w:val="00D45901"/>
    <w:rsid w:val="00D463E1"/>
    <w:rsid w:val="00D5203F"/>
    <w:rsid w:val="00D532EB"/>
    <w:rsid w:val="00D534A2"/>
    <w:rsid w:val="00D646EA"/>
    <w:rsid w:val="00D930C6"/>
    <w:rsid w:val="00DA440C"/>
    <w:rsid w:val="00DD1C9A"/>
    <w:rsid w:val="00DD588E"/>
    <w:rsid w:val="00E05D8B"/>
    <w:rsid w:val="00E17D0E"/>
    <w:rsid w:val="00E2100B"/>
    <w:rsid w:val="00E7358C"/>
    <w:rsid w:val="00E95C29"/>
    <w:rsid w:val="00F03B9A"/>
    <w:rsid w:val="00F20633"/>
    <w:rsid w:val="00F32A34"/>
    <w:rsid w:val="00F47E09"/>
    <w:rsid w:val="00F80AC8"/>
    <w:rsid w:val="00F87D8C"/>
    <w:rsid w:val="00F939F4"/>
    <w:rsid w:val="00F95972"/>
    <w:rsid w:val="00FD2E60"/>
    <w:rsid w:val="04AB0032"/>
    <w:rsid w:val="052B4CCF"/>
    <w:rsid w:val="05ED6429"/>
    <w:rsid w:val="0698640C"/>
    <w:rsid w:val="07132099"/>
    <w:rsid w:val="08315A6F"/>
    <w:rsid w:val="08852948"/>
    <w:rsid w:val="088B25F3"/>
    <w:rsid w:val="09540C99"/>
    <w:rsid w:val="0E6D0107"/>
    <w:rsid w:val="0EF42596"/>
    <w:rsid w:val="114535BD"/>
    <w:rsid w:val="15742443"/>
    <w:rsid w:val="16120DB0"/>
    <w:rsid w:val="175457A6"/>
    <w:rsid w:val="17CA481C"/>
    <w:rsid w:val="1CC80929"/>
    <w:rsid w:val="1CCE090A"/>
    <w:rsid w:val="1DE67E3E"/>
    <w:rsid w:val="203D18F5"/>
    <w:rsid w:val="26164B72"/>
    <w:rsid w:val="27343EF3"/>
    <w:rsid w:val="2AC12920"/>
    <w:rsid w:val="2ACD3FAF"/>
    <w:rsid w:val="2B3A4ECB"/>
    <w:rsid w:val="2BB67139"/>
    <w:rsid w:val="2D32459D"/>
    <w:rsid w:val="34843B67"/>
    <w:rsid w:val="36941E25"/>
    <w:rsid w:val="391315AA"/>
    <w:rsid w:val="3BC60CD2"/>
    <w:rsid w:val="3BD827B4"/>
    <w:rsid w:val="3C0B53D0"/>
    <w:rsid w:val="3C101F4E"/>
    <w:rsid w:val="3D1D0DC6"/>
    <w:rsid w:val="3DCC6348"/>
    <w:rsid w:val="426C3C56"/>
    <w:rsid w:val="45521829"/>
    <w:rsid w:val="463B7BB7"/>
    <w:rsid w:val="468001B7"/>
    <w:rsid w:val="49593911"/>
    <w:rsid w:val="4A63519C"/>
    <w:rsid w:val="4B9366F7"/>
    <w:rsid w:val="4DBF37D4"/>
    <w:rsid w:val="4E2354B5"/>
    <w:rsid w:val="4F8B10B3"/>
    <w:rsid w:val="51D13AD5"/>
    <w:rsid w:val="52140592"/>
    <w:rsid w:val="56920816"/>
    <w:rsid w:val="59726E60"/>
    <w:rsid w:val="5E6E2DD8"/>
    <w:rsid w:val="5F942C6F"/>
    <w:rsid w:val="63041B35"/>
    <w:rsid w:val="63786ADC"/>
    <w:rsid w:val="668138C4"/>
    <w:rsid w:val="67B11959"/>
    <w:rsid w:val="688959B6"/>
    <w:rsid w:val="698B2B54"/>
    <w:rsid w:val="6A740BA8"/>
    <w:rsid w:val="6AD24F79"/>
    <w:rsid w:val="6C77554D"/>
    <w:rsid w:val="6E7004A6"/>
    <w:rsid w:val="72081FCD"/>
    <w:rsid w:val="7267109E"/>
    <w:rsid w:val="73C01212"/>
    <w:rsid w:val="772668BB"/>
    <w:rsid w:val="772869B0"/>
    <w:rsid w:val="7B2F4F02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14A1DF-BEA5-4D46-8747-A0561154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spacing w:after="120" w:line="480" w:lineRule="auto"/>
    </w:pPr>
    <w:rPr>
      <w:rFonts w:ascii="Calibri" w:hAnsi="Calibri"/>
    </w:rPr>
  </w:style>
  <w:style w:type="paragraph" w:styleId="a7">
    <w:name w:val="Normal (Web)"/>
    <w:basedOn w:val="a"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2Char">
    <w:name w:val="正文文本 2 Char"/>
    <w:basedOn w:val="a0"/>
    <w:link w:val="2"/>
    <w:uiPriority w:val="99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30005;&#23376;&#37038;&#31665;xzspc1@ln.gov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8EF47-EA7A-4319-BCCE-0D5DB075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20</cp:revision>
  <cp:lastPrinted>2019-03-15T08:49:00Z</cp:lastPrinted>
  <dcterms:created xsi:type="dcterms:W3CDTF">2019-03-28T02:27:00Z</dcterms:created>
  <dcterms:modified xsi:type="dcterms:W3CDTF">2023-03-22T08:54:00Z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F64665BAB7B4464CA490AD874D2AD64D</vt:lpwstr>
  </property>
</Properties>
</file>