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napToGrid w:val="0"/>
        <w:rPr>
          <w:rFonts w:eastAsia="黑体"/>
        </w:rPr>
      </w:pPr>
      <w:r>
        <w:rPr>
          <w:rFonts w:eastAsia="黑体"/>
        </w:rPr>
        <w:t>附件</w:t>
      </w:r>
      <w:bookmarkStart w:id="0" w:name="_GoBack"/>
      <w:bookmarkEnd w:id="0"/>
    </w:p>
    <w:p>
      <w:pPr>
        <w:widowControl w:val="0"/>
        <w:overflowPunct w:val="0"/>
        <w:snapToGrid w:val="0"/>
      </w:pPr>
      <w:r>
        <w:rPr>
          <w:rFonts w:hint="eastAsia"/>
        </w:rPr>
        <w:t xml:space="preserve"> </w:t>
      </w:r>
    </w:p>
    <w:p>
      <w:pPr>
        <w:widowControl w:val="0"/>
        <w:overflowPunct w:val="0"/>
        <w:snapToGrid w:val="0"/>
        <w:rPr>
          <w:rFonts w:eastAsia="黑体"/>
        </w:rPr>
      </w:pPr>
    </w:p>
    <w:p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3年</w:t>
      </w:r>
      <w:r>
        <w:rPr>
          <w:rFonts w:hint="eastAsia" w:eastAsia="方正小标宋简体"/>
          <w:sz w:val="44"/>
          <w:szCs w:val="44"/>
          <w:lang w:eastAsia="zh-CN"/>
        </w:rPr>
        <w:t>第一批</w:t>
      </w:r>
      <w:r>
        <w:rPr>
          <w:rFonts w:hint="eastAsia" w:eastAsia="方正小标宋简体"/>
          <w:sz w:val="44"/>
          <w:szCs w:val="44"/>
        </w:rPr>
        <w:t>临床基因扩增检验实验室登记备案医疗机构</w:t>
      </w:r>
      <w:r>
        <w:rPr>
          <w:rFonts w:eastAsia="方正小标宋简体"/>
          <w:sz w:val="44"/>
          <w:szCs w:val="44"/>
        </w:rPr>
        <w:t>名单</w:t>
      </w:r>
    </w:p>
    <w:p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13638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110"/>
        <w:gridCol w:w="4253"/>
        <w:gridCol w:w="2409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序号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医疗机构名称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地址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备案编号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成都嘉奥医学检验实验室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成都市温江区永宁街道和居路5</w:t>
            </w:r>
            <w:r>
              <w:rPr>
                <w:rFonts w:ascii="仿宋_GB2312" w:hAnsi="黑体"/>
                <w:color w:val="000000"/>
                <w:sz w:val="24"/>
                <w:szCs w:val="24"/>
              </w:rPr>
              <w:t>60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号三医创新中心四期5栋2层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color w:val="000000"/>
                <w:sz w:val="24"/>
                <w:szCs w:val="24"/>
              </w:rPr>
              <w:t>cdjb2023001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实验室二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563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semiHidden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2023-02-03T08:30:36Z</dcterms:created>
  <dc:creator>X</dc:creator>
  <cp:lastModifiedBy>X</cp:lastModifiedBy>
  <dcterms:modified xsi:type="dcterms:W3CDTF">2023-02-03T08:30:52Z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C83F209901DA49E985CDEE0D81D442D8</vt:lpwstr>
  </property>
</Properties>
</file>