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4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pStyle w:val="7"/>
        <w:spacing w:before="0" w:beforeAutospacing="0" w:after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2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（骨关节炎）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一、个人基本信息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姓名、性别、年龄、民族、身份证号、电话号码、婚姻状况、职业、家族史、肥胖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指数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二、体检项目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中医体检项目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2.中医体质辨识；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3.四诊合参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（1）血常规、肝功、血沉、C反应蛋白；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（2）DR检查、磁共振检查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关节彩超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初次就诊查甲状腺功能、性激素、RF、CCP、ANA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三、中医治疗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2" w:firstLineChars="200"/>
        <w:textAlignment w:val="auto"/>
        <w:outlineLvl w:val="2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（一）辨证选择口服中药汤剂或中成药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骨痹（骨关节炎）的辨证论治应以整体观念为指导，标本兼治，强调长期治疗时应以治本为主。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寒湿痹阻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治法：散寒除湿，祛风通络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乌头汤合桂枝附子汤加减。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湿热痹阻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治法：清热解毒，祛风利湿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方药：四妙汤加减。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治法：补益气血，化痰破瘀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身痛逐瘀汤加减。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肝肾亏虚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治法：补益肝肾，强筋健骨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独活寄生汤加减。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99" w:leftChars="47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缓解稳定期：经治疗后颈及四肢受累关节疼痛僵硬基本消失或明显减轻，炎性指标基本在正常范围，将取效明显的最后一诊方药5剂做水丸，每次服6克，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每日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3次，温开水送服，巩固疗效，以防病情反复。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（二）中医特色疗法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1.针刺电针治疗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05" w:leftChars="50" w:right="420" w:righ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肝肾亏虚证：肾腧、次髎、大杼、绝骨、委中、太溪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为主穴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或取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病变部位夹脊穴加绝骨、大杼穴。平补平泻手法。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05" w:leftChars="50" w:right="420" w:rightChars="200"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骨痹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病及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四肢大小关节：以四肢的局部取穴为主。上肢加肩髃、曲池、外关、阳池、八邪。下肢取阳陵泉、阴陵泉、膝眼、足三里、解溪、丘墟。风寒湿痹证取补法，痰瘀互结证取平补平泻，湿热蕴结证取泻法。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每次留针约30分钟，14-21天为一个疗程。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2.穴位贴敷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方药：经验方。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操作：药物研成细末，加入辅料，调成糊状，外敷于病变关节局部穴位，每次取4-8穴，贴敷6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8小时。隔日1次，15次为一个疗程。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3.TDP治疗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预热5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10分钟后，对病损区进行辐射治疗，辐射距离应保持30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，皮肤表面温度保持在40℃左右，每次辐射约30分钟，每日1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2次，7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10天为一个疗程。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4.艾灸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：受累关节局部选穴。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操作：每次2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3个穴位，一般每次灸1壮，以局部潮红为度，需注意避免皮肤烫伤，每日1次，15天为一个疗程。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5.红外线照射疗法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预热5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10分钟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暴露治疗部位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照射治疗，治疗部位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距离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30公分，使有舒适温热感为度，照射时间20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30分钟为宜。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.药物罐：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：受累关节局部选穴。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方药：川乌、草乌、红花、伸筋草、桂枝、没药、当归、海桐皮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随证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操作：将大小不同的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罐和中药放入能加热的容器内，煎煮15-20分钟，趁热用镊子取罐，清洁掉残留液，迅速拔到选好穴位，10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15分钟或自然脱落为宜。每日1次，15天为一个疗程。（需注意皮肤有破损者不宜行上述治疗）。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针刀治疗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膝关节内外侧副韧带止点，髌骨支持带，内外膝眼，腘窝内外侧腓肠肌止点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操作：常规消毒，持0.4-0.8mm针刀沿治疗位点刺入，松解高张力纤维和痛性结节。每周治疗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次，3-5次一个疗程。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四、健康指导建议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功能锻炼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五禽戏的鹤戏法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鹤步势，亮翅势，独立势，落雁势，飞翔势。口诀解说如下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自然站式，吸气时跷起左腿，两臂侧平举，扬起眉毛，鼓足气力，如鸟展翅欲飞状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呼气时，左腿回落地面，两臂回落腿侧。接着，跷右腿如法操作。如此左右交替各7次。然后坐下。屈右腿，两手抱膝下，拉腿膝近胸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稍停后两手换抱左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下如法操作。如此左右交替亦7次。最后，两臂如鸟理翅般伸缩各7次。每日早晚各1次。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卧位伸膝抬腿法，蹬空增力法等，每日锻炼4组，每组10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3.日常生活调摄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①减肥:改变不良的饮食时间及饮食习惯，防止骨质疏松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②避免引起疼痛的动作，如上下楼梯，爬山，长时间行走，可骑自行车运动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③注意关节保暖，使血循正常，防止疼痛，如药物护膝。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</w:rPr>
        <w:t>药膳指南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09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甲鱼猪脊髓汤：甲鱼、猪脊骨、骨碎补、肉苁蓉、姜、大葱、胡椒粉、味精、盐、料酒、花生油，各适量，甲鱼清理干净，切成块后入蒸盆中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肉苁蓉、骨碎补入纱布袋中，加水煎熬成药汁去药袋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所有材料一起入蒸盆内，并倒入药汁，盖好盖，上笼蒸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小时即可调味食用。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可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滋阴补肾、填髓补髓。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09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杜仲党参煲乳鸽：雏鸽、杜仲、黄芪、党参、姜、盐，各适量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乳鸽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清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理干净，入开水中焯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后与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各种药材及老姜入开水锅中，大火烧开后转小火煮三小时，最后加盐调味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。可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补肾壮阳，强健筋骨。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09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黄花菜溜炒猪腰：猪腰子、黄花菜(干)、茴香籽、盐、大葱、姜、蒜、味精、白砂糖、植物油、淀粉，各适量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猪腰清理干净切片，黄花菜切段，锅中倒油烧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至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九成热时加葱、姜、蒜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接着入腰花、小茴香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猪腰变色熟透后加入黄花菜、白糖煸炒，最后加湿淀粉勾芡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至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汤液透明。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可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温补肾阳、平肝补血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自我保健手法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推拿下肢：双手掌从大腿内根部至足踝处来回推，保持一定频率，每次5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10分钟，每分钟约50次。可促进下肢血液循环。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114300" distR="114300">
            <wp:extent cx="3981450" cy="2479675"/>
            <wp:effectExtent l="0" t="0" r="0" b="15875"/>
            <wp:docPr id="1" name="图片 9" descr="72bd6e647ded4252a005a27f91a7e3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72bd6e647ded4252a005a27f91a7e33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按腰背部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两手握拳用力上下按摩腰背部位，每次3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5分钟，可补肾腰、通经脉。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114300" distR="114300">
            <wp:extent cx="2984500" cy="2192655"/>
            <wp:effectExtent l="0" t="0" r="6350" b="17145"/>
            <wp:docPr id="3" name="图片 8" descr="49ac516b0c6048699f2beae736fd17f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49ac516b0c6048699f2beae736fd17fe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420" w:leftChars="200"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揉腹肚：仰卧，双手重叠加压，顺时针方向按揉腹肚每次3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5分钟。可疏通腹气，健脾和胃，调节升降。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420" w:leftChars="200"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114300" distR="114300">
            <wp:extent cx="4152900" cy="2301240"/>
            <wp:effectExtent l="0" t="0" r="0" b="3810"/>
            <wp:docPr id="5" name="图片 6" descr="u=2766167502,939218788&amp;fm=26&amp;gp=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u=2766167502,939218788&amp;fm=26&amp;gp=0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rcRect l="2880" t="3743" r="5436" b="333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揉腿肚：双手掌夹住小腿肚进行旋转揉动，用力宜柔和，不可过猛，每次约3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5分钟。可疏通经脉。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420" w:leftChars="200"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114300" distR="114300">
            <wp:extent cx="4340860" cy="2332355"/>
            <wp:effectExtent l="0" t="0" r="2540" b="10795"/>
            <wp:docPr id="7" name="图片 7" descr="6dce84e717e141a3bc9d931da6f158f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dce84e717e141a3bc9d931da6f158f7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依托互联网、微信公众号等，通过“互联网+健康管理”手段，对患者的饮食、运动、用药效果以及并发症的控制，进行持续跟踪和具体指导。同时，进行定期回访，了解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症状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控制情况，改善综合干预模式内容，达到科学管理的目的。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Bv/q9GmAEAACwDAAAOAAAA&#10;ZHJzL2Uyb0RvYy54bWytUk2P0zAQvSPxHyzfadIKQTequwdWICQEKy17Xk0du4kUfzDjbVJ+PWOn&#10;6SK4IXJw3tjj53lvZnc7uUGcDFIfvJLrVS2F8Tq0vT8q+fj945utFJTAtzAEb5Q8G5K3+9evdmNs&#10;zCZ0YWgNCibx1IxRyS6l2FQV6c44oFWIxvOhDeggcYjHqkUYmd0N1aau31VjwDZi0IaId+/mQ7kv&#10;/NYanb5ZSyaJQUmuLZUVy3rIa7XfQXNEiF2vL2XAP1ThoPf86JXqDhKIZ+z/onK9xkDBppUOrgrW&#10;9toUDaxmXf+h5qGDaIoWNofi1Sb6f7T66+keRd8qeSOFB8cteppq/p7obX3zPvszRmo47SHe4yUi&#10;hlnsZNHlP8sQU/H0fPXUTElo3lxvN9ttzdZrPlsC5qlerkek9MkEJzJQErlpxUs4faE0py4pfC+X&#10;MxeQUZoO06WqQ2jPrAXD3GQeSgZdwJ9SjNxgJenHM6CRYvjs2cE8DQvABRwWAF7zVSWTFDP8kDiy&#10;MJDJnpQquCVFx2V8cs9/j0vWy5D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ZrZjy0wAAAAUB&#10;AAAPAAAAAAAAAAEAIAAAADgAAABkcnMvZG93bnJldi54bWxQSwECFAAUAAAACACHTuJAb/6vRpgB&#10;AAAsAwAADgAAAAAAAAABACAAAAA4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DAxYjBiMDBlYjVmYzIxNWY3MmRmODMwYTUxOGIifQ=="/>
  </w:docVars>
  <w:rsids>
    <w:rsidRoot w:val="00C01FCC"/>
    <w:rsid w:val="00006E6A"/>
    <w:rsid w:val="00107BE1"/>
    <w:rsid w:val="001621FA"/>
    <w:rsid w:val="001A05D1"/>
    <w:rsid w:val="001A2968"/>
    <w:rsid w:val="001B6FCE"/>
    <w:rsid w:val="002007F7"/>
    <w:rsid w:val="00215D8E"/>
    <w:rsid w:val="002845D8"/>
    <w:rsid w:val="00296825"/>
    <w:rsid w:val="00362A0E"/>
    <w:rsid w:val="0036788D"/>
    <w:rsid w:val="00406EF8"/>
    <w:rsid w:val="004C6304"/>
    <w:rsid w:val="004E12D1"/>
    <w:rsid w:val="004E5886"/>
    <w:rsid w:val="006116F1"/>
    <w:rsid w:val="00612345"/>
    <w:rsid w:val="006C7C16"/>
    <w:rsid w:val="006D44D6"/>
    <w:rsid w:val="006E0A87"/>
    <w:rsid w:val="0075456F"/>
    <w:rsid w:val="007A6FC6"/>
    <w:rsid w:val="007D5BB7"/>
    <w:rsid w:val="00812F27"/>
    <w:rsid w:val="008D50E8"/>
    <w:rsid w:val="008D7949"/>
    <w:rsid w:val="009400B0"/>
    <w:rsid w:val="00955EFF"/>
    <w:rsid w:val="00A36642"/>
    <w:rsid w:val="00A951D2"/>
    <w:rsid w:val="00AB7E8A"/>
    <w:rsid w:val="00AF3402"/>
    <w:rsid w:val="00B30207"/>
    <w:rsid w:val="00BE022B"/>
    <w:rsid w:val="00C01FCC"/>
    <w:rsid w:val="00C051A6"/>
    <w:rsid w:val="00C14BCC"/>
    <w:rsid w:val="00C6064C"/>
    <w:rsid w:val="00D171E2"/>
    <w:rsid w:val="00D65A9E"/>
    <w:rsid w:val="00D84DE8"/>
    <w:rsid w:val="00D908D2"/>
    <w:rsid w:val="00DB200E"/>
    <w:rsid w:val="00DC4784"/>
    <w:rsid w:val="00E16BDA"/>
    <w:rsid w:val="00E34AF0"/>
    <w:rsid w:val="00E6388B"/>
    <w:rsid w:val="00E7505C"/>
    <w:rsid w:val="00E85EDF"/>
    <w:rsid w:val="00E867F7"/>
    <w:rsid w:val="00EA327A"/>
    <w:rsid w:val="00ED58EE"/>
    <w:rsid w:val="00F21197"/>
    <w:rsid w:val="00F331E9"/>
    <w:rsid w:val="00F726C9"/>
    <w:rsid w:val="00F95DE3"/>
    <w:rsid w:val="00FD1F2D"/>
    <w:rsid w:val="04363AE8"/>
    <w:rsid w:val="05244634"/>
    <w:rsid w:val="055A55B4"/>
    <w:rsid w:val="05697D6A"/>
    <w:rsid w:val="05C23886"/>
    <w:rsid w:val="05F17CC7"/>
    <w:rsid w:val="05FE23E4"/>
    <w:rsid w:val="07061550"/>
    <w:rsid w:val="075B4F40"/>
    <w:rsid w:val="083420ED"/>
    <w:rsid w:val="08C63938"/>
    <w:rsid w:val="09120680"/>
    <w:rsid w:val="0A6F1B02"/>
    <w:rsid w:val="0BD48D27"/>
    <w:rsid w:val="0EF80318"/>
    <w:rsid w:val="0F7D081D"/>
    <w:rsid w:val="10E50428"/>
    <w:rsid w:val="127777A6"/>
    <w:rsid w:val="13914897"/>
    <w:rsid w:val="142E0338"/>
    <w:rsid w:val="1461105E"/>
    <w:rsid w:val="157224A6"/>
    <w:rsid w:val="15F01D49"/>
    <w:rsid w:val="15F31839"/>
    <w:rsid w:val="16E64EFA"/>
    <w:rsid w:val="171F21BA"/>
    <w:rsid w:val="17E78758"/>
    <w:rsid w:val="17FEF957"/>
    <w:rsid w:val="18861C8A"/>
    <w:rsid w:val="18EF5DE2"/>
    <w:rsid w:val="1A626F8D"/>
    <w:rsid w:val="1AD734D7"/>
    <w:rsid w:val="1AEB6F83"/>
    <w:rsid w:val="1B3F254E"/>
    <w:rsid w:val="1B7A3E63"/>
    <w:rsid w:val="1BD05B26"/>
    <w:rsid w:val="1C646705"/>
    <w:rsid w:val="1CA94A00"/>
    <w:rsid w:val="1D3D65DF"/>
    <w:rsid w:val="1D85546D"/>
    <w:rsid w:val="1D8E58C4"/>
    <w:rsid w:val="1E62130A"/>
    <w:rsid w:val="1F686DF4"/>
    <w:rsid w:val="1F784B5D"/>
    <w:rsid w:val="1FEC3D52"/>
    <w:rsid w:val="21BA145D"/>
    <w:rsid w:val="21EB7868"/>
    <w:rsid w:val="2250394F"/>
    <w:rsid w:val="22AA3280"/>
    <w:rsid w:val="2355143D"/>
    <w:rsid w:val="23DA1943"/>
    <w:rsid w:val="251C0093"/>
    <w:rsid w:val="25205A7B"/>
    <w:rsid w:val="27DF39CB"/>
    <w:rsid w:val="2823744B"/>
    <w:rsid w:val="29D41195"/>
    <w:rsid w:val="2A314286"/>
    <w:rsid w:val="2AA50073"/>
    <w:rsid w:val="2BAE2033"/>
    <w:rsid w:val="2BD82C0B"/>
    <w:rsid w:val="2BFD2672"/>
    <w:rsid w:val="2FFF7F1C"/>
    <w:rsid w:val="30A4225F"/>
    <w:rsid w:val="312DE543"/>
    <w:rsid w:val="344E43B3"/>
    <w:rsid w:val="346A0AC1"/>
    <w:rsid w:val="34B14942"/>
    <w:rsid w:val="357C6CFE"/>
    <w:rsid w:val="35E328D9"/>
    <w:rsid w:val="36FFE7DE"/>
    <w:rsid w:val="37DFF091"/>
    <w:rsid w:val="398443D3"/>
    <w:rsid w:val="39C340EB"/>
    <w:rsid w:val="39DDD98C"/>
    <w:rsid w:val="39E60BE9"/>
    <w:rsid w:val="3A3A63BC"/>
    <w:rsid w:val="3A6F6790"/>
    <w:rsid w:val="3A704957"/>
    <w:rsid w:val="3AAD7959"/>
    <w:rsid w:val="3B60798A"/>
    <w:rsid w:val="3BEFDCAC"/>
    <w:rsid w:val="3C461B15"/>
    <w:rsid w:val="3CF26EB9"/>
    <w:rsid w:val="3EA757A6"/>
    <w:rsid w:val="3EBBE203"/>
    <w:rsid w:val="3F285A2A"/>
    <w:rsid w:val="3F712307"/>
    <w:rsid w:val="3FFBA9E9"/>
    <w:rsid w:val="3FFE7A06"/>
    <w:rsid w:val="40714F85"/>
    <w:rsid w:val="417953FD"/>
    <w:rsid w:val="43CF6B92"/>
    <w:rsid w:val="43F565F9"/>
    <w:rsid w:val="45014B29"/>
    <w:rsid w:val="465563C4"/>
    <w:rsid w:val="46CA3986"/>
    <w:rsid w:val="48C26CC5"/>
    <w:rsid w:val="48D70A6C"/>
    <w:rsid w:val="49E7B85A"/>
    <w:rsid w:val="4A631DE2"/>
    <w:rsid w:val="4A985F30"/>
    <w:rsid w:val="4B2E6FBF"/>
    <w:rsid w:val="4B3C2D5F"/>
    <w:rsid w:val="4B5D76BB"/>
    <w:rsid w:val="4B6B71A0"/>
    <w:rsid w:val="4D151ABA"/>
    <w:rsid w:val="4D16138E"/>
    <w:rsid w:val="4D673998"/>
    <w:rsid w:val="4ECA2430"/>
    <w:rsid w:val="4EE03A01"/>
    <w:rsid w:val="4EEA1032"/>
    <w:rsid w:val="4FC4043E"/>
    <w:rsid w:val="4FED5F79"/>
    <w:rsid w:val="50347C72"/>
    <w:rsid w:val="50966A6E"/>
    <w:rsid w:val="52604542"/>
    <w:rsid w:val="526C4D2A"/>
    <w:rsid w:val="547C41CC"/>
    <w:rsid w:val="56015E92"/>
    <w:rsid w:val="571526B6"/>
    <w:rsid w:val="5721105B"/>
    <w:rsid w:val="5787556A"/>
    <w:rsid w:val="57FD73D2"/>
    <w:rsid w:val="5814296E"/>
    <w:rsid w:val="58247055"/>
    <w:rsid w:val="58D467BB"/>
    <w:rsid w:val="5915027D"/>
    <w:rsid w:val="59633BAD"/>
    <w:rsid w:val="5ADA1C4D"/>
    <w:rsid w:val="5B7F2506"/>
    <w:rsid w:val="5C3B099A"/>
    <w:rsid w:val="5C6B6227"/>
    <w:rsid w:val="5C9968AC"/>
    <w:rsid w:val="5CBF7C60"/>
    <w:rsid w:val="5DFF1848"/>
    <w:rsid w:val="5DFF1B40"/>
    <w:rsid w:val="5E20206C"/>
    <w:rsid w:val="5E382FC7"/>
    <w:rsid w:val="5F906D7E"/>
    <w:rsid w:val="5FDF1019"/>
    <w:rsid w:val="5FE70A9D"/>
    <w:rsid w:val="60360D32"/>
    <w:rsid w:val="6171498D"/>
    <w:rsid w:val="623C143F"/>
    <w:rsid w:val="62557D9F"/>
    <w:rsid w:val="62AE40EB"/>
    <w:rsid w:val="62D33B51"/>
    <w:rsid w:val="62E53885"/>
    <w:rsid w:val="646B7DB9"/>
    <w:rsid w:val="66C57C55"/>
    <w:rsid w:val="67002A3B"/>
    <w:rsid w:val="674212A6"/>
    <w:rsid w:val="67D0065F"/>
    <w:rsid w:val="683D067A"/>
    <w:rsid w:val="69BB533F"/>
    <w:rsid w:val="6B0A7EF6"/>
    <w:rsid w:val="6BFFB7DD"/>
    <w:rsid w:val="6C07661A"/>
    <w:rsid w:val="6CE329FC"/>
    <w:rsid w:val="6CEFA610"/>
    <w:rsid w:val="6D350F65"/>
    <w:rsid w:val="6DE947D8"/>
    <w:rsid w:val="6DEF3A2F"/>
    <w:rsid w:val="6DFF48C8"/>
    <w:rsid w:val="6F125A01"/>
    <w:rsid w:val="6F4F4560"/>
    <w:rsid w:val="6FEF4F71"/>
    <w:rsid w:val="6FFF5629"/>
    <w:rsid w:val="70E62CA2"/>
    <w:rsid w:val="71125845"/>
    <w:rsid w:val="71347EB1"/>
    <w:rsid w:val="71520337"/>
    <w:rsid w:val="72C97439"/>
    <w:rsid w:val="72FFB305"/>
    <w:rsid w:val="735F4F8D"/>
    <w:rsid w:val="74E0571E"/>
    <w:rsid w:val="74EB6AD9"/>
    <w:rsid w:val="76074EF5"/>
    <w:rsid w:val="763D4E14"/>
    <w:rsid w:val="766809CA"/>
    <w:rsid w:val="76BB2C31"/>
    <w:rsid w:val="76BE055A"/>
    <w:rsid w:val="77737259"/>
    <w:rsid w:val="77BF783A"/>
    <w:rsid w:val="77EBE1E6"/>
    <w:rsid w:val="77F2017E"/>
    <w:rsid w:val="77F7DA3F"/>
    <w:rsid w:val="77FA1305"/>
    <w:rsid w:val="785901FD"/>
    <w:rsid w:val="785E5813"/>
    <w:rsid w:val="78AC4CCA"/>
    <w:rsid w:val="79FF5686"/>
    <w:rsid w:val="7AF89F7C"/>
    <w:rsid w:val="7B3F656D"/>
    <w:rsid w:val="7B4E92FD"/>
    <w:rsid w:val="7B626CF6"/>
    <w:rsid w:val="7BD56337"/>
    <w:rsid w:val="7BFD4479"/>
    <w:rsid w:val="7BFDD6B9"/>
    <w:rsid w:val="7CA35EEB"/>
    <w:rsid w:val="7D783886"/>
    <w:rsid w:val="7DA63EE4"/>
    <w:rsid w:val="7DCD05CA"/>
    <w:rsid w:val="7E9F0934"/>
    <w:rsid w:val="7EF7C28D"/>
    <w:rsid w:val="7EFDB341"/>
    <w:rsid w:val="7EFDC4C0"/>
    <w:rsid w:val="7EFF024C"/>
    <w:rsid w:val="7F7560DD"/>
    <w:rsid w:val="7F7DABE8"/>
    <w:rsid w:val="7F7F2C62"/>
    <w:rsid w:val="7FBD2907"/>
    <w:rsid w:val="7FF604BE"/>
    <w:rsid w:val="7FFC724F"/>
    <w:rsid w:val="7FFF4F7A"/>
    <w:rsid w:val="88FFB879"/>
    <w:rsid w:val="8B53EA12"/>
    <w:rsid w:val="8F6D42BD"/>
    <w:rsid w:val="95FE3BB6"/>
    <w:rsid w:val="99EFC2E0"/>
    <w:rsid w:val="9BFEEC6F"/>
    <w:rsid w:val="9CFB9517"/>
    <w:rsid w:val="9DC3FBD3"/>
    <w:rsid w:val="9F76EB3F"/>
    <w:rsid w:val="A5EFFEB6"/>
    <w:rsid w:val="A7EF7711"/>
    <w:rsid w:val="ACE35D7D"/>
    <w:rsid w:val="AF6C8D24"/>
    <w:rsid w:val="B77771BD"/>
    <w:rsid w:val="B9F75E9E"/>
    <w:rsid w:val="BEE22B3C"/>
    <w:rsid w:val="BFB70CA8"/>
    <w:rsid w:val="BFDFEB8D"/>
    <w:rsid w:val="CDED33A5"/>
    <w:rsid w:val="DCDEF86D"/>
    <w:rsid w:val="DD5B969A"/>
    <w:rsid w:val="DDB10774"/>
    <w:rsid w:val="DDEED7AA"/>
    <w:rsid w:val="DF5DBF3C"/>
    <w:rsid w:val="DF73C96E"/>
    <w:rsid w:val="DF8C92FA"/>
    <w:rsid w:val="DF960A0A"/>
    <w:rsid w:val="DFB14D88"/>
    <w:rsid w:val="DFF6B00F"/>
    <w:rsid w:val="E7D22B7D"/>
    <w:rsid w:val="E9E57DD2"/>
    <w:rsid w:val="EBFB06F4"/>
    <w:rsid w:val="EC2BE8F8"/>
    <w:rsid w:val="EEBC1490"/>
    <w:rsid w:val="EF79565B"/>
    <w:rsid w:val="EFB7BED9"/>
    <w:rsid w:val="EFFF946B"/>
    <w:rsid w:val="F0F7E322"/>
    <w:rsid w:val="F3FDF594"/>
    <w:rsid w:val="F5BE7B8C"/>
    <w:rsid w:val="F78FB0BD"/>
    <w:rsid w:val="F7C7B8DB"/>
    <w:rsid w:val="F7FF3595"/>
    <w:rsid w:val="F7FFCB21"/>
    <w:rsid w:val="FB7F0DFE"/>
    <w:rsid w:val="FD6FD2E9"/>
    <w:rsid w:val="FD76169C"/>
    <w:rsid w:val="FDCF7DA6"/>
    <w:rsid w:val="FDE34BA0"/>
    <w:rsid w:val="FDFF7536"/>
    <w:rsid w:val="FE9E03DF"/>
    <w:rsid w:val="FFAEAADD"/>
    <w:rsid w:val="FFB6E710"/>
    <w:rsid w:val="FFBB7AFF"/>
    <w:rsid w:val="FFD365EC"/>
    <w:rsid w:val="FFD6771B"/>
    <w:rsid w:val="FFDF6306"/>
    <w:rsid w:val="FFF73762"/>
    <w:rsid w:val="FF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name="List 2"/>
    <w:lsdException w:qFormat="1"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3">
    <w:name w:val="List 2"/>
    <w:basedOn w:val="1"/>
    <w:semiHidden/>
    <w:qFormat/>
    <w:uiPriority w:val="0"/>
    <w:pPr>
      <w:ind w:left="100" w:leftChars="200" w:hanging="200" w:hangingChars="200"/>
    </w:pPr>
    <w:rPr>
      <w:rFonts w:ascii="Times New Roman" w:hAnsi="Times New Roman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Char Char Char Char Char 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2395</Words>
  <Characters>2479</Characters>
  <Lines>17</Lines>
  <Paragraphs>4</Paragraphs>
  <TotalTime>0</TotalTime>
  <ScaleCrop>false</ScaleCrop>
  <LinksUpToDate>false</LinksUpToDate>
  <CharactersWithSpaces>2486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2021-12-14T17:30:00Z</dcterms:created>
  <dc:creator>Lenovo</dc:creator>
  <cp:lastModifiedBy>baixin</cp:lastModifiedBy>
  <cp:lastPrinted>2022-10-30T19:56:00Z</cp:lastPrinted>
  <dcterms:modified xsi:type="dcterms:W3CDTF">2022-11-07T18:46:44Z</dcterms:modified>
  <dc:title>中医药特色健康管理服务包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994E7121659A4996B8B1093E4CAA7A63</vt:lpwstr>
  </property>
</Properties>
</file>