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beforeAutospacing="0" w:after="0" w:afterAutospacing="0"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5"/>
        <w:snapToGrid w:val="0"/>
        <w:spacing w:before="0" w:beforeAutospacing="0" w:after="0" w:afterAutospacing="0" w:line="360" w:lineRule="auto"/>
        <w:jc w:val="left"/>
        <w:rPr>
          <w:rFonts w:hint="default" w:ascii="楷体_GB2312" w:hAnsi="楷体_GB2312" w:eastAsia="楷体_GB2312" w:cs="楷体_GB2312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5"/>
        <w:snapToGrid w:val="0"/>
        <w:spacing w:before="0" w:beforeAutospacing="0" w:after="0" w:afterAutospacing="0" w:line="360" w:lineRule="auto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中医药特色健康管理服务包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(青少年近视)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一、个人基本信息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姓名、性别、年龄、民族、身份证号、电话号码、家族史。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体检项目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中医体检项目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1.舌脉诊；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2.体质辨识。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（二）西医体检项目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1.必查项目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202020"/>
          <w:sz w:val="32"/>
          <w:szCs w:val="32"/>
        </w:rPr>
        <w:t>裸眼视力、戴镜视力（如有戴镜）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（2）屈光度：</w:t>
      </w:r>
      <w:r>
        <w:rPr>
          <w:rFonts w:hint="eastAsia" w:ascii="仿宋_GB2312" w:hAnsi="仿宋_GB2312" w:eastAsia="仿宋_GB2312" w:cs="仿宋_GB2312"/>
          <w:color w:val="202020"/>
          <w:sz w:val="32"/>
          <w:szCs w:val="32"/>
        </w:rPr>
        <w:t>非睫状肌麻痹下屈光检查，自动电脑验光仪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202020"/>
          <w:sz w:val="32"/>
          <w:szCs w:val="32"/>
        </w:rPr>
        <w:t>无条件配备电脑验光仪的地区，可采用串镜检查进行近视定性</w:t>
      </w:r>
      <w:r>
        <w:rPr>
          <w:rFonts w:hint="eastAsia" w:ascii="仿宋_GB2312" w:hAnsi="仿宋_GB2312" w:eastAsia="仿宋_GB2312" w:cs="仿宋_GB2312"/>
          <w:color w:val="202020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202020"/>
          <w:sz w:val="32"/>
          <w:szCs w:val="32"/>
        </w:rPr>
        <w:t>视觉健康档案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2.选查项目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（1）眼底检查；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202020"/>
          <w:sz w:val="32"/>
          <w:szCs w:val="32"/>
        </w:rPr>
        <w:t>眼轴长度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202020"/>
          <w:sz w:val="32"/>
          <w:szCs w:val="32"/>
        </w:rPr>
        <w:t>角膜曲率测量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三、中医治疗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321" w:firstLineChars="100"/>
        <w:jc w:val="left"/>
        <w:textAlignment w:val="auto"/>
        <w:outlineLvl w:val="2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）辨证选择口服中药汤剂或中成药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的辨证论治应以“整体观”和“治未病”理念为指导，标本兼治，强调长期治疗时应以治本为主。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肺气亏虚,肺失宜降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治法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补益肺气,宣肺止咳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生黄芪15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、太子参20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、白术10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、防风6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、紫菀15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、前胡10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、知母6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、百部10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、贝母10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、甘草6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肺脾两虚,痰浊阻肺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治法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补肺健脾,燥湿化痰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黄芪15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、党参10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、茯苓15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、白术10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、半夏10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、杏仁12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、贝母10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、枇杷叶15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、厚朴10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、丹参15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、川芎10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气阴不足,血脉瘀阻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治法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益气养阴,活血通脉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黄芪15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、太子参20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、麦冬15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、五味子6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、贝母10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、百合15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、元参15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、丹参15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、当归10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、赤芍10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、知母10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、地骨皮15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阴阳俱虚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治法:滋阴温阳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方药:人参(单煎)6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、熟附片6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(先煎)、桂枝6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、生熟地各15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、茯苓15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、泽泻15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、猪苓15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、山萸肉10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、生龙牡各15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、炙麻黄6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、丹参15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若口咽干燥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五心烦热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潮热盗汗，去人参、附片、桂枝，改用西洋参、麦冬、五味子益气养阴。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）中医特色疗法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针法类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（1）毫针刺法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部位：局部主穴选睛明、承泣、攒竹等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穴选合谷、太阳、四白等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全身取复溜、肝俞、太冲，适用于肝经风热证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上星、脑户,适用于目睛痛不能远视者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心俞、肾俞,适用于心肾阳虚证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肾俞、肝俞,适用于肝肾亏虚证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脾气亏虚者加脾俞、足三里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阴阳两虚者加气海、命门。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以上穴位可根据情况加用电针。每日1次，10次为1个疗程。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（2）梅花针疗法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部位：局部取睛明、承泣、风池、攒竹等。眼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眶上缘至眶下缘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肝肾亏虚配光明、养老、肝俞；心肾不交配肾俞、神门。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也可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辨证选取百会、神庭、头维、合谷、太阳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背部脊椎两侧(华佗夹脊穴)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用梅花针轻轻扣刺穴位；每日1次，10次为1个疗程。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操作前应检查：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针身光滑、无锈蚀；针尖锐利、无倒钩；针柄牢固、无松动。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（3）揿针行法（皮内针法、埋针法）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部位：耳部取眼、目1、目2、肝、肾、脾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眼部取太阳、四白、丝竹空、睛明、攒竹、鱼腰、阳白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全身取风池、光明等穴位。脾气不足加足三里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肝肾亏虚加太冲等。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每日1次，10次为1个疗程。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耳针：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部位：神门、肝、脾、肾、眼、目1、目2或在耳区寻找痛点。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每天自行按摩3-4次，每次5分钟。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2.手法类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（1）穴位按摩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部位：局部取睛明、攒竹、鱼腰、阳白(承泣)、丝竹空(瞳子髎)、太阳、风池、脾俞、肝俞、肾俞、合谷、肩井等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全身取眼眶、劲后双侧肌群、劲肩背部肌群等。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（2）推拿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局部操作：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使用大拇指上下推眼眶，接着揉按眼周、睛明、外明、曾明、印堂、四白。每天自行按摩3-4次，每次5分钟。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全身操作：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首先在背部督脉、两侧膀胱用推、按、捏、拍的方法按摩几次，然后点按肾俞穴、肝俞穴、命门穴。点揉下太冲穴、光明穴、三阴交、合谷穴、劳宫穴、曲池穴，最后按揉头部和眼睛周围的穴位。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）刮痧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部位：局部取攒竹、睛明、阳白、丝竹空、鱼尾、风池、光明、上关、合谷、太阳、瞳子髎、承泣、四白、颧髎、光明等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全身取面部、枕区、眼周、颈部、后头部、上肢、下肢、背部等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脾虚气弱取交感、脾、肾、眼、目1、目2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肝血不足选交感、神门、肝、脾、眼、目1、目2。循经取穴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督脉一膀胱经—胆经一胃经一小肠经,上肢大肠一双侧合谷,下肢胆经一双侧光明至阳辅、背部膀胱经一双侧心俞、肝俞至肾俞等。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灸法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局部取鱼腰、攒竹、丝竹空、四白、睛明、瞳子髎等。全身根据辨证选取合谷、足三里、神阙、肝俞、肾俞等。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4.中药外治法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耳穴压丸疗法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材料：王不留行籽。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部位：肝、脾、心、肾穴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为主穴。</w:t>
      </w:r>
      <w:r>
        <w:rPr>
          <w:rFonts w:hint="eastAsia" w:ascii="仿宋_GB2312" w:hAnsi="仿宋_GB2312" w:eastAsia="仿宋_GB2312" w:cs="仿宋_GB2312"/>
          <w:sz w:val="32"/>
          <w:szCs w:val="32"/>
        </w:rPr>
        <w:t>眼、目1、目2、神门穴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为配穴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还可选取</w:t>
      </w:r>
      <w:r>
        <w:rPr>
          <w:rFonts w:hint="eastAsia" w:ascii="仿宋_GB2312" w:hAnsi="仿宋_GB2312" w:eastAsia="仿宋_GB2312" w:cs="仿宋_GB2312"/>
          <w:sz w:val="32"/>
          <w:szCs w:val="32"/>
        </w:rPr>
        <w:t>皮质下、脑、内分泌、新眼穴、交感、胃、脑干、胆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中的任意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sz w:val="32"/>
          <w:szCs w:val="32"/>
        </w:rPr>
        <w:t>个穴位。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疗程：每周贴5天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休息2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</w:rPr>
        <w:t>双耳交替治疗。贴后每日早、中、睡前自行按压3次,每次10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20下,使之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酸、麻、痛、热感。贴4周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休息</w:t>
      </w:r>
      <w:r>
        <w:rPr>
          <w:rFonts w:hint="eastAsia" w:ascii="仿宋_GB2312" w:hAnsi="仿宋_GB2312" w:eastAsia="仿宋_GB2312" w:cs="仿宋_GB2312"/>
          <w:sz w:val="32"/>
          <w:szCs w:val="32"/>
        </w:rPr>
        <w:t>1周为1个疗程。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四、健康指导建议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）饮食调摄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近视患者忌偏食，忌食含糖过高的食品、油炸食品、碳酸饮料。多食富含维生素A食品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。中医治疗近视要根据患者整体状况辨证论治，认为脏腑尤其是肝肾在调节视力方面有非常重要作用，因此近视患者的饮食要以滋补肝肾为主，多吃对肝肾有益的食物，如海参能够补肾养阴、清肝明目、消除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"http://tag.120ask.com/zhengzhuang/ypl/" \t "_blank"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眼疲劳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；菊花茶有平肝明目的功效；枸杞有补肾滋阴、养肝补血的作用等。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药膳指南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1.牡蛎蘑菇紫菜汤：鲜牡蛎肉250克，蘑菇200克，紫菜30克,生姜、麻油、</w:t>
      </w:r>
      <w:r>
        <w:rPr>
          <w:rFonts w:hint="eastAsia" w:ascii="仿宋_GB2312" w:hAnsi="仿宋_GB2312" w:eastAsia="仿宋_GB2312" w:cs="仿宋_GB2312"/>
          <w:sz w:val="32"/>
          <w:szCs w:val="32"/>
        </w:rPr>
        <w:t>盐、味精各适量。先将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蘑</w:t>
      </w:r>
      <w:r>
        <w:rPr>
          <w:rFonts w:hint="eastAsia" w:ascii="仿宋_GB2312" w:hAnsi="仿宋_GB2312" w:eastAsia="仿宋_GB2312" w:cs="仿宋_GB2312"/>
          <w:sz w:val="32"/>
          <w:szCs w:val="32"/>
        </w:rPr>
        <w:t>菇、姜煮沸一刻钟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再入牡蛎、紫菜略煮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调以上述佐料,连汤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滋肾养肝、补血明目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，适用于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近视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视物昏花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久病体虚、头昏目眩者。</w:t>
      </w:r>
    </w:p>
    <w:p>
      <w:pPr>
        <w:keepNext w:val="0"/>
        <w:keepLines w:val="0"/>
        <w:pageBreakBefore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芝麻核桃乳蜜饮：黑芝麻炒香研末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核桃肉微炒捣烂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分贮瓶内。每次各取一匙,冲入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牛奶</w:t>
      </w:r>
      <w:r>
        <w:rPr>
          <w:rFonts w:hint="eastAsia" w:ascii="仿宋_GB2312" w:hAnsi="仿宋_GB2312" w:eastAsia="仿宋_GB2312" w:cs="仿宋_GB2312"/>
          <w:sz w:val="32"/>
          <w:szCs w:val="32"/>
        </w:rPr>
        <w:t>或豆浆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加蜂蜜调服。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滋补肝肾、明目润燥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，适用于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近视及双目干涩、大便燥结诸症。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核桃枣杞鸡蛋羹：核桃仁(微炒去皮)300克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红枣(去核)250克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枸杞子150克,与鲜猪肝200克同切碎,放瓷盆中加少许水,隔水炖半小时后备用。每日取2-3汤匙,打入2个鸡蛋,加糖适量蒸为羹。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益肾补肝、养血明目。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近视、视力减退或伴头昏健忘、腰膝酸软等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Hlk97369984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（三）起居调摄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读书写字坐姿端正,坚持“三个一”,即握笔的指尖离笔尖一寸(3.3cm)胸部离桌子一拳(6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7cm),书本离眼一尺(33cm)。避免用眼过劳,控制使用电子产品的时间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连续近距离用眼时间尽量控制在30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以内,中间休息远眺10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。读写应在采光良好、照明充足的环境中进行,避免光线暗弱或阳光直射。规律作息,保证充足睡眠,小学生每日不少于10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。保证每日日间户外活动累计时间不少于2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,接触自然光时间不少于1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（四）眼保健操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坚持“准确、足时、足量、持久”八字方针按揉攒竹穴，按压睛明穴，按揉四白穴，按压太阳穴，刮上眼眶。每个穴位4个八拍，每天坚持做2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3次。还可结合按揉风池穴，揉捏耳垂等头耳部穴位。</w:t>
      </w:r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五、跟踪问效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托互联网、微信公众号等，通过“互联网+健康管理”手段，对近视患者的饮食、运动、戴镜度数的控制，进行持续跟踪和具体指导。同时，进行定期回访，了解视力控制情况，改善综合干预模式内容，达到科学控制近视的目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- 6 -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FCC"/>
    <w:rsid w:val="00011AFD"/>
    <w:rsid w:val="0002159B"/>
    <w:rsid w:val="0002702B"/>
    <w:rsid w:val="000358C5"/>
    <w:rsid w:val="000723F1"/>
    <w:rsid w:val="000B2428"/>
    <w:rsid w:val="000D4ABC"/>
    <w:rsid w:val="00120491"/>
    <w:rsid w:val="0014028A"/>
    <w:rsid w:val="001B222A"/>
    <w:rsid w:val="001F0B04"/>
    <w:rsid w:val="001F3AD5"/>
    <w:rsid w:val="00200427"/>
    <w:rsid w:val="002007F7"/>
    <w:rsid w:val="00201A04"/>
    <w:rsid w:val="002B32BD"/>
    <w:rsid w:val="002C25CD"/>
    <w:rsid w:val="002D067C"/>
    <w:rsid w:val="002E7C9B"/>
    <w:rsid w:val="002F2DBF"/>
    <w:rsid w:val="00311E3A"/>
    <w:rsid w:val="00330B4F"/>
    <w:rsid w:val="003552C9"/>
    <w:rsid w:val="00420009"/>
    <w:rsid w:val="00467705"/>
    <w:rsid w:val="00474850"/>
    <w:rsid w:val="00477EF0"/>
    <w:rsid w:val="0048634A"/>
    <w:rsid w:val="004D3E1C"/>
    <w:rsid w:val="005219EB"/>
    <w:rsid w:val="005234DE"/>
    <w:rsid w:val="0052785E"/>
    <w:rsid w:val="00532718"/>
    <w:rsid w:val="0053587C"/>
    <w:rsid w:val="00596DF5"/>
    <w:rsid w:val="005B57D1"/>
    <w:rsid w:val="005E6A27"/>
    <w:rsid w:val="0061264F"/>
    <w:rsid w:val="0065629E"/>
    <w:rsid w:val="0066024D"/>
    <w:rsid w:val="00695012"/>
    <w:rsid w:val="006C438C"/>
    <w:rsid w:val="006D12A0"/>
    <w:rsid w:val="00767662"/>
    <w:rsid w:val="007B6653"/>
    <w:rsid w:val="007E4108"/>
    <w:rsid w:val="007E4549"/>
    <w:rsid w:val="007F7586"/>
    <w:rsid w:val="008778BE"/>
    <w:rsid w:val="00894FD8"/>
    <w:rsid w:val="008B66DF"/>
    <w:rsid w:val="008B7B02"/>
    <w:rsid w:val="008D2757"/>
    <w:rsid w:val="008F0D9F"/>
    <w:rsid w:val="008F23B0"/>
    <w:rsid w:val="008F7E3B"/>
    <w:rsid w:val="00916DF1"/>
    <w:rsid w:val="00917414"/>
    <w:rsid w:val="00931CBA"/>
    <w:rsid w:val="00943541"/>
    <w:rsid w:val="009857A8"/>
    <w:rsid w:val="009A3F50"/>
    <w:rsid w:val="009B2BB7"/>
    <w:rsid w:val="009C79F8"/>
    <w:rsid w:val="00A018E7"/>
    <w:rsid w:val="00A035E8"/>
    <w:rsid w:val="00A258B1"/>
    <w:rsid w:val="00A310B1"/>
    <w:rsid w:val="00A434F7"/>
    <w:rsid w:val="00A638F4"/>
    <w:rsid w:val="00A81AE5"/>
    <w:rsid w:val="00AA182E"/>
    <w:rsid w:val="00AB132C"/>
    <w:rsid w:val="00AB34B8"/>
    <w:rsid w:val="00AC01E5"/>
    <w:rsid w:val="00AD5B5B"/>
    <w:rsid w:val="00AF5F11"/>
    <w:rsid w:val="00B30207"/>
    <w:rsid w:val="00B30CBC"/>
    <w:rsid w:val="00B73EC3"/>
    <w:rsid w:val="00B803A3"/>
    <w:rsid w:val="00BA5209"/>
    <w:rsid w:val="00BF3D5E"/>
    <w:rsid w:val="00BF4531"/>
    <w:rsid w:val="00C01FCC"/>
    <w:rsid w:val="00C210DB"/>
    <w:rsid w:val="00C36993"/>
    <w:rsid w:val="00C457DB"/>
    <w:rsid w:val="00C558AA"/>
    <w:rsid w:val="00C57A85"/>
    <w:rsid w:val="00C77601"/>
    <w:rsid w:val="00C8209A"/>
    <w:rsid w:val="00CA053A"/>
    <w:rsid w:val="00CB5C7C"/>
    <w:rsid w:val="00CF3745"/>
    <w:rsid w:val="00D07510"/>
    <w:rsid w:val="00D07C25"/>
    <w:rsid w:val="00D171E2"/>
    <w:rsid w:val="00D57EAF"/>
    <w:rsid w:val="00DD3827"/>
    <w:rsid w:val="00DE474D"/>
    <w:rsid w:val="00E2563B"/>
    <w:rsid w:val="00E26A4B"/>
    <w:rsid w:val="00E27BC6"/>
    <w:rsid w:val="00E7783F"/>
    <w:rsid w:val="00E90756"/>
    <w:rsid w:val="00EA1CC1"/>
    <w:rsid w:val="00EF5B76"/>
    <w:rsid w:val="00F05969"/>
    <w:rsid w:val="00F079E0"/>
    <w:rsid w:val="00F13B9E"/>
    <w:rsid w:val="00F165B9"/>
    <w:rsid w:val="00F236D6"/>
    <w:rsid w:val="00F26555"/>
    <w:rsid w:val="00F32644"/>
    <w:rsid w:val="00F51AAC"/>
    <w:rsid w:val="00F5499F"/>
    <w:rsid w:val="00F55D19"/>
    <w:rsid w:val="00F634C3"/>
    <w:rsid w:val="00F76DE6"/>
    <w:rsid w:val="00F77DC8"/>
    <w:rsid w:val="00F97B26"/>
    <w:rsid w:val="00FA7B96"/>
    <w:rsid w:val="00FD0828"/>
    <w:rsid w:val="02A86A00"/>
    <w:rsid w:val="05244634"/>
    <w:rsid w:val="075B4F40"/>
    <w:rsid w:val="111D5E14"/>
    <w:rsid w:val="1461105E"/>
    <w:rsid w:val="16FF46EB"/>
    <w:rsid w:val="17E78758"/>
    <w:rsid w:val="1AD734D7"/>
    <w:rsid w:val="1BD05B26"/>
    <w:rsid w:val="1D3D65DF"/>
    <w:rsid w:val="1D8E58C4"/>
    <w:rsid w:val="2823744B"/>
    <w:rsid w:val="2BD82C0B"/>
    <w:rsid w:val="2BDFD966"/>
    <w:rsid w:val="2D8C51A0"/>
    <w:rsid w:val="2DEC320E"/>
    <w:rsid w:val="2E2A1718"/>
    <w:rsid w:val="33F8316E"/>
    <w:rsid w:val="376CD74E"/>
    <w:rsid w:val="38ABFC35"/>
    <w:rsid w:val="38D503B2"/>
    <w:rsid w:val="39C340EB"/>
    <w:rsid w:val="3B6EB40B"/>
    <w:rsid w:val="3F285A2A"/>
    <w:rsid w:val="417953FD"/>
    <w:rsid w:val="449556E6"/>
    <w:rsid w:val="465563C4"/>
    <w:rsid w:val="47DF5271"/>
    <w:rsid w:val="48D70A6C"/>
    <w:rsid w:val="4B2E6FBF"/>
    <w:rsid w:val="4C261319"/>
    <w:rsid w:val="4DB210B7"/>
    <w:rsid w:val="4EE03A01"/>
    <w:rsid w:val="4FC4043E"/>
    <w:rsid w:val="50347C72"/>
    <w:rsid w:val="52604542"/>
    <w:rsid w:val="546750C3"/>
    <w:rsid w:val="5797131D"/>
    <w:rsid w:val="57FDD1BB"/>
    <w:rsid w:val="58D467BB"/>
    <w:rsid w:val="5915027D"/>
    <w:rsid w:val="5A4FB302"/>
    <w:rsid w:val="5B3F0447"/>
    <w:rsid w:val="5E280F21"/>
    <w:rsid w:val="5F373DBC"/>
    <w:rsid w:val="5FFBAB83"/>
    <w:rsid w:val="6171498D"/>
    <w:rsid w:val="62557D9F"/>
    <w:rsid w:val="67FC1BAE"/>
    <w:rsid w:val="6AEBBF27"/>
    <w:rsid w:val="6B1E7934"/>
    <w:rsid w:val="6BDE77F2"/>
    <w:rsid w:val="6DEF3A2F"/>
    <w:rsid w:val="6EAB7730"/>
    <w:rsid w:val="6EFD3E10"/>
    <w:rsid w:val="6F2F210F"/>
    <w:rsid w:val="6FFB4863"/>
    <w:rsid w:val="70C71940"/>
    <w:rsid w:val="76074EF5"/>
    <w:rsid w:val="763747D9"/>
    <w:rsid w:val="763D4E14"/>
    <w:rsid w:val="77DDF95A"/>
    <w:rsid w:val="77EB6DD6"/>
    <w:rsid w:val="78AC4CCA"/>
    <w:rsid w:val="7B626CF6"/>
    <w:rsid w:val="7C6BAD57"/>
    <w:rsid w:val="7E75A3C9"/>
    <w:rsid w:val="7EFF024C"/>
    <w:rsid w:val="7FBFFBC7"/>
    <w:rsid w:val="7FEE4BC3"/>
    <w:rsid w:val="7FFF25F1"/>
    <w:rsid w:val="8E7EC240"/>
    <w:rsid w:val="9BA74015"/>
    <w:rsid w:val="9EFF051C"/>
    <w:rsid w:val="AF329613"/>
    <w:rsid w:val="B4BFDFC1"/>
    <w:rsid w:val="B5C90FCD"/>
    <w:rsid w:val="BBEA46CD"/>
    <w:rsid w:val="BD7F16C9"/>
    <w:rsid w:val="BDBEC258"/>
    <w:rsid w:val="BE7F0DB6"/>
    <w:rsid w:val="BEE22B3C"/>
    <w:rsid w:val="BEF9F67F"/>
    <w:rsid w:val="BFFCC3A5"/>
    <w:rsid w:val="C9BE6D7E"/>
    <w:rsid w:val="CFD7FFB8"/>
    <w:rsid w:val="CFFA61EB"/>
    <w:rsid w:val="D5FFA9CA"/>
    <w:rsid w:val="D7F78B00"/>
    <w:rsid w:val="DAFBFEFE"/>
    <w:rsid w:val="DEFF200E"/>
    <w:rsid w:val="DF3F2A5C"/>
    <w:rsid w:val="DFD96239"/>
    <w:rsid w:val="DFEE25D0"/>
    <w:rsid w:val="DFFF2F86"/>
    <w:rsid w:val="E333B475"/>
    <w:rsid w:val="E7DFDF26"/>
    <w:rsid w:val="EAAEED2D"/>
    <w:rsid w:val="EDFD0535"/>
    <w:rsid w:val="EF79565B"/>
    <w:rsid w:val="EF8F7F4C"/>
    <w:rsid w:val="EFDF17D9"/>
    <w:rsid w:val="F5FDED3F"/>
    <w:rsid w:val="F6BBE15F"/>
    <w:rsid w:val="F7CF917A"/>
    <w:rsid w:val="F7DF1C33"/>
    <w:rsid w:val="F7FFDC50"/>
    <w:rsid w:val="F9B52F01"/>
    <w:rsid w:val="FB5FEEF3"/>
    <w:rsid w:val="FBCBEE5E"/>
    <w:rsid w:val="FC7F5544"/>
    <w:rsid w:val="FCF95C47"/>
    <w:rsid w:val="FDB792B3"/>
    <w:rsid w:val="FED5E440"/>
    <w:rsid w:val="FF7B7048"/>
    <w:rsid w:val="FF7FC35E"/>
    <w:rsid w:val="FFD929FA"/>
    <w:rsid w:val="FFDD1859"/>
    <w:rsid w:val="FF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cs="黑体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527</Words>
  <Characters>3004</Characters>
  <Lines>25</Lines>
  <Paragraphs>7</Paragraphs>
  <TotalTime>0</TotalTime>
  <ScaleCrop>false</ScaleCrop>
  <LinksUpToDate>false</LinksUpToDate>
  <CharactersWithSpaces>3524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2021-12-13T17:30:00Z</dcterms:created>
  <dc:creator>Lenovo</dc:creator>
  <cp:lastModifiedBy>baixin</cp:lastModifiedBy>
  <cp:lastPrinted>2022-03-12T15:31:00Z</cp:lastPrinted>
  <dcterms:modified xsi:type="dcterms:W3CDTF">2022-11-07T18:45:02Z</dcterms:modified>
  <dc:title>中医药特色健康管理服务包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0A036A978A64402491C93BAE7845352D</vt:lpwstr>
  </property>
</Properties>
</file>