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8B14" w14:textId="77777777" w:rsidR="00E1099C" w:rsidRDefault="00E1099C" w:rsidP="00E1099C">
      <w:pPr>
        <w:widowControl/>
        <w:shd w:val="clear" w:color="auto" w:fill="FFFFFF"/>
        <w:jc w:val="left"/>
        <w:rPr>
          <w:rFonts w:ascii="宋体" w:eastAsia="黑体" w:hAnsi="宋体" w:cs="宋体" w:hint="eastAsia"/>
          <w:color w:val="333333"/>
          <w:sz w:val="24"/>
        </w:rPr>
      </w:pPr>
      <w:r>
        <w:rPr>
          <w:rFonts w:ascii="黑体" w:eastAsia="黑体" w:hAnsi="宋体" w:cs="黑体"/>
          <w:color w:val="333333"/>
          <w:kern w:val="0"/>
          <w:sz w:val="32"/>
          <w:szCs w:val="32"/>
          <w:shd w:val="clear" w:color="auto" w:fill="FFFFFF"/>
        </w:rPr>
        <w:t>附</w:t>
      </w:r>
      <w:r>
        <w:rPr>
          <w:rFonts w:ascii="黑体" w:eastAsia="黑体" w:hAnsi="宋体" w:cs="黑体" w:hint="eastAsia"/>
          <w:color w:val="333333"/>
          <w:kern w:val="0"/>
          <w:sz w:val="32"/>
          <w:szCs w:val="32"/>
          <w:shd w:val="clear" w:color="auto" w:fill="FFFFFF"/>
        </w:rPr>
        <w:t xml:space="preserve">  件</w:t>
      </w:r>
    </w:p>
    <w:p w14:paraId="66EB4B5D" w14:textId="77777777" w:rsidR="00E1099C" w:rsidRDefault="00E1099C" w:rsidP="00E1099C">
      <w:pPr>
        <w:widowControl/>
        <w:shd w:val="clear" w:color="auto" w:fill="FFFFFF"/>
        <w:jc w:val="center"/>
        <w:rPr>
          <w:rFonts w:ascii="方正小标宋简体" w:eastAsia="方正小标宋简体" w:hAnsi="宋体" w:cs="宋体" w:hint="eastAsia"/>
          <w:color w:val="333333"/>
          <w:sz w:val="44"/>
          <w:szCs w:val="44"/>
        </w:rPr>
      </w:pPr>
      <w:r>
        <w:rPr>
          <w:rFonts w:ascii="方正小标宋简体" w:eastAsia="方正小标宋简体" w:hAnsi="宋体" w:cs="黑体" w:hint="eastAsia"/>
          <w:color w:val="333333"/>
          <w:kern w:val="0"/>
          <w:sz w:val="44"/>
          <w:szCs w:val="44"/>
          <w:shd w:val="clear" w:color="auto" w:fill="FFFFFF"/>
        </w:rPr>
        <w:t>口腔种植类医疗服务价格项目规范整合明细表</w:t>
      </w:r>
    </w:p>
    <w:tbl>
      <w:tblPr>
        <w:tblW w:w="14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4586"/>
      </w:tblGrid>
      <w:tr w:rsidR="00E1099C" w14:paraId="52E240D0" w14:textId="77777777" w:rsidTr="0077055B">
        <w:trPr>
          <w:trHeight w:val="6556"/>
        </w:trPr>
        <w:tc>
          <w:tcPr>
            <w:tcW w:w="14586" w:type="dxa"/>
            <w:shd w:val="clear" w:color="auto" w:fill="FFFFFF"/>
            <w:tcMar>
              <w:top w:w="0" w:type="dxa"/>
              <w:left w:w="108" w:type="dxa"/>
              <w:bottom w:w="0" w:type="dxa"/>
              <w:right w:w="108" w:type="dxa"/>
            </w:tcMar>
            <w:vAlign w:val="center"/>
          </w:tcPr>
          <w:p w14:paraId="6177829F" w14:textId="77777777" w:rsidR="00E1099C" w:rsidRDefault="00E1099C" w:rsidP="00E1099C">
            <w:pPr>
              <w:widowControl/>
              <w:jc w:val="center"/>
              <w:textAlignment w:val="center"/>
              <w:rPr>
                <w:rFonts w:ascii="微软雅黑" w:eastAsia="微软雅黑" w:hAnsi="微软雅黑" w:cs="微软雅黑"/>
                <w:color w:val="000000"/>
                <w:kern w:val="0"/>
                <w:sz w:val="22"/>
                <w:szCs w:val="22"/>
              </w:rPr>
            </w:pPr>
            <w:r w:rsidRPr="007B2059">
              <w:rPr>
                <w:rFonts w:ascii="微软雅黑" w:eastAsia="微软雅黑" w:hAnsi="微软雅黑" w:cs="微软雅黑" w:hint="eastAsia"/>
                <w:color w:val="000000"/>
                <w:kern w:val="0"/>
                <w:sz w:val="22"/>
                <w:szCs w:val="22"/>
              </w:rPr>
              <w:t>江西省</w:t>
            </w:r>
            <w:r w:rsidRPr="007B2059">
              <w:rPr>
                <w:rFonts w:ascii="微软雅黑" w:eastAsia="微软雅黑" w:hAnsi="微软雅黑" w:cs="微软雅黑"/>
                <w:color w:val="000000"/>
                <w:kern w:val="0"/>
                <w:sz w:val="22"/>
                <w:szCs w:val="22"/>
              </w:rPr>
              <w:t>医疗服务价格项目（口腔种植类）（新立）</w:t>
            </w:r>
          </w:p>
          <w:p w14:paraId="672EC9BB" w14:textId="4663105C" w:rsidR="00E1099C" w:rsidRDefault="00E1099C" w:rsidP="0077055B">
            <w:pPr>
              <w:widowControl/>
              <w:jc w:val="left"/>
              <w:textAlignment w:val="center"/>
            </w:pPr>
            <w:r>
              <w:rPr>
                <w:rFonts w:ascii="仿宋_GB2312" w:eastAsia="仿宋_GB2312" w:hAnsi="微软雅黑" w:cs="仿宋_GB2312"/>
                <w:color w:val="000000"/>
                <w:kern w:val="0"/>
                <w:szCs w:val="21"/>
              </w:rPr>
              <w:t>本类说明：</w:t>
            </w:r>
          </w:p>
          <w:p w14:paraId="08FDF4F6" w14:textId="77777777" w:rsidR="00E1099C" w:rsidRDefault="00E1099C" w:rsidP="0077055B">
            <w:pPr>
              <w:widowControl/>
              <w:jc w:val="left"/>
              <w:textAlignment w:val="center"/>
            </w:pPr>
            <w:r>
              <w:rPr>
                <w:rFonts w:ascii="仿宋_GB2312" w:eastAsia="仿宋_GB2312" w:hAnsi="微软雅黑" w:cs="仿宋_GB2312" w:hint="eastAsia"/>
                <w:color w:val="000000"/>
                <w:kern w:val="0"/>
                <w:szCs w:val="21"/>
              </w:rPr>
              <w:t>1.本表格所指植入体为种植体、基台等植入牙床、包裹在牙龈内的医用耗材，置入体是指种植牙冠、义齿等安置在口腔内、暴露在牙龈之外，不与人体组织直接结合的医用耗材。</w:t>
            </w:r>
          </w:p>
          <w:p w14:paraId="11AB35AC" w14:textId="77777777" w:rsidR="00E1099C" w:rsidRDefault="00E1099C" w:rsidP="0077055B">
            <w:pPr>
              <w:widowControl/>
              <w:jc w:val="left"/>
              <w:textAlignment w:val="center"/>
            </w:pPr>
            <w:r>
              <w:rPr>
                <w:rFonts w:ascii="仿宋_GB2312" w:eastAsia="仿宋_GB2312" w:hAnsi="微软雅黑" w:cs="仿宋_GB2312" w:hint="eastAsia"/>
                <w:color w:val="000000"/>
                <w:kern w:val="0"/>
                <w:szCs w:val="21"/>
              </w:rPr>
              <w:t>2.本表格所称“项目内涵”，</w:t>
            </w:r>
            <w:proofErr w:type="gramStart"/>
            <w:r>
              <w:rPr>
                <w:rFonts w:ascii="仿宋_GB2312" w:eastAsia="仿宋_GB2312" w:hAnsi="微软雅黑" w:cs="仿宋_GB2312" w:hint="eastAsia"/>
                <w:color w:val="000000"/>
                <w:kern w:val="0"/>
                <w:szCs w:val="21"/>
              </w:rPr>
              <w:t>指制定</w:t>
            </w:r>
            <w:proofErr w:type="gramEnd"/>
            <w:r>
              <w:rPr>
                <w:rFonts w:ascii="仿宋_GB2312" w:eastAsia="仿宋_GB2312" w:hAnsi="微软雅黑" w:cs="仿宋_GB2312" w:hint="eastAsia"/>
                <w:color w:val="000000"/>
                <w:kern w:val="0"/>
                <w:szCs w:val="21"/>
              </w:rPr>
              <w:t>项目价格应涵盖的各类资源消耗，用于确定计价单元的边界，不应作为临床技术标准理解，不是医疗服务实际操作方式、路径、步骤、程序的强制性要求。医疗机构提供服务时，内涵中个别要素因患者个体差异可以不发生的，应允</w:t>
            </w:r>
            <w:proofErr w:type="gramStart"/>
            <w:r>
              <w:rPr>
                <w:rFonts w:ascii="仿宋_GB2312" w:eastAsia="仿宋_GB2312" w:hAnsi="微软雅黑" w:cs="仿宋_GB2312" w:hint="eastAsia"/>
                <w:color w:val="000000"/>
                <w:kern w:val="0"/>
                <w:szCs w:val="21"/>
              </w:rPr>
              <w:t>许医疗</w:t>
            </w:r>
            <w:proofErr w:type="gramEnd"/>
            <w:r>
              <w:rPr>
                <w:rFonts w:ascii="仿宋_GB2312" w:eastAsia="仿宋_GB2312" w:hAnsi="微软雅黑" w:cs="仿宋_GB2312" w:hint="eastAsia"/>
                <w:color w:val="000000"/>
                <w:kern w:val="0"/>
                <w:szCs w:val="21"/>
              </w:rPr>
              <w:t>机构收费适用相应的项目和价格政策，另有政策规定的除外。</w:t>
            </w:r>
          </w:p>
          <w:p w14:paraId="7036B2B7" w14:textId="77777777" w:rsidR="00E1099C" w:rsidRDefault="00E1099C" w:rsidP="0077055B">
            <w:pPr>
              <w:widowControl/>
              <w:jc w:val="left"/>
              <w:textAlignment w:val="center"/>
            </w:pPr>
            <w:r>
              <w:rPr>
                <w:rFonts w:ascii="仿宋_GB2312" w:eastAsia="仿宋_GB2312" w:hAnsi="微软雅黑" w:cs="仿宋_GB2312" w:hint="eastAsia"/>
                <w:color w:val="000000"/>
                <w:kern w:val="0"/>
                <w:szCs w:val="21"/>
              </w:rPr>
              <w:t>3.本表格所称“基本物耗”指原则上限于不应或不必要与医疗服务项目分割的易耗品，包括但不限于</w:t>
            </w:r>
            <w:proofErr w:type="gramStart"/>
            <w:r>
              <w:rPr>
                <w:rFonts w:ascii="仿宋_GB2312" w:eastAsia="仿宋_GB2312" w:hAnsi="微软雅黑" w:cs="仿宋_GB2312" w:hint="eastAsia"/>
                <w:color w:val="000000"/>
                <w:kern w:val="0"/>
                <w:szCs w:val="21"/>
              </w:rPr>
              <w:t>各类消杀</w:t>
            </w:r>
            <w:proofErr w:type="gramEnd"/>
            <w:r>
              <w:rPr>
                <w:rFonts w:ascii="仿宋_GB2312" w:eastAsia="仿宋_GB2312" w:hAnsi="微软雅黑" w:cs="仿宋_GB2312" w:hint="eastAsia"/>
                <w:color w:val="000000"/>
                <w:kern w:val="0"/>
                <w:szCs w:val="21"/>
              </w:rPr>
              <w:t>用品、储存用品、清洁用品、个人防护用品、垃圾处理用品、试戴材料、铸造包埋材、义齿清洁材料、牙科分离剂、模型材料、蜡型材料、车针、排</w:t>
            </w:r>
            <w:proofErr w:type="gramStart"/>
            <w:r>
              <w:rPr>
                <w:rFonts w:ascii="仿宋_GB2312" w:eastAsia="仿宋_GB2312" w:hAnsi="微软雅黑" w:cs="仿宋_GB2312" w:hint="eastAsia"/>
                <w:color w:val="000000"/>
                <w:kern w:val="0"/>
                <w:szCs w:val="21"/>
              </w:rPr>
              <w:t>龈</w:t>
            </w:r>
            <w:proofErr w:type="gramEnd"/>
            <w:r>
              <w:rPr>
                <w:rFonts w:ascii="仿宋_GB2312" w:eastAsia="仿宋_GB2312" w:hAnsi="微软雅黑" w:cs="仿宋_GB2312" w:hint="eastAsia"/>
                <w:color w:val="000000"/>
                <w:kern w:val="0"/>
                <w:szCs w:val="21"/>
              </w:rPr>
              <w:t>材料、菌斑指示剂、义齿稳固剂、印模材料、咬合记录材料、咬合检查材料、研磨抛光材料、冲洗液、润滑剂、灌洗液、棉球、棉签、纱布（垫）、护垫、衬垫、手术巾（单）、治疗巾（单）、治疗护理盘</w:t>
            </w:r>
            <w:r>
              <w:rPr>
                <w:rFonts w:ascii="仿宋_GB2312" w:eastAsia="仿宋_GB2312" w:hAnsi="微软雅黑" w:cs="仿宋_GB2312" w:hint="eastAsia"/>
                <w:color w:val="000000"/>
                <w:kern w:val="0"/>
                <w:szCs w:val="21"/>
              </w:rPr>
              <w:lastRenderedPageBreak/>
              <w:t>(包）、注射器、压舌板、滑石粉、防渗漏垫、标签、操作器具、冲洗工具。基本物耗成本计入项目价格，</w:t>
            </w:r>
            <w:proofErr w:type="gramStart"/>
            <w:r>
              <w:rPr>
                <w:rFonts w:ascii="仿宋_GB2312" w:eastAsia="仿宋_GB2312" w:hAnsi="微软雅黑" w:cs="仿宋_GB2312" w:hint="eastAsia"/>
                <w:color w:val="000000"/>
                <w:kern w:val="0"/>
                <w:szCs w:val="21"/>
              </w:rPr>
              <w:t>不</w:t>
            </w:r>
            <w:proofErr w:type="gramEnd"/>
            <w:r>
              <w:rPr>
                <w:rFonts w:ascii="仿宋_GB2312" w:eastAsia="仿宋_GB2312" w:hAnsi="微软雅黑" w:cs="仿宋_GB2312" w:hint="eastAsia"/>
                <w:color w:val="000000"/>
                <w:kern w:val="0"/>
                <w:szCs w:val="21"/>
              </w:rPr>
              <w:t>另行收费。除基本物耗以外的其他耗材，按照实际采购价格零差率销售。</w:t>
            </w:r>
          </w:p>
          <w:p w14:paraId="7D730F43" w14:textId="77777777" w:rsidR="00E1099C" w:rsidRDefault="00E1099C" w:rsidP="0077055B">
            <w:pPr>
              <w:widowControl/>
              <w:jc w:val="left"/>
              <w:textAlignment w:val="center"/>
            </w:pPr>
            <w:r>
              <w:rPr>
                <w:rFonts w:ascii="仿宋_GB2312" w:eastAsia="仿宋_GB2312" w:hAnsi="微软雅黑" w:cs="仿宋_GB2312" w:hint="eastAsia"/>
                <w:color w:val="000000"/>
                <w:kern w:val="0"/>
                <w:szCs w:val="21"/>
              </w:rPr>
              <w:t>4.即刻</w:t>
            </w:r>
            <w:proofErr w:type="gramStart"/>
            <w:r>
              <w:rPr>
                <w:rFonts w:ascii="仿宋_GB2312" w:eastAsia="仿宋_GB2312" w:hAnsi="微软雅黑" w:cs="仿宋_GB2312" w:hint="eastAsia"/>
                <w:color w:val="000000"/>
                <w:kern w:val="0"/>
                <w:szCs w:val="21"/>
              </w:rPr>
              <w:t>种植指</w:t>
            </w:r>
            <w:proofErr w:type="gramEnd"/>
            <w:r>
              <w:rPr>
                <w:rFonts w:ascii="仿宋_GB2312" w:eastAsia="仿宋_GB2312" w:hAnsi="微软雅黑" w:cs="仿宋_GB2312" w:hint="eastAsia"/>
                <w:color w:val="000000"/>
                <w:kern w:val="0"/>
                <w:szCs w:val="21"/>
              </w:rPr>
              <w:t>拔牙或牙齿缺失当日完成种植体植入的情况；即刻修复指种植体植入后1周以内完成牙冠置入的情形。</w:t>
            </w:r>
          </w:p>
          <w:p w14:paraId="421D760D" w14:textId="77777777" w:rsidR="00E1099C" w:rsidRDefault="00E1099C" w:rsidP="0077055B">
            <w:pPr>
              <w:widowControl/>
              <w:jc w:val="left"/>
              <w:textAlignment w:val="center"/>
            </w:pPr>
            <w:r>
              <w:rPr>
                <w:rFonts w:ascii="仿宋_GB2312" w:eastAsia="仿宋_GB2312" w:hAnsi="微软雅黑" w:cs="仿宋_GB2312" w:hint="eastAsia"/>
                <w:color w:val="000000"/>
                <w:kern w:val="0"/>
                <w:szCs w:val="21"/>
              </w:rPr>
              <w:t>5.医疗机构应对本院施治的口腔内牙齿缺失植入体、置入体进行保质保修，保修范围内出现损坏，医疗机构应免费进行修理、再制作，不得向患者收费。</w:t>
            </w:r>
          </w:p>
          <w:p w14:paraId="7F469C2C" w14:textId="77777777" w:rsidR="00E1099C" w:rsidRDefault="00E1099C" w:rsidP="0077055B">
            <w:pPr>
              <w:widowControl/>
              <w:jc w:val="left"/>
              <w:textAlignment w:val="center"/>
            </w:pPr>
            <w:r>
              <w:rPr>
                <w:rFonts w:ascii="仿宋_GB2312" w:eastAsia="仿宋_GB2312" w:hAnsi="微软雅黑" w:cs="仿宋_GB2312" w:hint="eastAsia"/>
                <w:color w:val="000000"/>
                <w:kern w:val="0"/>
                <w:szCs w:val="21"/>
              </w:rPr>
              <w:t>6.本表格所列的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p>
        </w:tc>
      </w:tr>
    </w:tbl>
    <w:p w14:paraId="4CDD5D14" w14:textId="77777777" w:rsidR="00E1099C" w:rsidRDefault="00E1099C" w:rsidP="00E1099C">
      <w:pPr>
        <w:widowControl/>
        <w:jc w:val="center"/>
        <w:textAlignment w:val="center"/>
        <w:rPr>
          <w:rFonts w:ascii="仿宋_GB2312" w:eastAsia="仿宋_GB2312" w:hAnsi="微软雅黑" w:cs="仿宋_GB2312" w:hint="eastAsia"/>
          <w:b/>
          <w:color w:val="000000"/>
          <w:kern w:val="0"/>
          <w:szCs w:val="21"/>
        </w:rPr>
      </w:pPr>
      <w:r>
        <w:rPr>
          <w:rFonts w:ascii="仿宋_GB2312" w:eastAsia="仿宋_GB2312" w:hAnsi="微软雅黑" w:cs="仿宋_GB2312" w:hint="eastAsia"/>
          <w:b/>
          <w:color w:val="000000"/>
          <w:kern w:val="0"/>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66"/>
        <w:gridCol w:w="1146"/>
        <w:gridCol w:w="344"/>
        <w:gridCol w:w="991"/>
        <w:gridCol w:w="5652"/>
        <w:gridCol w:w="417"/>
        <w:gridCol w:w="1725"/>
        <w:gridCol w:w="417"/>
        <w:gridCol w:w="314"/>
        <w:gridCol w:w="417"/>
        <w:gridCol w:w="326"/>
        <w:gridCol w:w="417"/>
        <w:gridCol w:w="2008"/>
        <w:gridCol w:w="17"/>
      </w:tblGrid>
      <w:tr w:rsidR="00E1099C" w14:paraId="243CFA51" w14:textId="77777777" w:rsidTr="0077055B">
        <w:trPr>
          <w:trHeight w:val="510"/>
          <w:tblHeader/>
        </w:trPr>
        <w:tc>
          <w:tcPr>
            <w:tcW w:w="466" w:type="dxa"/>
            <w:shd w:val="clear" w:color="auto" w:fill="FFFFFF"/>
            <w:tcMar>
              <w:top w:w="0" w:type="dxa"/>
              <w:left w:w="108" w:type="dxa"/>
              <w:bottom w:w="0" w:type="dxa"/>
              <w:right w:w="108" w:type="dxa"/>
            </w:tcMar>
            <w:vAlign w:val="center"/>
          </w:tcPr>
          <w:p w14:paraId="6348A939"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lastRenderedPageBreak/>
              <w:t>序号</w:t>
            </w:r>
          </w:p>
        </w:tc>
        <w:tc>
          <w:tcPr>
            <w:tcW w:w="1490" w:type="dxa"/>
            <w:gridSpan w:val="2"/>
            <w:shd w:val="clear" w:color="auto" w:fill="FFFFFF"/>
            <w:tcMar>
              <w:top w:w="0" w:type="dxa"/>
              <w:left w:w="108" w:type="dxa"/>
              <w:bottom w:w="0" w:type="dxa"/>
              <w:right w:w="108" w:type="dxa"/>
            </w:tcMar>
            <w:vAlign w:val="center"/>
          </w:tcPr>
          <w:p w14:paraId="7590CB31"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项目名称</w:t>
            </w:r>
          </w:p>
        </w:tc>
        <w:tc>
          <w:tcPr>
            <w:tcW w:w="7060" w:type="dxa"/>
            <w:gridSpan w:val="3"/>
            <w:shd w:val="clear" w:color="auto" w:fill="FFFFFF"/>
            <w:tcMar>
              <w:top w:w="0" w:type="dxa"/>
              <w:left w:w="108" w:type="dxa"/>
              <w:bottom w:w="0" w:type="dxa"/>
              <w:right w:w="108" w:type="dxa"/>
            </w:tcMar>
            <w:vAlign w:val="center"/>
          </w:tcPr>
          <w:p w14:paraId="4ED00EAF"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项目内涵</w:t>
            </w:r>
          </w:p>
        </w:tc>
        <w:tc>
          <w:tcPr>
            <w:tcW w:w="2142" w:type="dxa"/>
            <w:gridSpan w:val="2"/>
            <w:shd w:val="clear" w:color="auto" w:fill="FFFFFF"/>
            <w:tcMar>
              <w:top w:w="0" w:type="dxa"/>
              <w:left w:w="108" w:type="dxa"/>
              <w:bottom w:w="0" w:type="dxa"/>
              <w:right w:w="108" w:type="dxa"/>
            </w:tcMar>
            <w:vAlign w:val="center"/>
          </w:tcPr>
          <w:p w14:paraId="1ED04165"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除外内容</w:t>
            </w:r>
          </w:p>
        </w:tc>
        <w:tc>
          <w:tcPr>
            <w:tcW w:w="731" w:type="dxa"/>
            <w:gridSpan w:val="2"/>
            <w:shd w:val="clear" w:color="auto" w:fill="FFFFFF"/>
            <w:tcMar>
              <w:top w:w="0" w:type="dxa"/>
              <w:left w:w="108" w:type="dxa"/>
              <w:bottom w:w="0" w:type="dxa"/>
              <w:right w:w="108" w:type="dxa"/>
            </w:tcMar>
            <w:vAlign w:val="center"/>
          </w:tcPr>
          <w:p w14:paraId="36696FCC"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计价单位</w:t>
            </w:r>
          </w:p>
        </w:tc>
        <w:tc>
          <w:tcPr>
            <w:tcW w:w="743" w:type="dxa"/>
            <w:gridSpan w:val="2"/>
            <w:shd w:val="clear" w:color="auto" w:fill="FFFFFF"/>
            <w:tcMar>
              <w:top w:w="0" w:type="dxa"/>
              <w:left w:w="108" w:type="dxa"/>
              <w:bottom w:w="0" w:type="dxa"/>
              <w:right w:w="108" w:type="dxa"/>
            </w:tcMar>
            <w:vAlign w:val="center"/>
          </w:tcPr>
          <w:p w14:paraId="05F2B01E"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价格</w:t>
            </w:r>
            <w:r>
              <w:rPr>
                <w:rFonts w:ascii="黑体" w:eastAsia="黑体" w:hAnsi="黑体" w:cs="仿宋_GB2312" w:hint="eastAsia"/>
                <w:color w:val="000000"/>
                <w:kern w:val="0"/>
                <w:sz w:val="15"/>
                <w:szCs w:val="15"/>
              </w:rPr>
              <w:t>（元）</w:t>
            </w:r>
          </w:p>
        </w:tc>
        <w:tc>
          <w:tcPr>
            <w:tcW w:w="2025" w:type="dxa"/>
            <w:gridSpan w:val="2"/>
            <w:shd w:val="clear" w:color="auto" w:fill="FFFFFF"/>
            <w:tcMar>
              <w:top w:w="0" w:type="dxa"/>
              <w:left w:w="108" w:type="dxa"/>
              <w:bottom w:w="0" w:type="dxa"/>
              <w:right w:w="108" w:type="dxa"/>
            </w:tcMar>
            <w:vAlign w:val="center"/>
          </w:tcPr>
          <w:p w14:paraId="4A5B1B8E"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计价说明</w:t>
            </w:r>
          </w:p>
        </w:tc>
      </w:tr>
      <w:tr w:rsidR="00E1099C" w14:paraId="7C056E49" w14:textId="77777777" w:rsidTr="0077055B">
        <w:trPr>
          <w:trHeight w:val="90"/>
          <w:tblHeader/>
        </w:trPr>
        <w:tc>
          <w:tcPr>
            <w:tcW w:w="466" w:type="dxa"/>
            <w:shd w:val="clear" w:color="auto" w:fill="FFFFFF"/>
            <w:tcMar>
              <w:top w:w="0" w:type="dxa"/>
              <w:left w:w="108" w:type="dxa"/>
              <w:bottom w:w="0" w:type="dxa"/>
              <w:right w:w="108" w:type="dxa"/>
            </w:tcMar>
            <w:vAlign w:val="center"/>
          </w:tcPr>
          <w:p w14:paraId="525BC633"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1</w:t>
            </w:r>
          </w:p>
        </w:tc>
        <w:tc>
          <w:tcPr>
            <w:tcW w:w="1490" w:type="dxa"/>
            <w:gridSpan w:val="2"/>
            <w:shd w:val="clear" w:color="auto" w:fill="FFFFFF"/>
            <w:tcMar>
              <w:top w:w="0" w:type="dxa"/>
              <w:left w:w="108" w:type="dxa"/>
              <w:bottom w:w="0" w:type="dxa"/>
              <w:right w:w="108" w:type="dxa"/>
            </w:tcMar>
            <w:vAlign w:val="center"/>
          </w:tcPr>
          <w:p w14:paraId="25CF6506"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种植体植入（单颗）</w:t>
            </w:r>
          </w:p>
        </w:tc>
        <w:tc>
          <w:tcPr>
            <w:tcW w:w="7060" w:type="dxa"/>
            <w:gridSpan w:val="3"/>
            <w:shd w:val="clear" w:color="auto" w:fill="FFFFFF"/>
            <w:tcMar>
              <w:top w:w="0" w:type="dxa"/>
              <w:left w:w="108" w:type="dxa"/>
              <w:bottom w:w="0" w:type="dxa"/>
              <w:right w:w="108" w:type="dxa"/>
            </w:tcMar>
            <w:vAlign w:val="center"/>
          </w:tcPr>
          <w:p w14:paraId="2063707F"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实现口腔单颗种植体植入。价格构成涵盖方案设计、术前准备，备洞，种植体植入，二期手术，术后处理，手术复查等步骤人力资源和基本物资消耗</w:t>
            </w:r>
          </w:p>
        </w:tc>
        <w:tc>
          <w:tcPr>
            <w:tcW w:w="2142" w:type="dxa"/>
            <w:gridSpan w:val="2"/>
            <w:shd w:val="clear" w:color="auto" w:fill="FFFFFF"/>
            <w:tcMar>
              <w:top w:w="0" w:type="dxa"/>
              <w:left w:w="108" w:type="dxa"/>
              <w:bottom w:w="0" w:type="dxa"/>
              <w:right w:w="108" w:type="dxa"/>
            </w:tcMar>
            <w:vAlign w:val="center"/>
          </w:tcPr>
          <w:p w14:paraId="21DF7F65"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种植体系统、基台</w:t>
            </w:r>
          </w:p>
        </w:tc>
        <w:tc>
          <w:tcPr>
            <w:tcW w:w="731" w:type="dxa"/>
            <w:gridSpan w:val="2"/>
            <w:shd w:val="clear" w:color="auto" w:fill="FFFFFF"/>
            <w:tcMar>
              <w:top w:w="0" w:type="dxa"/>
              <w:left w:w="108" w:type="dxa"/>
              <w:bottom w:w="0" w:type="dxa"/>
              <w:right w:w="108" w:type="dxa"/>
            </w:tcMar>
            <w:vAlign w:val="center"/>
          </w:tcPr>
          <w:p w14:paraId="16271591" w14:textId="77777777" w:rsidR="00E1099C" w:rsidRPr="00B43A63" w:rsidRDefault="00E1099C" w:rsidP="0077055B">
            <w:pPr>
              <w:widowControl/>
              <w:adjustRightInd w:val="0"/>
              <w:snapToGrid w:val="0"/>
              <w:jc w:val="center"/>
              <w:textAlignment w:val="center"/>
              <w:rPr>
                <w:rFonts w:ascii="仿宋_GB2312" w:eastAsia="仿宋_GB2312" w:hint="eastAsia"/>
                <w:sz w:val="20"/>
                <w:szCs w:val="20"/>
              </w:rPr>
            </w:pPr>
            <w:r w:rsidRPr="00B43A63">
              <w:rPr>
                <w:rFonts w:ascii="仿宋_GB2312" w:eastAsia="仿宋_GB2312" w:hint="eastAsia"/>
                <w:sz w:val="20"/>
                <w:szCs w:val="20"/>
              </w:rPr>
              <w:t>牙位</w:t>
            </w:r>
          </w:p>
        </w:tc>
        <w:tc>
          <w:tcPr>
            <w:tcW w:w="743" w:type="dxa"/>
            <w:gridSpan w:val="2"/>
            <w:shd w:val="clear" w:color="auto" w:fill="FFFFFF"/>
            <w:tcMar>
              <w:top w:w="0" w:type="dxa"/>
              <w:left w:w="108" w:type="dxa"/>
              <w:bottom w:w="0" w:type="dxa"/>
              <w:right w:w="108" w:type="dxa"/>
            </w:tcMar>
            <w:vAlign w:val="center"/>
          </w:tcPr>
          <w:p w14:paraId="74732747"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00B6B333"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r>
              <w:rPr>
                <w:rFonts w:ascii="仿宋_GB2312" w:eastAsia="仿宋_GB2312" w:hAnsi="微软雅黑" w:cs="仿宋_GB2312"/>
                <w:color w:val="000000"/>
                <w:kern w:val="0"/>
                <w:sz w:val="20"/>
                <w:szCs w:val="20"/>
              </w:rPr>
              <w:t>1.种植体即刻种植加收；2.</w:t>
            </w:r>
            <w:proofErr w:type="gramStart"/>
            <w:r>
              <w:rPr>
                <w:rFonts w:ascii="仿宋_GB2312" w:eastAsia="仿宋_GB2312" w:hAnsi="微软雅黑" w:cs="仿宋_GB2312"/>
                <w:color w:val="000000"/>
                <w:kern w:val="0"/>
                <w:sz w:val="20"/>
                <w:szCs w:val="20"/>
              </w:rPr>
              <w:t>颅</w:t>
            </w:r>
            <w:proofErr w:type="gramEnd"/>
            <w:r>
              <w:rPr>
                <w:rFonts w:ascii="仿宋_GB2312" w:eastAsia="仿宋_GB2312" w:hAnsi="微软雅黑" w:cs="仿宋_GB2312"/>
                <w:color w:val="000000"/>
                <w:kern w:val="0"/>
                <w:sz w:val="20"/>
                <w:szCs w:val="20"/>
              </w:rPr>
              <w:t>颌面种植体植入加收</w:t>
            </w:r>
          </w:p>
        </w:tc>
      </w:tr>
      <w:tr w:rsidR="00E1099C" w14:paraId="62C37D13" w14:textId="77777777" w:rsidTr="0077055B">
        <w:trPr>
          <w:trHeight w:val="1882"/>
          <w:tblHeader/>
        </w:trPr>
        <w:tc>
          <w:tcPr>
            <w:tcW w:w="466" w:type="dxa"/>
            <w:shd w:val="clear" w:color="auto" w:fill="FFFFFF"/>
            <w:tcMar>
              <w:top w:w="0" w:type="dxa"/>
              <w:left w:w="108" w:type="dxa"/>
              <w:bottom w:w="0" w:type="dxa"/>
              <w:right w:w="108" w:type="dxa"/>
            </w:tcMar>
            <w:vAlign w:val="center"/>
          </w:tcPr>
          <w:p w14:paraId="7764E0A7"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2</w:t>
            </w:r>
          </w:p>
        </w:tc>
        <w:tc>
          <w:tcPr>
            <w:tcW w:w="1490" w:type="dxa"/>
            <w:gridSpan w:val="2"/>
            <w:shd w:val="clear" w:color="auto" w:fill="FFFFFF"/>
            <w:tcMar>
              <w:top w:w="0" w:type="dxa"/>
              <w:left w:w="108" w:type="dxa"/>
              <w:bottom w:w="0" w:type="dxa"/>
              <w:right w:w="108" w:type="dxa"/>
            </w:tcMar>
            <w:vAlign w:val="center"/>
          </w:tcPr>
          <w:p w14:paraId="740B4EE4"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种植体植入（全牙弓）</w:t>
            </w:r>
          </w:p>
        </w:tc>
        <w:tc>
          <w:tcPr>
            <w:tcW w:w="7060" w:type="dxa"/>
            <w:gridSpan w:val="3"/>
            <w:shd w:val="clear" w:color="auto" w:fill="FFFFFF"/>
            <w:tcMar>
              <w:top w:w="0" w:type="dxa"/>
              <w:left w:w="108" w:type="dxa"/>
              <w:bottom w:w="0" w:type="dxa"/>
              <w:right w:w="108" w:type="dxa"/>
            </w:tcMar>
            <w:vAlign w:val="center"/>
          </w:tcPr>
          <w:p w14:paraId="70DE7424"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对范围超过一个象限以上的连续牙齿缺失进行种植体的植入以实现桥式修复。价格构成涵盖方案设计、术前准备，备洞，种植体植入，二期手术，术后处理，手术复查等步骤人力资源和基本物资消耗</w:t>
            </w:r>
          </w:p>
        </w:tc>
        <w:tc>
          <w:tcPr>
            <w:tcW w:w="2142" w:type="dxa"/>
            <w:gridSpan w:val="2"/>
            <w:shd w:val="clear" w:color="auto" w:fill="FFFFFF"/>
            <w:tcMar>
              <w:top w:w="0" w:type="dxa"/>
              <w:left w:w="108" w:type="dxa"/>
              <w:bottom w:w="0" w:type="dxa"/>
              <w:right w:w="108" w:type="dxa"/>
            </w:tcMar>
            <w:vAlign w:val="center"/>
          </w:tcPr>
          <w:p w14:paraId="211A77E6"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种植体系统、基台</w:t>
            </w:r>
          </w:p>
        </w:tc>
        <w:tc>
          <w:tcPr>
            <w:tcW w:w="731" w:type="dxa"/>
            <w:gridSpan w:val="2"/>
            <w:shd w:val="clear" w:color="auto" w:fill="FFFFFF"/>
            <w:tcMar>
              <w:top w:w="0" w:type="dxa"/>
              <w:left w:w="108" w:type="dxa"/>
              <w:bottom w:w="0" w:type="dxa"/>
              <w:right w:w="108" w:type="dxa"/>
            </w:tcMar>
            <w:vAlign w:val="center"/>
          </w:tcPr>
          <w:p w14:paraId="0F767EE9" w14:textId="77777777" w:rsidR="00E1099C" w:rsidRPr="00B43A63" w:rsidRDefault="00E1099C" w:rsidP="0077055B">
            <w:pPr>
              <w:widowControl/>
              <w:adjustRightInd w:val="0"/>
              <w:snapToGrid w:val="0"/>
              <w:jc w:val="center"/>
              <w:textAlignment w:val="center"/>
              <w:rPr>
                <w:rFonts w:ascii="仿宋_GB2312" w:eastAsia="仿宋_GB2312" w:hint="eastAsia"/>
                <w:sz w:val="20"/>
                <w:szCs w:val="20"/>
              </w:rPr>
            </w:pPr>
            <w:r w:rsidRPr="00B43A63">
              <w:rPr>
                <w:rFonts w:ascii="仿宋_GB2312" w:eastAsia="仿宋_GB2312" w:hint="eastAsia"/>
                <w:sz w:val="20"/>
                <w:szCs w:val="20"/>
              </w:rPr>
              <w:t>例</w:t>
            </w:r>
          </w:p>
        </w:tc>
        <w:tc>
          <w:tcPr>
            <w:tcW w:w="743" w:type="dxa"/>
            <w:gridSpan w:val="2"/>
            <w:shd w:val="clear" w:color="auto" w:fill="FFFFFF"/>
            <w:tcMar>
              <w:top w:w="0" w:type="dxa"/>
              <w:left w:w="108" w:type="dxa"/>
              <w:bottom w:w="0" w:type="dxa"/>
              <w:right w:w="108" w:type="dxa"/>
            </w:tcMar>
            <w:vAlign w:val="center"/>
          </w:tcPr>
          <w:p w14:paraId="4FEF67A4"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2E67E4DB"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r>
              <w:rPr>
                <w:rFonts w:ascii="仿宋_GB2312" w:eastAsia="仿宋_GB2312" w:hAnsi="微软雅黑" w:cs="仿宋_GB2312"/>
                <w:color w:val="000000"/>
                <w:kern w:val="0"/>
                <w:sz w:val="20"/>
                <w:szCs w:val="20"/>
              </w:rPr>
              <w:t>上下颌分别进行桥式修复的，分别计价收费。1.种植体即刻种植加收；2.</w:t>
            </w:r>
            <w:proofErr w:type="gramStart"/>
            <w:r>
              <w:rPr>
                <w:rFonts w:ascii="仿宋_GB2312" w:eastAsia="仿宋_GB2312" w:hAnsi="微软雅黑" w:cs="仿宋_GB2312"/>
                <w:color w:val="000000"/>
                <w:kern w:val="0"/>
                <w:sz w:val="20"/>
                <w:szCs w:val="20"/>
              </w:rPr>
              <w:t>颅</w:t>
            </w:r>
            <w:proofErr w:type="gramEnd"/>
            <w:r>
              <w:rPr>
                <w:rFonts w:ascii="仿宋_GB2312" w:eastAsia="仿宋_GB2312" w:hAnsi="微软雅黑" w:cs="仿宋_GB2312"/>
                <w:color w:val="000000"/>
                <w:kern w:val="0"/>
                <w:sz w:val="20"/>
                <w:szCs w:val="20"/>
              </w:rPr>
              <w:t>颌面种植体植入加收；3.种植体倾斜植入加收</w:t>
            </w:r>
          </w:p>
        </w:tc>
      </w:tr>
      <w:tr w:rsidR="00E1099C" w14:paraId="25D2D74C" w14:textId="77777777" w:rsidTr="0077055B">
        <w:trPr>
          <w:trHeight w:val="1116"/>
          <w:tblHeader/>
        </w:trPr>
        <w:tc>
          <w:tcPr>
            <w:tcW w:w="466" w:type="dxa"/>
            <w:shd w:val="clear" w:color="auto" w:fill="FFFFFF"/>
            <w:tcMar>
              <w:top w:w="0" w:type="dxa"/>
              <w:left w:w="108" w:type="dxa"/>
              <w:bottom w:w="0" w:type="dxa"/>
              <w:right w:w="108" w:type="dxa"/>
            </w:tcMar>
            <w:vAlign w:val="center"/>
          </w:tcPr>
          <w:p w14:paraId="00A221BD"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3</w:t>
            </w:r>
          </w:p>
        </w:tc>
        <w:tc>
          <w:tcPr>
            <w:tcW w:w="1490" w:type="dxa"/>
            <w:gridSpan w:val="2"/>
            <w:shd w:val="clear" w:color="auto" w:fill="FFFFFF"/>
            <w:tcMar>
              <w:top w:w="0" w:type="dxa"/>
              <w:left w:w="108" w:type="dxa"/>
              <w:bottom w:w="0" w:type="dxa"/>
              <w:right w:w="108" w:type="dxa"/>
            </w:tcMar>
            <w:vAlign w:val="center"/>
          </w:tcPr>
          <w:p w14:paraId="66F50F59"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种植牙冠修复置入（单颗）</w:t>
            </w:r>
          </w:p>
        </w:tc>
        <w:tc>
          <w:tcPr>
            <w:tcW w:w="7060" w:type="dxa"/>
            <w:gridSpan w:val="3"/>
            <w:shd w:val="clear" w:color="auto" w:fill="FFFFFF"/>
            <w:tcMar>
              <w:top w:w="0" w:type="dxa"/>
              <w:left w:w="108" w:type="dxa"/>
              <w:bottom w:w="0" w:type="dxa"/>
              <w:right w:w="108" w:type="dxa"/>
            </w:tcMar>
            <w:vAlign w:val="center"/>
          </w:tcPr>
          <w:p w14:paraId="625AB24E"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实现种植体上部固定义齿的修复置入。价格构成涵盖方案设计、印模制取、</w:t>
            </w:r>
            <w:proofErr w:type="gramStart"/>
            <w:r>
              <w:rPr>
                <w:rFonts w:ascii="仿宋_GB2312" w:eastAsia="仿宋_GB2312" w:hAnsi="微软雅黑" w:cs="仿宋_GB2312"/>
                <w:color w:val="000000"/>
                <w:kern w:val="0"/>
                <w:sz w:val="20"/>
                <w:szCs w:val="20"/>
              </w:rPr>
              <w:t>颌位确定</w:t>
            </w:r>
            <w:proofErr w:type="gramEnd"/>
            <w:r>
              <w:rPr>
                <w:rFonts w:ascii="仿宋_GB2312" w:eastAsia="仿宋_GB2312" w:hAnsi="微软雅黑" w:cs="仿宋_GB2312"/>
                <w:color w:val="000000"/>
                <w:kern w:val="0"/>
                <w:sz w:val="20"/>
                <w:szCs w:val="20"/>
              </w:rPr>
              <w:t>、位置转移、模型制作、试排牙、戴入、调改、宣教等人力资源和基本物资消耗</w:t>
            </w:r>
          </w:p>
        </w:tc>
        <w:tc>
          <w:tcPr>
            <w:tcW w:w="2142" w:type="dxa"/>
            <w:gridSpan w:val="2"/>
            <w:shd w:val="clear" w:color="auto" w:fill="FFFFFF"/>
            <w:tcMar>
              <w:top w:w="0" w:type="dxa"/>
              <w:left w:w="108" w:type="dxa"/>
              <w:bottom w:w="0" w:type="dxa"/>
              <w:right w:w="108" w:type="dxa"/>
            </w:tcMar>
            <w:vAlign w:val="center"/>
          </w:tcPr>
          <w:p w14:paraId="4C7751FF" w14:textId="77777777" w:rsidR="00E1099C" w:rsidRDefault="00E1099C" w:rsidP="0077055B">
            <w:pPr>
              <w:widowControl/>
              <w:adjustRightInd w:val="0"/>
              <w:snapToGrid w:val="0"/>
              <w:jc w:val="left"/>
              <w:textAlignment w:val="center"/>
            </w:pPr>
            <w:r>
              <w:rPr>
                <w:rFonts w:ascii="仿宋_GB2312" w:eastAsia="仿宋_GB2312" w:hAnsi="微软雅黑" w:cs="仿宋_GB2312" w:hint="eastAsia"/>
                <w:color w:val="000000"/>
                <w:kern w:val="0"/>
                <w:sz w:val="20"/>
                <w:szCs w:val="20"/>
              </w:rPr>
              <w:t>种植体替代体、基台、转移杆、冠（义齿）</w:t>
            </w:r>
          </w:p>
        </w:tc>
        <w:tc>
          <w:tcPr>
            <w:tcW w:w="731" w:type="dxa"/>
            <w:gridSpan w:val="2"/>
            <w:shd w:val="clear" w:color="auto" w:fill="FFFFFF"/>
            <w:tcMar>
              <w:top w:w="0" w:type="dxa"/>
              <w:left w:w="108" w:type="dxa"/>
              <w:bottom w:w="0" w:type="dxa"/>
              <w:right w:w="108" w:type="dxa"/>
            </w:tcMar>
            <w:vAlign w:val="center"/>
          </w:tcPr>
          <w:p w14:paraId="1891808D" w14:textId="77777777" w:rsidR="00E1099C" w:rsidRPr="00B43A63" w:rsidRDefault="00E1099C" w:rsidP="0077055B">
            <w:pPr>
              <w:widowControl/>
              <w:adjustRightInd w:val="0"/>
              <w:snapToGrid w:val="0"/>
              <w:jc w:val="center"/>
              <w:textAlignment w:val="center"/>
              <w:rPr>
                <w:rFonts w:ascii="仿宋_GB2312" w:eastAsia="仿宋_GB2312" w:hint="eastAsia"/>
                <w:sz w:val="20"/>
                <w:szCs w:val="20"/>
              </w:rPr>
            </w:pPr>
            <w:r w:rsidRPr="00B43A63">
              <w:rPr>
                <w:rFonts w:ascii="仿宋_GB2312" w:eastAsia="仿宋_GB2312" w:hint="eastAsia"/>
                <w:sz w:val="20"/>
                <w:szCs w:val="20"/>
              </w:rPr>
              <w:t>牙位</w:t>
            </w:r>
          </w:p>
        </w:tc>
        <w:tc>
          <w:tcPr>
            <w:tcW w:w="743" w:type="dxa"/>
            <w:gridSpan w:val="2"/>
            <w:shd w:val="clear" w:color="auto" w:fill="FFFFFF"/>
            <w:tcMar>
              <w:top w:w="0" w:type="dxa"/>
              <w:left w:w="108" w:type="dxa"/>
              <w:bottom w:w="0" w:type="dxa"/>
              <w:right w:w="108" w:type="dxa"/>
            </w:tcMar>
            <w:vAlign w:val="center"/>
          </w:tcPr>
          <w:p w14:paraId="20FD5DB1"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3300192E"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r>
              <w:rPr>
                <w:rFonts w:ascii="仿宋_GB2312" w:eastAsia="仿宋_GB2312" w:hAnsi="微软雅黑" w:cs="仿宋_GB2312"/>
                <w:color w:val="000000"/>
                <w:kern w:val="0"/>
                <w:sz w:val="20"/>
                <w:szCs w:val="20"/>
              </w:rPr>
              <w:t>1.即刻修复置入加收；2.临时冠修复置入减收</w:t>
            </w:r>
          </w:p>
        </w:tc>
      </w:tr>
      <w:tr w:rsidR="00E1099C" w14:paraId="7B4D89EF" w14:textId="77777777" w:rsidTr="0077055B">
        <w:trPr>
          <w:trHeight w:val="1179"/>
          <w:tblHeader/>
        </w:trPr>
        <w:tc>
          <w:tcPr>
            <w:tcW w:w="466" w:type="dxa"/>
            <w:shd w:val="clear" w:color="auto" w:fill="FFFFFF"/>
            <w:tcMar>
              <w:top w:w="0" w:type="dxa"/>
              <w:left w:w="108" w:type="dxa"/>
              <w:bottom w:w="0" w:type="dxa"/>
              <w:right w:w="108" w:type="dxa"/>
            </w:tcMar>
            <w:vAlign w:val="center"/>
          </w:tcPr>
          <w:p w14:paraId="249A536E"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4</w:t>
            </w:r>
          </w:p>
        </w:tc>
        <w:tc>
          <w:tcPr>
            <w:tcW w:w="1490" w:type="dxa"/>
            <w:gridSpan w:val="2"/>
            <w:shd w:val="clear" w:color="auto" w:fill="FFFFFF"/>
            <w:tcMar>
              <w:top w:w="0" w:type="dxa"/>
              <w:left w:w="108" w:type="dxa"/>
              <w:bottom w:w="0" w:type="dxa"/>
              <w:right w:w="108" w:type="dxa"/>
            </w:tcMar>
            <w:vAlign w:val="center"/>
          </w:tcPr>
          <w:p w14:paraId="4F7F6E1D"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种植牙冠修复置入（连续冠桥修复）</w:t>
            </w:r>
          </w:p>
        </w:tc>
        <w:tc>
          <w:tcPr>
            <w:tcW w:w="7060" w:type="dxa"/>
            <w:gridSpan w:val="3"/>
            <w:shd w:val="clear" w:color="auto" w:fill="FFFFFF"/>
            <w:tcMar>
              <w:top w:w="0" w:type="dxa"/>
              <w:left w:w="108" w:type="dxa"/>
              <w:bottom w:w="0" w:type="dxa"/>
              <w:right w:w="108" w:type="dxa"/>
            </w:tcMar>
            <w:vAlign w:val="center"/>
          </w:tcPr>
          <w:p w14:paraId="66B02F7E"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实现种植体</w:t>
            </w:r>
            <w:proofErr w:type="gramStart"/>
            <w:r>
              <w:rPr>
                <w:rFonts w:ascii="仿宋_GB2312" w:eastAsia="仿宋_GB2312" w:hAnsi="微软雅黑" w:cs="仿宋_GB2312"/>
                <w:color w:val="000000"/>
                <w:kern w:val="0"/>
                <w:sz w:val="20"/>
                <w:szCs w:val="20"/>
              </w:rPr>
              <w:t>上部不</w:t>
            </w:r>
            <w:proofErr w:type="gramEnd"/>
            <w:r>
              <w:rPr>
                <w:rFonts w:ascii="仿宋_GB2312" w:eastAsia="仿宋_GB2312" w:hAnsi="微软雅黑" w:cs="仿宋_GB2312"/>
                <w:color w:val="000000"/>
                <w:kern w:val="0"/>
                <w:sz w:val="20"/>
                <w:szCs w:val="20"/>
              </w:rPr>
              <w:t>超过一个象限的连续固定义齿的修复置入。价格构成涵盖方案设计、印模制取、</w:t>
            </w:r>
            <w:proofErr w:type="gramStart"/>
            <w:r>
              <w:rPr>
                <w:rFonts w:ascii="仿宋_GB2312" w:eastAsia="仿宋_GB2312" w:hAnsi="微软雅黑" w:cs="仿宋_GB2312"/>
                <w:color w:val="000000"/>
                <w:kern w:val="0"/>
                <w:sz w:val="20"/>
                <w:szCs w:val="20"/>
              </w:rPr>
              <w:t>颌位确定</w:t>
            </w:r>
            <w:proofErr w:type="gramEnd"/>
            <w:r>
              <w:rPr>
                <w:rFonts w:ascii="仿宋_GB2312" w:eastAsia="仿宋_GB2312" w:hAnsi="微软雅黑" w:cs="仿宋_GB2312"/>
                <w:color w:val="000000"/>
                <w:kern w:val="0"/>
                <w:sz w:val="20"/>
                <w:szCs w:val="20"/>
              </w:rPr>
              <w:t>、位置转移、模型制作、试排牙、戴入、调改、宣教等人力资源和基本物资消耗</w:t>
            </w:r>
          </w:p>
        </w:tc>
        <w:tc>
          <w:tcPr>
            <w:tcW w:w="2142" w:type="dxa"/>
            <w:gridSpan w:val="2"/>
            <w:shd w:val="clear" w:color="auto" w:fill="FFFFFF"/>
            <w:tcMar>
              <w:top w:w="0" w:type="dxa"/>
              <w:left w:w="108" w:type="dxa"/>
              <w:bottom w:w="0" w:type="dxa"/>
              <w:right w:w="108" w:type="dxa"/>
            </w:tcMar>
            <w:vAlign w:val="center"/>
          </w:tcPr>
          <w:p w14:paraId="101AD044" w14:textId="77777777" w:rsidR="00E1099C" w:rsidRDefault="00E1099C" w:rsidP="0077055B">
            <w:pPr>
              <w:widowControl/>
              <w:adjustRightInd w:val="0"/>
              <w:snapToGrid w:val="0"/>
              <w:jc w:val="left"/>
              <w:textAlignment w:val="center"/>
            </w:pPr>
            <w:r>
              <w:rPr>
                <w:rFonts w:ascii="仿宋_GB2312" w:eastAsia="仿宋_GB2312" w:hAnsi="微软雅黑" w:cs="仿宋_GB2312" w:hint="eastAsia"/>
                <w:color w:val="000000"/>
                <w:kern w:val="0"/>
                <w:sz w:val="20"/>
                <w:szCs w:val="20"/>
              </w:rPr>
              <w:t>种植体替代体、基台、转移杆、冠（义齿）</w:t>
            </w:r>
          </w:p>
        </w:tc>
        <w:tc>
          <w:tcPr>
            <w:tcW w:w="731" w:type="dxa"/>
            <w:gridSpan w:val="2"/>
            <w:shd w:val="clear" w:color="auto" w:fill="FFFFFF"/>
            <w:tcMar>
              <w:top w:w="0" w:type="dxa"/>
              <w:left w:w="108" w:type="dxa"/>
              <w:bottom w:w="0" w:type="dxa"/>
              <w:right w:w="108" w:type="dxa"/>
            </w:tcMar>
            <w:vAlign w:val="center"/>
          </w:tcPr>
          <w:p w14:paraId="6FB46BDC" w14:textId="77777777" w:rsidR="00E1099C" w:rsidRPr="00B43A63" w:rsidRDefault="00E1099C" w:rsidP="0077055B">
            <w:pPr>
              <w:widowControl/>
              <w:adjustRightInd w:val="0"/>
              <w:snapToGrid w:val="0"/>
              <w:jc w:val="center"/>
              <w:textAlignment w:val="center"/>
              <w:rPr>
                <w:rFonts w:ascii="仿宋_GB2312" w:eastAsia="仿宋_GB2312" w:hint="eastAsia"/>
                <w:sz w:val="20"/>
                <w:szCs w:val="20"/>
              </w:rPr>
            </w:pPr>
            <w:r w:rsidRPr="00B43A63">
              <w:rPr>
                <w:rFonts w:ascii="仿宋_GB2312" w:eastAsia="仿宋_GB2312" w:hint="eastAsia"/>
                <w:sz w:val="20"/>
                <w:szCs w:val="20"/>
              </w:rPr>
              <w:t>牙位</w:t>
            </w:r>
          </w:p>
        </w:tc>
        <w:tc>
          <w:tcPr>
            <w:tcW w:w="743" w:type="dxa"/>
            <w:gridSpan w:val="2"/>
            <w:shd w:val="clear" w:color="auto" w:fill="FFFFFF"/>
            <w:tcMar>
              <w:top w:w="0" w:type="dxa"/>
              <w:left w:w="108" w:type="dxa"/>
              <w:bottom w:w="0" w:type="dxa"/>
              <w:right w:w="108" w:type="dxa"/>
            </w:tcMar>
            <w:vAlign w:val="center"/>
          </w:tcPr>
          <w:p w14:paraId="779AC8BC"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0813D135"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r>
              <w:rPr>
                <w:rFonts w:ascii="仿宋_GB2312" w:eastAsia="仿宋_GB2312" w:hAnsi="微软雅黑" w:cs="仿宋_GB2312"/>
                <w:color w:val="000000"/>
                <w:kern w:val="0"/>
                <w:sz w:val="20"/>
                <w:szCs w:val="20"/>
              </w:rPr>
              <w:t>1.即刻修复置入加收；2.临时冠修复置入减收</w:t>
            </w:r>
          </w:p>
        </w:tc>
      </w:tr>
      <w:tr w:rsidR="00E1099C" w14:paraId="597A071A" w14:textId="77777777" w:rsidTr="0077055B">
        <w:trPr>
          <w:trHeight w:val="1127"/>
          <w:tblHeader/>
        </w:trPr>
        <w:tc>
          <w:tcPr>
            <w:tcW w:w="466" w:type="dxa"/>
            <w:shd w:val="clear" w:color="auto" w:fill="FFFFFF"/>
            <w:tcMar>
              <w:top w:w="0" w:type="dxa"/>
              <w:left w:w="108" w:type="dxa"/>
              <w:bottom w:w="0" w:type="dxa"/>
              <w:right w:w="108" w:type="dxa"/>
            </w:tcMar>
            <w:vAlign w:val="center"/>
          </w:tcPr>
          <w:p w14:paraId="68B1920E"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5</w:t>
            </w:r>
          </w:p>
        </w:tc>
        <w:tc>
          <w:tcPr>
            <w:tcW w:w="1490" w:type="dxa"/>
            <w:gridSpan w:val="2"/>
            <w:shd w:val="clear" w:color="auto" w:fill="FFFFFF"/>
            <w:tcMar>
              <w:top w:w="0" w:type="dxa"/>
              <w:left w:w="108" w:type="dxa"/>
              <w:bottom w:w="0" w:type="dxa"/>
              <w:right w:w="108" w:type="dxa"/>
            </w:tcMar>
            <w:vAlign w:val="center"/>
          </w:tcPr>
          <w:p w14:paraId="7F3D0337"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种植牙冠修复置入（固定咬合重建）</w:t>
            </w:r>
          </w:p>
        </w:tc>
        <w:tc>
          <w:tcPr>
            <w:tcW w:w="7060" w:type="dxa"/>
            <w:gridSpan w:val="3"/>
            <w:shd w:val="clear" w:color="auto" w:fill="FFFFFF"/>
            <w:tcMar>
              <w:top w:w="0" w:type="dxa"/>
              <w:left w:w="108" w:type="dxa"/>
              <w:bottom w:w="0" w:type="dxa"/>
              <w:right w:w="108" w:type="dxa"/>
            </w:tcMar>
            <w:vAlign w:val="center"/>
          </w:tcPr>
          <w:p w14:paraId="62B156E8"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实现对咬合支持丧失、半口牙齿缺失或全口牙齿缺失的种植体上部固定义齿的修复置入。价格构成涵盖方案设计、印模制取、</w:t>
            </w:r>
            <w:proofErr w:type="gramStart"/>
            <w:r>
              <w:rPr>
                <w:rFonts w:ascii="仿宋_GB2312" w:eastAsia="仿宋_GB2312" w:hAnsi="微软雅黑" w:cs="仿宋_GB2312"/>
                <w:color w:val="000000"/>
                <w:kern w:val="0"/>
                <w:sz w:val="20"/>
                <w:szCs w:val="20"/>
              </w:rPr>
              <w:t>颌位确定</w:t>
            </w:r>
            <w:proofErr w:type="gramEnd"/>
            <w:r>
              <w:rPr>
                <w:rFonts w:ascii="仿宋_GB2312" w:eastAsia="仿宋_GB2312" w:hAnsi="微软雅黑" w:cs="仿宋_GB2312"/>
                <w:color w:val="000000"/>
                <w:kern w:val="0"/>
                <w:sz w:val="20"/>
                <w:szCs w:val="20"/>
              </w:rPr>
              <w:t>、位置转移、模型制作、试排牙、戴入、调改、宣教等人力资源和基本物资消耗</w:t>
            </w:r>
          </w:p>
        </w:tc>
        <w:tc>
          <w:tcPr>
            <w:tcW w:w="2142" w:type="dxa"/>
            <w:gridSpan w:val="2"/>
            <w:shd w:val="clear" w:color="auto" w:fill="FFFFFF"/>
            <w:tcMar>
              <w:top w:w="0" w:type="dxa"/>
              <w:left w:w="108" w:type="dxa"/>
              <w:bottom w:w="0" w:type="dxa"/>
              <w:right w:w="108" w:type="dxa"/>
            </w:tcMar>
            <w:vAlign w:val="center"/>
          </w:tcPr>
          <w:p w14:paraId="485FDAEC"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义齿</w:t>
            </w:r>
          </w:p>
        </w:tc>
        <w:tc>
          <w:tcPr>
            <w:tcW w:w="731" w:type="dxa"/>
            <w:gridSpan w:val="2"/>
            <w:shd w:val="clear" w:color="auto" w:fill="FFFFFF"/>
            <w:tcMar>
              <w:top w:w="0" w:type="dxa"/>
              <w:left w:w="108" w:type="dxa"/>
              <w:bottom w:w="0" w:type="dxa"/>
              <w:right w:w="108" w:type="dxa"/>
            </w:tcMar>
            <w:vAlign w:val="center"/>
          </w:tcPr>
          <w:p w14:paraId="205E6501" w14:textId="77777777" w:rsidR="00E1099C" w:rsidRPr="00B43A63" w:rsidRDefault="00E1099C" w:rsidP="0077055B">
            <w:pPr>
              <w:widowControl/>
              <w:adjustRightInd w:val="0"/>
              <w:snapToGrid w:val="0"/>
              <w:jc w:val="center"/>
              <w:textAlignment w:val="center"/>
              <w:rPr>
                <w:rFonts w:ascii="仿宋_GB2312" w:eastAsia="仿宋_GB2312" w:hint="eastAsia"/>
                <w:sz w:val="20"/>
                <w:szCs w:val="20"/>
              </w:rPr>
            </w:pPr>
            <w:r w:rsidRPr="00B43A63">
              <w:rPr>
                <w:rFonts w:ascii="仿宋_GB2312" w:eastAsia="仿宋_GB2312" w:hint="eastAsia"/>
                <w:sz w:val="20"/>
                <w:szCs w:val="20"/>
              </w:rPr>
              <w:t>件</w:t>
            </w:r>
          </w:p>
        </w:tc>
        <w:tc>
          <w:tcPr>
            <w:tcW w:w="743" w:type="dxa"/>
            <w:gridSpan w:val="2"/>
            <w:shd w:val="clear" w:color="auto" w:fill="FFFFFF"/>
            <w:tcMar>
              <w:top w:w="0" w:type="dxa"/>
              <w:left w:w="108" w:type="dxa"/>
              <w:bottom w:w="0" w:type="dxa"/>
              <w:right w:w="108" w:type="dxa"/>
            </w:tcMar>
            <w:vAlign w:val="center"/>
          </w:tcPr>
          <w:p w14:paraId="6055A5F6"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50CCBCF6"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r>
              <w:rPr>
                <w:rFonts w:ascii="仿宋_GB2312" w:eastAsia="仿宋_GB2312" w:hAnsi="微软雅黑" w:cs="仿宋_GB2312"/>
                <w:color w:val="000000"/>
                <w:kern w:val="0"/>
                <w:sz w:val="20"/>
                <w:szCs w:val="20"/>
              </w:rPr>
              <w:t>即刻修复置入加收</w:t>
            </w:r>
          </w:p>
        </w:tc>
      </w:tr>
      <w:tr w:rsidR="00E1099C" w14:paraId="21C72E3F" w14:textId="77777777" w:rsidTr="0077055B">
        <w:trPr>
          <w:trHeight w:val="832"/>
          <w:tblHeader/>
        </w:trPr>
        <w:tc>
          <w:tcPr>
            <w:tcW w:w="466" w:type="dxa"/>
            <w:shd w:val="clear" w:color="auto" w:fill="FFFFFF"/>
            <w:tcMar>
              <w:top w:w="0" w:type="dxa"/>
              <w:left w:w="108" w:type="dxa"/>
              <w:bottom w:w="0" w:type="dxa"/>
              <w:right w:w="108" w:type="dxa"/>
            </w:tcMar>
            <w:vAlign w:val="center"/>
          </w:tcPr>
          <w:p w14:paraId="396F5334"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6</w:t>
            </w:r>
          </w:p>
        </w:tc>
        <w:tc>
          <w:tcPr>
            <w:tcW w:w="1490" w:type="dxa"/>
            <w:gridSpan w:val="2"/>
            <w:shd w:val="clear" w:color="auto" w:fill="FFFFFF"/>
            <w:tcMar>
              <w:top w:w="0" w:type="dxa"/>
              <w:left w:w="108" w:type="dxa"/>
              <w:bottom w:w="0" w:type="dxa"/>
              <w:right w:w="108" w:type="dxa"/>
            </w:tcMar>
            <w:vAlign w:val="center"/>
          </w:tcPr>
          <w:p w14:paraId="7ED7B4CC"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种植可摘修复置入</w:t>
            </w:r>
          </w:p>
        </w:tc>
        <w:tc>
          <w:tcPr>
            <w:tcW w:w="7060" w:type="dxa"/>
            <w:gridSpan w:val="3"/>
            <w:shd w:val="clear" w:color="auto" w:fill="FFFFFF"/>
            <w:tcMar>
              <w:top w:w="0" w:type="dxa"/>
              <w:left w:w="108" w:type="dxa"/>
              <w:bottom w:w="0" w:type="dxa"/>
              <w:right w:w="108" w:type="dxa"/>
            </w:tcMar>
            <w:vAlign w:val="center"/>
          </w:tcPr>
          <w:p w14:paraId="343FFE2E"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实现种植体上部可摘修复体的置入。价格构成涵盖方案设计、印模制取、</w:t>
            </w:r>
            <w:proofErr w:type="gramStart"/>
            <w:r>
              <w:rPr>
                <w:rFonts w:ascii="仿宋_GB2312" w:eastAsia="仿宋_GB2312" w:hAnsi="微软雅黑" w:cs="仿宋_GB2312"/>
                <w:color w:val="000000"/>
                <w:kern w:val="0"/>
                <w:sz w:val="20"/>
                <w:szCs w:val="20"/>
              </w:rPr>
              <w:t>颌位确定</w:t>
            </w:r>
            <w:proofErr w:type="gramEnd"/>
            <w:r>
              <w:rPr>
                <w:rFonts w:ascii="仿宋_GB2312" w:eastAsia="仿宋_GB2312" w:hAnsi="微软雅黑" w:cs="仿宋_GB2312"/>
                <w:color w:val="000000"/>
                <w:kern w:val="0"/>
                <w:sz w:val="20"/>
                <w:szCs w:val="20"/>
              </w:rPr>
              <w:t>、位置转移、试排牙、模型制作、戴入、调改、宣教等人力资源和基本物资消耗</w:t>
            </w:r>
          </w:p>
        </w:tc>
        <w:tc>
          <w:tcPr>
            <w:tcW w:w="2142" w:type="dxa"/>
            <w:gridSpan w:val="2"/>
            <w:shd w:val="clear" w:color="auto" w:fill="FFFFFF"/>
            <w:tcMar>
              <w:top w:w="0" w:type="dxa"/>
              <w:left w:w="108" w:type="dxa"/>
              <w:bottom w:w="0" w:type="dxa"/>
              <w:right w:w="108" w:type="dxa"/>
            </w:tcMar>
            <w:vAlign w:val="center"/>
          </w:tcPr>
          <w:p w14:paraId="1606FF28"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义齿</w:t>
            </w:r>
          </w:p>
        </w:tc>
        <w:tc>
          <w:tcPr>
            <w:tcW w:w="731" w:type="dxa"/>
            <w:gridSpan w:val="2"/>
            <w:shd w:val="clear" w:color="auto" w:fill="FFFFFF"/>
            <w:tcMar>
              <w:top w:w="0" w:type="dxa"/>
              <w:left w:w="108" w:type="dxa"/>
              <w:bottom w:w="0" w:type="dxa"/>
              <w:right w:w="108" w:type="dxa"/>
            </w:tcMar>
            <w:vAlign w:val="center"/>
          </w:tcPr>
          <w:p w14:paraId="25777035" w14:textId="77777777" w:rsidR="00E1099C" w:rsidRPr="00B43A63" w:rsidRDefault="00E1099C" w:rsidP="0077055B">
            <w:pPr>
              <w:widowControl/>
              <w:adjustRightInd w:val="0"/>
              <w:snapToGrid w:val="0"/>
              <w:jc w:val="center"/>
              <w:textAlignment w:val="center"/>
              <w:rPr>
                <w:rFonts w:ascii="仿宋_GB2312" w:eastAsia="仿宋_GB2312" w:hint="eastAsia"/>
                <w:sz w:val="20"/>
                <w:szCs w:val="20"/>
              </w:rPr>
            </w:pPr>
            <w:r w:rsidRPr="00B43A63">
              <w:rPr>
                <w:rFonts w:ascii="仿宋_GB2312" w:eastAsia="仿宋_GB2312" w:hint="eastAsia"/>
                <w:sz w:val="20"/>
                <w:szCs w:val="20"/>
              </w:rPr>
              <w:t>件</w:t>
            </w:r>
          </w:p>
        </w:tc>
        <w:tc>
          <w:tcPr>
            <w:tcW w:w="743" w:type="dxa"/>
            <w:gridSpan w:val="2"/>
            <w:shd w:val="clear" w:color="auto" w:fill="FFFFFF"/>
            <w:tcMar>
              <w:top w:w="0" w:type="dxa"/>
              <w:left w:w="108" w:type="dxa"/>
              <w:bottom w:w="0" w:type="dxa"/>
              <w:right w:w="108" w:type="dxa"/>
            </w:tcMar>
            <w:vAlign w:val="center"/>
          </w:tcPr>
          <w:p w14:paraId="72187073"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2E9EEBC2"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r>
              <w:rPr>
                <w:rFonts w:ascii="仿宋_GB2312" w:eastAsia="仿宋_GB2312" w:hAnsi="微软雅黑" w:cs="仿宋_GB2312"/>
                <w:color w:val="000000"/>
                <w:kern w:val="0"/>
                <w:sz w:val="20"/>
                <w:szCs w:val="20"/>
              </w:rPr>
              <w:t>即刻修复置入加收</w:t>
            </w:r>
          </w:p>
        </w:tc>
      </w:tr>
      <w:tr w:rsidR="00E1099C" w14:paraId="3125CBE2" w14:textId="77777777" w:rsidTr="0077055B">
        <w:trPr>
          <w:trHeight w:val="438"/>
          <w:tblHeader/>
        </w:trPr>
        <w:tc>
          <w:tcPr>
            <w:tcW w:w="466" w:type="dxa"/>
            <w:shd w:val="clear" w:color="auto" w:fill="FFFFFF"/>
            <w:tcMar>
              <w:top w:w="0" w:type="dxa"/>
              <w:left w:w="108" w:type="dxa"/>
              <w:bottom w:w="0" w:type="dxa"/>
              <w:right w:w="108" w:type="dxa"/>
            </w:tcMar>
            <w:vAlign w:val="center"/>
          </w:tcPr>
          <w:p w14:paraId="7145E646"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lastRenderedPageBreak/>
              <w:t>7</w:t>
            </w:r>
          </w:p>
        </w:tc>
        <w:tc>
          <w:tcPr>
            <w:tcW w:w="1490" w:type="dxa"/>
            <w:gridSpan w:val="2"/>
            <w:shd w:val="clear" w:color="auto" w:fill="FFFFFF"/>
            <w:tcMar>
              <w:top w:w="0" w:type="dxa"/>
              <w:left w:w="108" w:type="dxa"/>
              <w:bottom w:w="0" w:type="dxa"/>
              <w:right w:w="108" w:type="dxa"/>
            </w:tcMar>
            <w:vAlign w:val="center"/>
          </w:tcPr>
          <w:p w14:paraId="219FFEE5" w14:textId="77777777" w:rsidR="00E1099C" w:rsidRDefault="00E1099C" w:rsidP="0077055B">
            <w:pPr>
              <w:widowControl/>
              <w:adjustRightInd w:val="0"/>
              <w:snapToGrid w:val="0"/>
              <w:jc w:val="center"/>
              <w:textAlignment w:val="center"/>
              <w:rPr>
                <w:rFonts w:eastAsia="仿宋_GB2312" w:hint="eastAsia"/>
              </w:rPr>
            </w:pPr>
            <w:r>
              <w:rPr>
                <w:rFonts w:ascii="仿宋_GB2312" w:eastAsia="仿宋_GB2312" w:hAnsi="微软雅黑" w:cs="仿宋_GB2312" w:hint="eastAsia"/>
                <w:color w:val="000000"/>
                <w:kern w:val="0"/>
                <w:sz w:val="20"/>
                <w:szCs w:val="20"/>
              </w:rPr>
              <w:t>口腔内植骨费（简单）</w:t>
            </w:r>
          </w:p>
        </w:tc>
        <w:tc>
          <w:tcPr>
            <w:tcW w:w="7060" w:type="dxa"/>
            <w:gridSpan w:val="3"/>
            <w:shd w:val="clear" w:color="auto" w:fill="FFFFFF"/>
            <w:tcMar>
              <w:top w:w="0" w:type="dxa"/>
              <w:left w:w="108" w:type="dxa"/>
              <w:bottom w:w="0" w:type="dxa"/>
              <w:right w:w="108" w:type="dxa"/>
            </w:tcMar>
            <w:vAlign w:val="center"/>
          </w:tcPr>
          <w:p w14:paraId="12026D96"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通过手术方式，对轻度牙槽</w:t>
            </w:r>
            <w:proofErr w:type="gramStart"/>
            <w:r>
              <w:rPr>
                <w:rFonts w:ascii="仿宋_GB2312" w:eastAsia="仿宋_GB2312" w:hAnsi="微软雅黑" w:cs="仿宋_GB2312"/>
                <w:color w:val="000000"/>
                <w:kern w:val="0"/>
                <w:sz w:val="20"/>
                <w:szCs w:val="20"/>
              </w:rPr>
              <w:t>嵴</w:t>
            </w:r>
            <w:proofErr w:type="gramEnd"/>
            <w:r>
              <w:rPr>
                <w:rFonts w:ascii="仿宋_GB2312" w:eastAsia="仿宋_GB2312" w:hAnsi="微软雅黑" w:cs="仿宋_GB2312"/>
                <w:color w:val="000000"/>
                <w:kern w:val="0"/>
                <w:sz w:val="20"/>
                <w:szCs w:val="20"/>
              </w:rPr>
              <w:t>萎缩骨量增加，达到可种植条件。价格构成涵盖方案设计、术前准备、手术入路，组织切开，植骨，关闭</w:t>
            </w:r>
            <w:proofErr w:type="gramStart"/>
            <w:r>
              <w:rPr>
                <w:rFonts w:ascii="仿宋_GB2312" w:eastAsia="仿宋_GB2312" w:hAnsi="微软雅黑" w:cs="仿宋_GB2312"/>
                <w:color w:val="000000"/>
                <w:kern w:val="0"/>
                <w:sz w:val="20"/>
                <w:szCs w:val="20"/>
              </w:rPr>
              <w:t>缝合受植区</w:t>
            </w:r>
            <w:proofErr w:type="gramEnd"/>
            <w:r>
              <w:rPr>
                <w:rFonts w:ascii="仿宋_GB2312" w:eastAsia="仿宋_GB2312" w:hAnsi="微软雅黑" w:cs="仿宋_GB2312"/>
                <w:color w:val="000000"/>
                <w:kern w:val="0"/>
                <w:sz w:val="20"/>
                <w:szCs w:val="20"/>
              </w:rPr>
              <w:t>等手术步骤及术后复查处置等人力资源和基本物资消耗</w:t>
            </w:r>
          </w:p>
        </w:tc>
        <w:tc>
          <w:tcPr>
            <w:tcW w:w="2142" w:type="dxa"/>
            <w:gridSpan w:val="2"/>
            <w:shd w:val="clear" w:color="auto" w:fill="FFFFFF"/>
            <w:tcMar>
              <w:top w:w="0" w:type="dxa"/>
              <w:left w:w="108" w:type="dxa"/>
              <w:bottom w:w="0" w:type="dxa"/>
              <w:right w:w="108" w:type="dxa"/>
            </w:tcMar>
            <w:vAlign w:val="center"/>
          </w:tcPr>
          <w:p w14:paraId="0232D788" w14:textId="77777777" w:rsidR="00E1099C" w:rsidRDefault="00E1099C" w:rsidP="0077055B">
            <w:pPr>
              <w:widowControl/>
              <w:adjustRightInd w:val="0"/>
              <w:snapToGrid w:val="0"/>
              <w:jc w:val="left"/>
              <w:textAlignment w:val="center"/>
            </w:pPr>
            <w:r>
              <w:rPr>
                <w:rFonts w:ascii="仿宋_GB2312" w:eastAsia="仿宋_GB2312" w:hAnsi="微软雅黑" w:cs="仿宋_GB2312" w:hint="eastAsia"/>
                <w:color w:val="000000"/>
                <w:kern w:val="0"/>
                <w:sz w:val="20"/>
                <w:szCs w:val="20"/>
              </w:rPr>
              <w:t>骨粉、骨膜、螺钉、</w:t>
            </w:r>
            <w:proofErr w:type="gramStart"/>
            <w:r>
              <w:rPr>
                <w:rFonts w:ascii="仿宋_GB2312" w:eastAsia="仿宋_GB2312" w:hAnsi="微软雅黑" w:cs="仿宋_GB2312" w:hint="eastAsia"/>
                <w:color w:val="000000"/>
                <w:kern w:val="0"/>
                <w:sz w:val="20"/>
                <w:szCs w:val="20"/>
              </w:rPr>
              <w:t>胶原基骨修复</w:t>
            </w:r>
            <w:proofErr w:type="gramEnd"/>
            <w:r>
              <w:rPr>
                <w:rFonts w:ascii="仿宋_GB2312" w:eastAsia="仿宋_GB2312" w:hAnsi="微软雅黑" w:cs="仿宋_GB2312" w:hint="eastAsia"/>
                <w:color w:val="000000"/>
                <w:kern w:val="0"/>
                <w:sz w:val="20"/>
                <w:szCs w:val="20"/>
              </w:rPr>
              <w:t>材料</w:t>
            </w:r>
          </w:p>
        </w:tc>
        <w:tc>
          <w:tcPr>
            <w:tcW w:w="731" w:type="dxa"/>
            <w:gridSpan w:val="2"/>
            <w:shd w:val="clear" w:color="auto" w:fill="FFFFFF"/>
            <w:tcMar>
              <w:top w:w="0" w:type="dxa"/>
              <w:left w:w="108" w:type="dxa"/>
              <w:bottom w:w="0" w:type="dxa"/>
              <w:right w:w="108" w:type="dxa"/>
            </w:tcMar>
            <w:vAlign w:val="center"/>
          </w:tcPr>
          <w:p w14:paraId="73832D2F" w14:textId="77777777" w:rsidR="00E1099C" w:rsidRPr="00B43A63" w:rsidRDefault="00E1099C" w:rsidP="0077055B">
            <w:pPr>
              <w:widowControl/>
              <w:adjustRightInd w:val="0"/>
              <w:snapToGrid w:val="0"/>
              <w:jc w:val="center"/>
              <w:textAlignment w:val="center"/>
              <w:rPr>
                <w:rFonts w:ascii="仿宋_GB2312" w:eastAsia="仿宋_GB2312" w:hint="eastAsia"/>
                <w:sz w:val="20"/>
                <w:szCs w:val="20"/>
              </w:rPr>
            </w:pPr>
            <w:r w:rsidRPr="00B43A63">
              <w:rPr>
                <w:rFonts w:ascii="仿宋_GB2312" w:eastAsia="仿宋_GB2312" w:hint="eastAsia"/>
                <w:sz w:val="20"/>
                <w:szCs w:val="20"/>
              </w:rPr>
              <w:t>牙位</w:t>
            </w:r>
          </w:p>
        </w:tc>
        <w:tc>
          <w:tcPr>
            <w:tcW w:w="743" w:type="dxa"/>
            <w:gridSpan w:val="2"/>
            <w:shd w:val="clear" w:color="auto" w:fill="FFFFFF"/>
            <w:tcMar>
              <w:top w:w="0" w:type="dxa"/>
              <w:left w:w="108" w:type="dxa"/>
              <w:bottom w:w="0" w:type="dxa"/>
              <w:right w:w="108" w:type="dxa"/>
            </w:tcMar>
            <w:vAlign w:val="center"/>
          </w:tcPr>
          <w:p w14:paraId="0A69476F"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03E63256" w14:textId="77777777" w:rsidR="00E1099C" w:rsidRDefault="00E1099C" w:rsidP="0077055B">
            <w:pPr>
              <w:rPr>
                <w:rFonts w:ascii="仿宋_GB2312" w:eastAsia="仿宋_GB2312" w:hAnsi="微软雅黑" w:cs="仿宋_GB2312"/>
                <w:color w:val="000000"/>
                <w:kern w:val="0"/>
                <w:sz w:val="20"/>
                <w:szCs w:val="20"/>
              </w:rPr>
            </w:pPr>
          </w:p>
        </w:tc>
      </w:tr>
      <w:tr w:rsidR="00E1099C" w14:paraId="15B741C9" w14:textId="77777777" w:rsidTr="0077055B">
        <w:trPr>
          <w:trHeight w:val="351"/>
          <w:tblHeader/>
        </w:trPr>
        <w:tc>
          <w:tcPr>
            <w:tcW w:w="466" w:type="dxa"/>
            <w:shd w:val="clear" w:color="auto" w:fill="FFFFFF"/>
            <w:tcMar>
              <w:top w:w="0" w:type="dxa"/>
              <w:left w:w="108" w:type="dxa"/>
              <w:bottom w:w="0" w:type="dxa"/>
              <w:right w:w="108" w:type="dxa"/>
            </w:tcMar>
            <w:vAlign w:val="center"/>
          </w:tcPr>
          <w:p w14:paraId="120B7140"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8</w:t>
            </w:r>
          </w:p>
        </w:tc>
        <w:tc>
          <w:tcPr>
            <w:tcW w:w="1490" w:type="dxa"/>
            <w:gridSpan w:val="2"/>
            <w:shd w:val="clear" w:color="auto" w:fill="FFFFFF"/>
            <w:tcMar>
              <w:top w:w="0" w:type="dxa"/>
              <w:left w:w="108" w:type="dxa"/>
              <w:bottom w:w="0" w:type="dxa"/>
              <w:right w:w="108" w:type="dxa"/>
            </w:tcMar>
            <w:vAlign w:val="center"/>
          </w:tcPr>
          <w:p w14:paraId="5C04570D"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口腔内植骨费（一般）</w:t>
            </w:r>
          </w:p>
        </w:tc>
        <w:tc>
          <w:tcPr>
            <w:tcW w:w="7060" w:type="dxa"/>
            <w:gridSpan w:val="3"/>
            <w:shd w:val="clear" w:color="auto" w:fill="FFFFFF"/>
            <w:tcMar>
              <w:top w:w="0" w:type="dxa"/>
              <w:left w:w="108" w:type="dxa"/>
              <w:bottom w:w="0" w:type="dxa"/>
              <w:right w:w="108" w:type="dxa"/>
            </w:tcMar>
            <w:vAlign w:val="center"/>
          </w:tcPr>
          <w:p w14:paraId="2D8C6D68"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通过手术方式，对中度牙槽</w:t>
            </w:r>
            <w:proofErr w:type="gramStart"/>
            <w:r>
              <w:rPr>
                <w:rFonts w:ascii="仿宋_GB2312" w:eastAsia="仿宋_GB2312" w:hAnsi="微软雅黑" w:cs="仿宋_GB2312"/>
                <w:color w:val="000000"/>
                <w:kern w:val="0"/>
                <w:sz w:val="20"/>
                <w:szCs w:val="20"/>
              </w:rPr>
              <w:t>嵴</w:t>
            </w:r>
            <w:proofErr w:type="gramEnd"/>
            <w:r>
              <w:rPr>
                <w:rFonts w:ascii="仿宋_GB2312" w:eastAsia="仿宋_GB2312" w:hAnsi="微软雅黑" w:cs="仿宋_GB2312"/>
                <w:color w:val="000000"/>
                <w:kern w:val="0"/>
                <w:sz w:val="20"/>
                <w:szCs w:val="20"/>
              </w:rPr>
              <w:t>萎缩骨量增加，达到可种植条件。价格构成涵盖方案设计、术前准备、手术入路，组织切开，骨劈开/骨挤压，植骨，关闭</w:t>
            </w:r>
            <w:proofErr w:type="gramStart"/>
            <w:r>
              <w:rPr>
                <w:rFonts w:ascii="仿宋_GB2312" w:eastAsia="仿宋_GB2312" w:hAnsi="微软雅黑" w:cs="仿宋_GB2312"/>
                <w:color w:val="000000"/>
                <w:kern w:val="0"/>
                <w:sz w:val="20"/>
                <w:szCs w:val="20"/>
              </w:rPr>
              <w:t>缝合受植区</w:t>
            </w:r>
            <w:proofErr w:type="gramEnd"/>
            <w:r>
              <w:rPr>
                <w:rFonts w:ascii="仿宋_GB2312" w:eastAsia="仿宋_GB2312" w:hAnsi="微软雅黑" w:cs="仿宋_GB2312"/>
                <w:color w:val="000000"/>
                <w:kern w:val="0"/>
                <w:sz w:val="20"/>
                <w:szCs w:val="20"/>
              </w:rPr>
              <w:t>等手术步骤及术后复查处置等人力资源和基本物资消耗</w:t>
            </w:r>
          </w:p>
        </w:tc>
        <w:tc>
          <w:tcPr>
            <w:tcW w:w="2142" w:type="dxa"/>
            <w:gridSpan w:val="2"/>
            <w:shd w:val="clear" w:color="auto" w:fill="FFFFFF"/>
            <w:tcMar>
              <w:top w:w="0" w:type="dxa"/>
              <w:left w:w="108" w:type="dxa"/>
              <w:bottom w:w="0" w:type="dxa"/>
              <w:right w:w="108" w:type="dxa"/>
            </w:tcMar>
            <w:vAlign w:val="center"/>
          </w:tcPr>
          <w:p w14:paraId="7F4E06E5" w14:textId="77777777" w:rsidR="00E1099C" w:rsidRDefault="00E1099C" w:rsidP="0077055B">
            <w:pPr>
              <w:widowControl/>
              <w:adjustRightInd w:val="0"/>
              <w:snapToGrid w:val="0"/>
              <w:jc w:val="left"/>
              <w:textAlignment w:val="center"/>
            </w:pPr>
            <w:r>
              <w:rPr>
                <w:rFonts w:ascii="仿宋_GB2312" w:eastAsia="仿宋_GB2312" w:hAnsi="微软雅黑" w:cs="仿宋_GB2312" w:hint="eastAsia"/>
                <w:color w:val="000000"/>
                <w:kern w:val="0"/>
                <w:sz w:val="20"/>
                <w:szCs w:val="20"/>
              </w:rPr>
              <w:t>骨粉、骨膜、螺钉、</w:t>
            </w:r>
            <w:proofErr w:type="gramStart"/>
            <w:r>
              <w:rPr>
                <w:rFonts w:ascii="仿宋_GB2312" w:eastAsia="仿宋_GB2312" w:hAnsi="微软雅黑" w:cs="仿宋_GB2312" w:hint="eastAsia"/>
                <w:color w:val="000000"/>
                <w:kern w:val="0"/>
                <w:sz w:val="20"/>
                <w:szCs w:val="20"/>
              </w:rPr>
              <w:t>胶原基骨修复</w:t>
            </w:r>
            <w:proofErr w:type="gramEnd"/>
            <w:r>
              <w:rPr>
                <w:rFonts w:ascii="仿宋_GB2312" w:eastAsia="仿宋_GB2312" w:hAnsi="微软雅黑" w:cs="仿宋_GB2312" w:hint="eastAsia"/>
                <w:color w:val="000000"/>
                <w:kern w:val="0"/>
                <w:sz w:val="20"/>
                <w:szCs w:val="20"/>
              </w:rPr>
              <w:t>材料</w:t>
            </w:r>
          </w:p>
        </w:tc>
        <w:tc>
          <w:tcPr>
            <w:tcW w:w="731" w:type="dxa"/>
            <w:gridSpan w:val="2"/>
            <w:shd w:val="clear" w:color="auto" w:fill="FFFFFF"/>
            <w:tcMar>
              <w:top w:w="0" w:type="dxa"/>
              <w:left w:w="108" w:type="dxa"/>
              <w:bottom w:w="0" w:type="dxa"/>
              <w:right w:w="108" w:type="dxa"/>
            </w:tcMar>
            <w:vAlign w:val="center"/>
          </w:tcPr>
          <w:p w14:paraId="6F6B7068" w14:textId="77777777" w:rsidR="00E1099C" w:rsidRPr="00B43A63" w:rsidRDefault="00E1099C" w:rsidP="0077055B">
            <w:pPr>
              <w:widowControl/>
              <w:adjustRightInd w:val="0"/>
              <w:snapToGrid w:val="0"/>
              <w:jc w:val="center"/>
              <w:textAlignment w:val="center"/>
              <w:rPr>
                <w:sz w:val="20"/>
                <w:szCs w:val="20"/>
              </w:rPr>
            </w:pPr>
            <w:r w:rsidRPr="00B43A63">
              <w:rPr>
                <w:rFonts w:ascii="仿宋_GB2312" w:eastAsia="仿宋_GB2312" w:hAnsi="微软雅黑" w:cs="仿宋_GB2312" w:hint="eastAsia"/>
                <w:color w:val="000000"/>
                <w:kern w:val="0"/>
                <w:sz w:val="20"/>
                <w:szCs w:val="20"/>
              </w:rPr>
              <w:t>牙位</w:t>
            </w:r>
          </w:p>
        </w:tc>
        <w:tc>
          <w:tcPr>
            <w:tcW w:w="743" w:type="dxa"/>
            <w:gridSpan w:val="2"/>
            <w:shd w:val="clear" w:color="auto" w:fill="FFFFFF"/>
            <w:tcMar>
              <w:top w:w="0" w:type="dxa"/>
              <w:left w:w="108" w:type="dxa"/>
              <w:bottom w:w="0" w:type="dxa"/>
              <w:right w:w="108" w:type="dxa"/>
            </w:tcMar>
            <w:vAlign w:val="center"/>
          </w:tcPr>
          <w:p w14:paraId="07C4314F"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0CA449FE"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p>
        </w:tc>
      </w:tr>
      <w:tr w:rsidR="00E1099C" w14:paraId="6CB209F9" w14:textId="77777777" w:rsidTr="0077055B">
        <w:trPr>
          <w:trHeight w:val="510"/>
          <w:tblHeader/>
        </w:trPr>
        <w:tc>
          <w:tcPr>
            <w:tcW w:w="466" w:type="dxa"/>
            <w:shd w:val="clear" w:color="auto" w:fill="FFFFFF"/>
            <w:tcMar>
              <w:top w:w="0" w:type="dxa"/>
              <w:left w:w="108" w:type="dxa"/>
              <w:bottom w:w="0" w:type="dxa"/>
              <w:right w:w="108" w:type="dxa"/>
            </w:tcMar>
            <w:vAlign w:val="center"/>
          </w:tcPr>
          <w:p w14:paraId="32636B73"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序号</w:t>
            </w:r>
          </w:p>
        </w:tc>
        <w:tc>
          <w:tcPr>
            <w:tcW w:w="1490" w:type="dxa"/>
            <w:gridSpan w:val="2"/>
            <w:shd w:val="clear" w:color="auto" w:fill="FFFFFF"/>
            <w:tcMar>
              <w:top w:w="0" w:type="dxa"/>
              <w:left w:w="108" w:type="dxa"/>
              <w:bottom w:w="0" w:type="dxa"/>
              <w:right w:w="108" w:type="dxa"/>
            </w:tcMar>
            <w:vAlign w:val="center"/>
          </w:tcPr>
          <w:p w14:paraId="2B1DF3CB"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项目名称</w:t>
            </w:r>
          </w:p>
        </w:tc>
        <w:tc>
          <w:tcPr>
            <w:tcW w:w="7060" w:type="dxa"/>
            <w:gridSpan w:val="3"/>
            <w:shd w:val="clear" w:color="auto" w:fill="FFFFFF"/>
            <w:tcMar>
              <w:top w:w="0" w:type="dxa"/>
              <w:left w:w="108" w:type="dxa"/>
              <w:bottom w:w="0" w:type="dxa"/>
              <w:right w:w="108" w:type="dxa"/>
            </w:tcMar>
            <w:vAlign w:val="center"/>
          </w:tcPr>
          <w:p w14:paraId="371E847E"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项目内涵</w:t>
            </w:r>
          </w:p>
        </w:tc>
        <w:tc>
          <w:tcPr>
            <w:tcW w:w="2142" w:type="dxa"/>
            <w:gridSpan w:val="2"/>
            <w:shd w:val="clear" w:color="auto" w:fill="FFFFFF"/>
            <w:tcMar>
              <w:top w:w="0" w:type="dxa"/>
              <w:left w:w="108" w:type="dxa"/>
              <w:bottom w:w="0" w:type="dxa"/>
              <w:right w:w="108" w:type="dxa"/>
            </w:tcMar>
            <w:vAlign w:val="center"/>
          </w:tcPr>
          <w:p w14:paraId="28CDB622"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除外内容</w:t>
            </w:r>
          </w:p>
        </w:tc>
        <w:tc>
          <w:tcPr>
            <w:tcW w:w="731" w:type="dxa"/>
            <w:gridSpan w:val="2"/>
            <w:shd w:val="clear" w:color="auto" w:fill="FFFFFF"/>
            <w:tcMar>
              <w:top w:w="0" w:type="dxa"/>
              <w:left w:w="108" w:type="dxa"/>
              <w:bottom w:w="0" w:type="dxa"/>
              <w:right w:w="108" w:type="dxa"/>
            </w:tcMar>
            <w:vAlign w:val="center"/>
          </w:tcPr>
          <w:p w14:paraId="76D10074"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计价单位</w:t>
            </w:r>
          </w:p>
        </w:tc>
        <w:tc>
          <w:tcPr>
            <w:tcW w:w="743" w:type="dxa"/>
            <w:gridSpan w:val="2"/>
            <w:shd w:val="clear" w:color="auto" w:fill="FFFFFF"/>
            <w:tcMar>
              <w:top w:w="0" w:type="dxa"/>
              <w:left w:w="108" w:type="dxa"/>
              <w:bottom w:w="0" w:type="dxa"/>
              <w:right w:w="108" w:type="dxa"/>
            </w:tcMar>
            <w:vAlign w:val="center"/>
          </w:tcPr>
          <w:p w14:paraId="4B0B54A1"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价格</w:t>
            </w:r>
            <w:r>
              <w:rPr>
                <w:rFonts w:ascii="黑体" w:eastAsia="黑体" w:hAnsi="黑体" w:cs="仿宋_GB2312" w:hint="eastAsia"/>
                <w:color w:val="000000"/>
                <w:kern w:val="0"/>
                <w:sz w:val="15"/>
                <w:szCs w:val="15"/>
              </w:rPr>
              <w:t>（元）</w:t>
            </w:r>
          </w:p>
        </w:tc>
        <w:tc>
          <w:tcPr>
            <w:tcW w:w="2025" w:type="dxa"/>
            <w:gridSpan w:val="2"/>
            <w:shd w:val="clear" w:color="auto" w:fill="FFFFFF"/>
            <w:tcMar>
              <w:top w:w="0" w:type="dxa"/>
              <w:left w:w="108" w:type="dxa"/>
              <w:bottom w:w="0" w:type="dxa"/>
              <w:right w:w="108" w:type="dxa"/>
            </w:tcMar>
            <w:vAlign w:val="center"/>
          </w:tcPr>
          <w:p w14:paraId="0CBA9350"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计价说明</w:t>
            </w:r>
          </w:p>
        </w:tc>
      </w:tr>
      <w:tr w:rsidR="00E1099C" w14:paraId="344848F6" w14:textId="77777777" w:rsidTr="0077055B">
        <w:trPr>
          <w:trHeight w:val="1414"/>
          <w:tblHeader/>
        </w:trPr>
        <w:tc>
          <w:tcPr>
            <w:tcW w:w="466" w:type="dxa"/>
            <w:shd w:val="clear" w:color="auto" w:fill="FFFFFF"/>
            <w:tcMar>
              <w:top w:w="0" w:type="dxa"/>
              <w:left w:w="108" w:type="dxa"/>
              <w:bottom w:w="0" w:type="dxa"/>
              <w:right w:w="108" w:type="dxa"/>
            </w:tcMar>
            <w:vAlign w:val="center"/>
          </w:tcPr>
          <w:p w14:paraId="05359237"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9</w:t>
            </w:r>
          </w:p>
        </w:tc>
        <w:tc>
          <w:tcPr>
            <w:tcW w:w="1490" w:type="dxa"/>
            <w:gridSpan w:val="2"/>
            <w:shd w:val="clear" w:color="auto" w:fill="FFFFFF"/>
            <w:tcMar>
              <w:top w:w="0" w:type="dxa"/>
              <w:left w:w="108" w:type="dxa"/>
              <w:bottom w:w="0" w:type="dxa"/>
              <w:right w:w="108" w:type="dxa"/>
            </w:tcMar>
            <w:vAlign w:val="center"/>
          </w:tcPr>
          <w:p w14:paraId="73370C16" w14:textId="77777777" w:rsidR="00E1099C" w:rsidRDefault="00E1099C" w:rsidP="0077055B">
            <w:pPr>
              <w:widowControl/>
              <w:adjustRightInd w:val="0"/>
              <w:snapToGrid w:val="0"/>
              <w:ind w:leftChars="-30" w:left="-63" w:rightChars="-30" w:right="-63"/>
              <w:jc w:val="center"/>
              <w:textAlignment w:val="center"/>
            </w:pPr>
            <w:r>
              <w:rPr>
                <w:rFonts w:ascii="仿宋_GB2312" w:eastAsia="仿宋_GB2312" w:hAnsi="微软雅黑" w:cs="仿宋_GB2312" w:hint="eastAsia"/>
                <w:color w:val="000000"/>
                <w:kern w:val="0"/>
                <w:sz w:val="20"/>
                <w:szCs w:val="20"/>
              </w:rPr>
              <w:t>口腔内植骨费（复杂）</w:t>
            </w:r>
          </w:p>
        </w:tc>
        <w:tc>
          <w:tcPr>
            <w:tcW w:w="7060" w:type="dxa"/>
            <w:gridSpan w:val="3"/>
            <w:shd w:val="clear" w:color="auto" w:fill="FFFFFF"/>
            <w:tcMar>
              <w:top w:w="0" w:type="dxa"/>
              <w:left w:w="108" w:type="dxa"/>
              <w:bottom w:w="0" w:type="dxa"/>
              <w:right w:w="108" w:type="dxa"/>
            </w:tcMar>
            <w:vAlign w:val="center"/>
          </w:tcPr>
          <w:p w14:paraId="21D7AC78"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通过手术方式，对重度牙槽</w:t>
            </w:r>
            <w:proofErr w:type="gramStart"/>
            <w:r>
              <w:rPr>
                <w:rFonts w:ascii="仿宋_GB2312" w:eastAsia="仿宋_GB2312" w:hAnsi="微软雅黑" w:cs="仿宋_GB2312"/>
                <w:color w:val="000000"/>
                <w:kern w:val="0"/>
                <w:sz w:val="20"/>
                <w:szCs w:val="20"/>
              </w:rPr>
              <w:t>嵴</w:t>
            </w:r>
            <w:proofErr w:type="gramEnd"/>
            <w:r>
              <w:rPr>
                <w:rFonts w:ascii="仿宋_GB2312" w:eastAsia="仿宋_GB2312" w:hAnsi="微软雅黑" w:cs="仿宋_GB2312"/>
                <w:color w:val="000000"/>
                <w:kern w:val="0"/>
                <w:sz w:val="20"/>
                <w:szCs w:val="20"/>
              </w:rPr>
              <w:t>萎缩或</w:t>
            </w:r>
            <w:proofErr w:type="gramStart"/>
            <w:r>
              <w:rPr>
                <w:rFonts w:ascii="仿宋_GB2312" w:eastAsia="仿宋_GB2312" w:hAnsi="微软雅黑" w:cs="仿宋_GB2312"/>
                <w:color w:val="000000"/>
                <w:kern w:val="0"/>
                <w:sz w:val="20"/>
                <w:szCs w:val="20"/>
              </w:rPr>
              <w:t>上颌窦底骨量</w:t>
            </w:r>
            <w:proofErr w:type="gramEnd"/>
            <w:r>
              <w:rPr>
                <w:rFonts w:ascii="仿宋_GB2312" w:eastAsia="仿宋_GB2312" w:hAnsi="微软雅黑" w:cs="仿宋_GB2312"/>
                <w:color w:val="000000"/>
                <w:kern w:val="0"/>
                <w:sz w:val="20"/>
                <w:szCs w:val="20"/>
              </w:rPr>
              <w:t>增加，达到可种植条件。价格构成涵盖方案设计、术前准备、手术入路，组织切开，自体骨移植、植骨，关闭</w:t>
            </w:r>
            <w:proofErr w:type="gramStart"/>
            <w:r>
              <w:rPr>
                <w:rFonts w:ascii="仿宋_GB2312" w:eastAsia="仿宋_GB2312" w:hAnsi="微软雅黑" w:cs="仿宋_GB2312"/>
                <w:color w:val="000000"/>
                <w:kern w:val="0"/>
                <w:sz w:val="20"/>
                <w:szCs w:val="20"/>
              </w:rPr>
              <w:t>缝合受植区</w:t>
            </w:r>
            <w:proofErr w:type="gramEnd"/>
            <w:r>
              <w:rPr>
                <w:rFonts w:ascii="仿宋_GB2312" w:eastAsia="仿宋_GB2312" w:hAnsi="微软雅黑" w:cs="仿宋_GB2312"/>
                <w:color w:val="000000"/>
                <w:kern w:val="0"/>
                <w:sz w:val="20"/>
                <w:szCs w:val="20"/>
              </w:rPr>
              <w:t>等手术步骤及术后复查处置等人力资源和基本物资消耗</w:t>
            </w:r>
          </w:p>
        </w:tc>
        <w:tc>
          <w:tcPr>
            <w:tcW w:w="2142" w:type="dxa"/>
            <w:gridSpan w:val="2"/>
            <w:shd w:val="clear" w:color="auto" w:fill="FFFFFF"/>
            <w:tcMar>
              <w:top w:w="0" w:type="dxa"/>
              <w:left w:w="108" w:type="dxa"/>
              <w:bottom w:w="0" w:type="dxa"/>
              <w:right w:w="108" w:type="dxa"/>
            </w:tcMar>
            <w:vAlign w:val="center"/>
          </w:tcPr>
          <w:p w14:paraId="6A003076" w14:textId="77777777" w:rsidR="00E1099C" w:rsidRDefault="00E1099C" w:rsidP="0077055B">
            <w:pPr>
              <w:widowControl/>
              <w:adjustRightInd w:val="0"/>
              <w:snapToGrid w:val="0"/>
              <w:jc w:val="left"/>
              <w:textAlignment w:val="center"/>
            </w:pPr>
            <w:r>
              <w:rPr>
                <w:rFonts w:ascii="仿宋_GB2312" w:eastAsia="仿宋_GB2312" w:hAnsi="微软雅黑" w:cs="仿宋_GB2312" w:hint="eastAsia"/>
                <w:color w:val="000000"/>
                <w:kern w:val="0"/>
                <w:sz w:val="20"/>
                <w:szCs w:val="20"/>
              </w:rPr>
              <w:t>骨粉、骨膜、螺钉、</w:t>
            </w:r>
            <w:proofErr w:type="gramStart"/>
            <w:r>
              <w:rPr>
                <w:rFonts w:ascii="仿宋_GB2312" w:eastAsia="仿宋_GB2312" w:hAnsi="微软雅黑" w:cs="仿宋_GB2312" w:hint="eastAsia"/>
                <w:color w:val="000000"/>
                <w:kern w:val="0"/>
                <w:sz w:val="20"/>
                <w:szCs w:val="20"/>
              </w:rPr>
              <w:t>胶原基骨修复</w:t>
            </w:r>
            <w:proofErr w:type="gramEnd"/>
            <w:r>
              <w:rPr>
                <w:rFonts w:ascii="仿宋_GB2312" w:eastAsia="仿宋_GB2312" w:hAnsi="微软雅黑" w:cs="仿宋_GB2312" w:hint="eastAsia"/>
                <w:color w:val="000000"/>
                <w:kern w:val="0"/>
                <w:sz w:val="20"/>
                <w:szCs w:val="20"/>
              </w:rPr>
              <w:t>材料</w:t>
            </w:r>
          </w:p>
        </w:tc>
        <w:tc>
          <w:tcPr>
            <w:tcW w:w="731" w:type="dxa"/>
            <w:gridSpan w:val="2"/>
            <w:shd w:val="clear" w:color="auto" w:fill="FFFFFF"/>
            <w:tcMar>
              <w:top w:w="0" w:type="dxa"/>
              <w:left w:w="108" w:type="dxa"/>
              <w:bottom w:w="0" w:type="dxa"/>
              <w:right w:w="108" w:type="dxa"/>
            </w:tcMar>
            <w:vAlign w:val="center"/>
          </w:tcPr>
          <w:p w14:paraId="245019E7"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牙位</w:t>
            </w:r>
          </w:p>
        </w:tc>
        <w:tc>
          <w:tcPr>
            <w:tcW w:w="743" w:type="dxa"/>
            <w:gridSpan w:val="2"/>
            <w:shd w:val="clear" w:color="auto" w:fill="FFFFFF"/>
            <w:tcMar>
              <w:top w:w="0" w:type="dxa"/>
              <w:left w:w="108" w:type="dxa"/>
              <w:bottom w:w="0" w:type="dxa"/>
              <w:right w:w="108" w:type="dxa"/>
            </w:tcMar>
            <w:vAlign w:val="center"/>
          </w:tcPr>
          <w:p w14:paraId="2FFE7023"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4F20B18D" w14:textId="77777777" w:rsidR="00E1099C" w:rsidRDefault="00E1099C" w:rsidP="0077055B">
            <w:pPr>
              <w:rPr>
                <w:rFonts w:ascii="仿宋_GB2312" w:eastAsia="仿宋_GB2312" w:hAnsi="微软雅黑" w:cs="仿宋_GB2312"/>
                <w:color w:val="000000"/>
                <w:kern w:val="0"/>
                <w:sz w:val="20"/>
                <w:szCs w:val="20"/>
              </w:rPr>
            </w:pPr>
            <w:r>
              <w:rPr>
                <w:rFonts w:ascii="仿宋_GB2312" w:eastAsia="仿宋_GB2312" w:hAnsi="微软雅黑" w:cs="仿宋_GB2312"/>
                <w:color w:val="000000"/>
                <w:kern w:val="0"/>
                <w:sz w:val="20"/>
                <w:szCs w:val="20"/>
              </w:rPr>
              <w:t>1.上颌窦囊肿摘除加收；2.口腔以外其他部位取骨加收</w:t>
            </w:r>
          </w:p>
        </w:tc>
      </w:tr>
      <w:tr w:rsidR="00E1099C" w14:paraId="6E385C0F" w14:textId="77777777" w:rsidTr="0077055B">
        <w:trPr>
          <w:trHeight w:val="1264"/>
          <w:tblHeader/>
        </w:trPr>
        <w:tc>
          <w:tcPr>
            <w:tcW w:w="466" w:type="dxa"/>
            <w:shd w:val="clear" w:color="auto" w:fill="FFFFFF"/>
            <w:tcMar>
              <w:top w:w="0" w:type="dxa"/>
              <w:left w:w="108" w:type="dxa"/>
              <w:bottom w:w="0" w:type="dxa"/>
              <w:right w:w="108" w:type="dxa"/>
            </w:tcMar>
            <w:vAlign w:val="center"/>
          </w:tcPr>
          <w:p w14:paraId="5423DDEE"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10</w:t>
            </w:r>
          </w:p>
        </w:tc>
        <w:tc>
          <w:tcPr>
            <w:tcW w:w="1490" w:type="dxa"/>
            <w:gridSpan w:val="2"/>
            <w:shd w:val="clear" w:color="auto" w:fill="FFFFFF"/>
            <w:tcMar>
              <w:top w:w="0" w:type="dxa"/>
              <w:left w:w="108" w:type="dxa"/>
              <w:bottom w:w="0" w:type="dxa"/>
              <w:right w:w="108" w:type="dxa"/>
            </w:tcMar>
            <w:vAlign w:val="center"/>
          </w:tcPr>
          <w:p w14:paraId="7F05E81F" w14:textId="77777777" w:rsidR="00E1099C" w:rsidRDefault="00E1099C" w:rsidP="0077055B">
            <w:pPr>
              <w:widowControl/>
              <w:adjustRightInd w:val="0"/>
              <w:snapToGrid w:val="0"/>
              <w:ind w:leftChars="-30" w:left="-63" w:rightChars="-30" w:right="-63"/>
              <w:jc w:val="center"/>
              <w:textAlignment w:val="center"/>
            </w:pPr>
            <w:proofErr w:type="gramStart"/>
            <w:r>
              <w:rPr>
                <w:rFonts w:ascii="仿宋_GB2312" w:eastAsia="仿宋_GB2312" w:hAnsi="微软雅黑" w:cs="仿宋_GB2312" w:hint="eastAsia"/>
                <w:color w:val="000000"/>
                <w:kern w:val="0"/>
                <w:sz w:val="20"/>
                <w:szCs w:val="20"/>
              </w:rPr>
              <w:t>种植体周软组织</w:t>
            </w:r>
            <w:proofErr w:type="gramEnd"/>
            <w:r>
              <w:rPr>
                <w:rFonts w:ascii="仿宋_GB2312" w:eastAsia="仿宋_GB2312" w:hAnsi="微软雅黑" w:cs="仿宋_GB2312" w:hint="eastAsia"/>
                <w:color w:val="000000"/>
                <w:kern w:val="0"/>
                <w:sz w:val="20"/>
                <w:szCs w:val="20"/>
              </w:rPr>
              <w:t>移植</w:t>
            </w:r>
          </w:p>
        </w:tc>
        <w:tc>
          <w:tcPr>
            <w:tcW w:w="7060" w:type="dxa"/>
            <w:gridSpan w:val="3"/>
            <w:shd w:val="clear" w:color="auto" w:fill="FFFFFF"/>
            <w:tcMar>
              <w:top w:w="0" w:type="dxa"/>
              <w:left w:w="108" w:type="dxa"/>
              <w:bottom w:w="0" w:type="dxa"/>
              <w:right w:w="108" w:type="dxa"/>
            </w:tcMar>
            <w:vAlign w:val="center"/>
          </w:tcPr>
          <w:p w14:paraId="20A6E659"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2142" w:type="dxa"/>
            <w:gridSpan w:val="2"/>
            <w:shd w:val="clear" w:color="auto" w:fill="FFFFFF"/>
            <w:tcMar>
              <w:top w:w="0" w:type="dxa"/>
              <w:left w:w="108" w:type="dxa"/>
              <w:bottom w:w="0" w:type="dxa"/>
              <w:right w:w="108" w:type="dxa"/>
            </w:tcMar>
            <w:vAlign w:val="center"/>
          </w:tcPr>
          <w:p w14:paraId="3DDFAC30" w14:textId="77777777" w:rsidR="00E1099C" w:rsidRDefault="00E1099C" w:rsidP="0077055B">
            <w:pPr>
              <w:widowControl/>
              <w:adjustRightInd w:val="0"/>
              <w:snapToGrid w:val="0"/>
              <w:jc w:val="left"/>
              <w:textAlignment w:val="center"/>
            </w:pPr>
            <w:r>
              <w:rPr>
                <w:rFonts w:ascii="仿宋_GB2312" w:eastAsia="仿宋_GB2312" w:hAnsi="微软雅黑" w:cs="仿宋_GB2312" w:hint="eastAsia"/>
                <w:color w:val="000000"/>
                <w:kern w:val="0"/>
                <w:sz w:val="20"/>
                <w:szCs w:val="20"/>
              </w:rPr>
              <w:t>骨膜、</w:t>
            </w:r>
            <w:proofErr w:type="gramStart"/>
            <w:r>
              <w:rPr>
                <w:rFonts w:ascii="仿宋_GB2312" w:eastAsia="仿宋_GB2312" w:hAnsi="微软雅黑" w:cs="仿宋_GB2312" w:hint="eastAsia"/>
                <w:color w:val="000000"/>
                <w:kern w:val="0"/>
                <w:sz w:val="20"/>
                <w:szCs w:val="20"/>
              </w:rPr>
              <w:t>胶原基骨修复</w:t>
            </w:r>
            <w:proofErr w:type="gramEnd"/>
            <w:r>
              <w:rPr>
                <w:rFonts w:ascii="仿宋_GB2312" w:eastAsia="仿宋_GB2312" w:hAnsi="微软雅黑" w:cs="仿宋_GB2312" w:hint="eastAsia"/>
                <w:color w:val="000000"/>
                <w:kern w:val="0"/>
                <w:sz w:val="20"/>
                <w:szCs w:val="20"/>
              </w:rPr>
              <w:t>材料</w:t>
            </w:r>
          </w:p>
        </w:tc>
        <w:tc>
          <w:tcPr>
            <w:tcW w:w="731" w:type="dxa"/>
            <w:gridSpan w:val="2"/>
            <w:shd w:val="clear" w:color="auto" w:fill="FFFFFF"/>
            <w:tcMar>
              <w:top w:w="0" w:type="dxa"/>
              <w:left w:w="108" w:type="dxa"/>
              <w:bottom w:w="0" w:type="dxa"/>
              <w:right w:w="108" w:type="dxa"/>
            </w:tcMar>
            <w:vAlign w:val="center"/>
          </w:tcPr>
          <w:p w14:paraId="48DD8EB2"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牙位</w:t>
            </w:r>
          </w:p>
        </w:tc>
        <w:tc>
          <w:tcPr>
            <w:tcW w:w="743" w:type="dxa"/>
            <w:gridSpan w:val="2"/>
            <w:shd w:val="clear" w:color="auto" w:fill="FFFFFF"/>
            <w:tcMar>
              <w:top w:w="0" w:type="dxa"/>
              <w:left w:w="108" w:type="dxa"/>
              <w:bottom w:w="0" w:type="dxa"/>
              <w:right w:w="108" w:type="dxa"/>
            </w:tcMar>
            <w:vAlign w:val="center"/>
          </w:tcPr>
          <w:p w14:paraId="76B813A9"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0ED721CD" w14:textId="77777777" w:rsidR="00E1099C" w:rsidRDefault="00E1099C" w:rsidP="0077055B">
            <w:pPr>
              <w:rPr>
                <w:rFonts w:ascii="仿宋_GB2312" w:eastAsia="仿宋_GB2312" w:hAnsi="微软雅黑" w:cs="仿宋_GB2312"/>
                <w:color w:val="000000"/>
                <w:kern w:val="0"/>
                <w:sz w:val="20"/>
                <w:szCs w:val="20"/>
              </w:rPr>
            </w:pPr>
          </w:p>
        </w:tc>
      </w:tr>
      <w:tr w:rsidR="00E1099C" w14:paraId="52CF0621" w14:textId="77777777" w:rsidTr="0077055B">
        <w:trPr>
          <w:trHeight w:val="998"/>
          <w:tblHeader/>
        </w:trPr>
        <w:tc>
          <w:tcPr>
            <w:tcW w:w="466" w:type="dxa"/>
            <w:shd w:val="clear" w:color="auto" w:fill="FFFFFF"/>
            <w:tcMar>
              <w:top w:w="0" w:type="dxa"/>
              <w:left w:w="108" w:type="dxa"/>
              <w:bottom w:w="0" w:type="dxa"/>
              <w:right w:w="108" w:type="dxa"/>
            </w:tcMar>
            <w:vAlign w:val="center"/>
          </w:tcPr>
          <w:p w14:paraId="03309A33"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11</w:t>
            </w:r>
          </w:p>
        </w:tc>
        <w:tc>
          <w:tcPr>
            <w:tcW w:w="1490" w:type="dxa"/>
            <w:gridSpan w:val="2"/>
            <w:shd w:val="clear" w:color="auto" w:fill="FFFFFF"/>
            <w:tcMar>
              <w:top w:w="0" w:type="dxa"/>
              <w:left w:w="108" w:type="dxa"/>
              <w:bottom w:w="0" w:type="dxa"/>
              <w:right w:w="108" w:type="dxa"/>
            </w:tcMar>
            <w:vAlign w:val="center"/>
          </w:tcPr>
          <w:p w14:paraId="7A98359F" w14:textId="77777777" w:rsidR="00E1099C" w:rsidRDefault="00E1099C" w:rsidP="0077055B">
            <w:pPr>
              <w:widowControl/>
              <w:adjustRightInd w:val="0"/>
              <w:snapToGrid w:val="0"/>
              <w:ind w:leftChars="-30" w:left="-63" w:rightChars="-30" w:right="-63"/>
              <w:jc w:val="center"/>
              <w:textAlignment w:val="center"/>
            </w:pPr>
            <w:r>
              <w:rPr>
                <w:rFonts w:ascii="仿宋_GB2312" w:eastAsia="仿宋_GB2312" w:hAnsi="微软雅黑" w:cs="仿宋_GB2312" w:hint="eastAsia"/>
                <w:color w:val="000000"/>
                <w:kern w:val="0"/>
                <w:sz w:val="20"/>
                <w:szCs w:val="20"/>
              </w:rPr>
              <w:t>种植体取出术</w:t>
            </w:r>
          </w:p>
        </w:tc>
        <w:tc>
          <w:tcPr>
            <w:tcW w:w="7060" w:type="dxa"/>
            <w:gridSpan w:val="3"/>
            <w:shd w:val="clear" w:color="auto" w:fill="FFFFFF"/>
            <w:tcMar>
              <w:top w:w="0" w:type="dxa"/>
              <w:left w:w="108" w:type="dxa"/>
              <w:bottom w:w="0" w:type="dxa"/>
              <w:right w:w="108" w:type="dxa"/>
            </w:tcMar>
            <w:vAlign w:val="center"/>
          </w:tcPr>
          <w:p w14:paraId="3C4DFD37"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拆除患者口腔内已</w:t>
            </w:r>
            <w:proofErr w:type="gramStart"/>
            <w:r>
              <w:rPr>
                <w:rFonts w:ascii="仿宋_GB2312" w:eastAsia="仿宋_GB2312" w:hAnsi="微软雅黑" w:cs="仿宋_GB2312"/>
                <w:color w:val="000000"/>
                <w:kern w:val="0"/>
                <w:sz w:val="20"/>
                <w:szCs w:val="20"/>
              </w:rPr>
              <w:t>植入且</w:t>
            </w:r>
            <w:proofErr w:type="gramEnd"/>
            <w:r>
              <w:rPr>
                <w:rFonts w:ascii="仿宋_GB2312" w:eastAsia="仿宋_GB2312" w:hAnsi="微软雅黑" w:cs="仿宋_GB2312"/>
                <w:color w:val="000000"/>
                <w:kern w:val="0"/>
                <w:sz w:val="20"/>
                <w:szCs w:val="20"/>
              </w:rPr>
              <w:t>无法继续使用的种植体。价格构成涵盖种植体拆除操作步骤的人力资源和</w:t>
            </w:r>
            <w:proofErr w:type="gramStart"/>
            <w:r>
              <w:rPr>
                <w:rFonts w:ascii="仿宋_GB2312" w:eastAsia="仿宋_GB2312" w:hAnsi="微软雅黑" w:cs="仿宋_GB2312"/>
                <w:color w:val="000000"/>
                <w:kern w:val="0"/>
                <w:sz w:val="20"/>
                <w:szCs w:val="20"/>
              </w:rPr>
              <w:t>基本基本</w:t>
            </w:r>
            <w:proofErr w:type="gramEnd"/>
            <w:r>
              <w:rPr>
                <w:rFonts w:ascii="仿宋_GB2312" w:eastAsia="仿宋_GB2312" w:hAnsi="微软雅黑" w:cs="仿宋_GB2312"/>
                <w:color w:val="000000"/>
                <w:kern w:val="0"/>
                <w:sz w:val="20"/>
                <w:szCs w:val="20"/>
              </w:rPr>
              <w:t>物资消耗</w:t>
            </w:r>
          </w:p>
        </w:tc>
        <w:tc>
          <w:tcPr>
            <w:tcW w:w="2142" w:type="dxa"/>
            <w:gridSpan w:val="2"/>
            <w:shd w:val="clear" w:color="auto" w:fill="FFFFFF"/>
            <w:tcMar>
              <w:top w:w="0" w:type="dxa"/>
              <w:left w:w="108" w:type="dxa"/>
              <w:bottom w:w="0" w:type="dxa"/>
              <w:right w:w="108" w:type="dxa"/>
            </w:tcMar>
            <w:vAlign w:val="center"/>
          </w:tcPr>
          <w:p w14:paraId="16F7F97B" w14:textId="77777777" w:rsidR="00E1099C" w:rsidRDefault="00E1099C" w:rsidP="0077055B">
            <w:pPr>
              <w:widowControl/>
              <w:adjustRightInd w:val="0"/>
              <w:snapToGrid w:val="0"/>
            </w:pPr>
            <w:r>
              <w:rPr>
                <w:rFonts w:ascii="仿宋_GB2312" w:eastAsia="仿宋_GB2312" w:hAnsi="微软雅黑" w:cs="仿宋_GB2312" w:hint="eastAsia"/>
                <w:color w:val="000000"/>
                <w:kern w:val="0"/>
                <w:sz w:val="20"/>
                <w:szCs w:val="20"/>
              </w:rPr>
              <w:t> </w:t>
            </w:r>
          </w:p>
        </w:tc>
        <w:tc>
          <w:tcPr>
            <w:tcW w:w="731" w:type="dxa"/>
            <w:gridSpan w:val="2"/>
            <w:shd w:val="clear" w:color="auto" w:fill="FFFFFF"/>
            <w:tcMar>
              <w:top w:w="0" w:type="dxa"/>
              <w:left w:w="108" w:type="dxa"/>
              <w:bottom w:w="0" w:type="dxa"/>
              <w:right w:w="108" w:type="dxa"/>
            </w:tcMar>
            <w:vAlign w:val="center"/>
          </w:tcPr>
          <w:p w14:paraId="422A96A3"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牙位</w:t>
            </w:r>
          </w:p>
        </w:tc>
        <w:tc>
          <w:tcPr>
            <w:tcW w:w="743" w:type="dxa"/>
            <w:gridSpan w:val="2"/>
            <w:shd w:val="clear" w:color="auto" w:fill="FFFFFF"/>
            <w:tcMar>
              <w:top w:w="0" w:type="dxa"/>
              <w:left w:w="108" w:type="dxa"/>
              <w:bottom w:w="0" w:type="dxa"/>
              <w:right w:w="108" w:type="dxa"/>
            </w:tcMar>
            <w:vAlign w:val="center"/>
          </w:tcPr>
          <w:p w14:paraId="76E1B278"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4B889BD5" w14:textId="77777777" w:rsidR="00E1099C" w:rsidRDefault="00E1099C" w:rsidP="0077055B">
            <w:pPr>
              <w:rPr>
                <w:rFonts w:ascii="仿宋_GB2312" w:eastAsia="仿宋_GB2312" w:hAnsi="微软雅黑" w:cs="仿宋_GB2312"/>
                <w:color w:val="000000"/>
                <w:kern w:val="0"/>
                <w:sz w:val="20"/>
                <w:szCs w:val="20"/>
              </w:rPr>
            </w:pPr>
          </w:p>
        </w:tc>
      </w:tr>
      <w:tr w:rsidR="00E1099C" w14:paraId="759C13EC" w14:textId="77777777" w:rsidTr="0077055B">
        <w:trPr>
          <w:trHeight w:val="1277"/>
          <w:tblHeader/>
        </w:trPr>
        <w:tc>
          <w:tcPr>
            <w:tcW w:w="466" w:type="dxa"/>
            <w:shd w:val="clear" w:color="auto" w:fill="FFFFFF"/>
            <w:tcMar>
              <w:top w:w="0" w:type="dxa"/>
              <w:left w:w="108" w:type="dxa"/>
              <w:bottom w:w="0" w:type="dxa"/>
              <w:right w:w="108" w:type="dxa"/>
            </w:tcMar>
            <w:vAlign w:val="center"/>
          </w:tcPr>
          <w:p w14:paraId="6B2B1254"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12</w:t>
            </w:r>
          </w:p>
        </w:tc>
        <w:tc>
          <w:tcPr>
            <w:tcW w:w="1490" w:type="dxa"/>
            <w:gridSpan w:val="2"/>
            <w:shd w:val="clear" w:color="auto" w:fill="FFFFFF"/>
            <w:tcMar>
              <w:top w:w="0" w:type="dxa"/>
              <w:left w:w="108" w:type="dxa"/>
              <w:bottom w:w="0" w:type="dxa"/>
              <w:right w:w="108" w:type="dxa"/>
            </w:tcMar>
            <w:vAlign w:val="center"/>
          </w:tcPr>
          <w:p w14:paraId="6E6B0165" w14:textId="77777777" w:rsidR="00E1099C" w:rsidRDefault="00E1099C" w:rsidP="0077055B">
            <w:pPr>
              <w:widowControl/>
              <w:adjustRightInd w:val="0"/>
              <w:snapToGrid w:val="0"/>
              <w:ind w:leftChars="-30" w:left="-63" w:rightChars="-30" w:right="-63"/>
              <w:jc w:val="center"/>
              <w:textAlignment w:val="center"/>
            </w:pPr>
            <w:r>
              <w:rPr>
                <w:rFonts w:ascii="仿宋_GB2312" w:eastAsia="仿宋_GB2312" w:hAnsi="微软雅黑" w:cs="仿宋_GB2312" w:hint="eastAsia"/>
                <w:color w:val="000000"/>
                <w:kern w:val="0"/>
                <w:sz w:val="20"/>
                <w:szCs w:val="20"/>
              </w:rPr>
              <w:t>种植牙冠修理</w:t>
            </w:r>
          </w:p>
        </w:tc>
        <w:tc>
          <w:tcPr>
            <w:tcW w:w="7060" w:type="dxa"/>
            <w:gridSpan w:val="3"/>
            <w:shd w:val="clear" w:color="auto" w:fill="FFFFFF"/>
            <w:tcMar>
              <w:top w:w="0" w:type="dxa"/>
              <w:left w:w="108" w:type="dxa"/>
              <w:bottom w:w="0" w:type="dxa"/>
              <w:right w:w="108" w:type="dxa"/>
            </w:tcMar>
            <w:vAlign w:val="center"/>
          </w:tcPr>
          <w:p w14:paraId="1A217AA7"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对产品保质保修条件外，种植牙冠脱落、崩瓷、嵌食、断裂等机械性或器质性损坏进行修理，恢复正常使用。价格构成涵盖种植修复置入体的检查、拆卸、修补、置入等人力资源和基本物资消耗</w:t>
            </w:r>
          </w:p>
        </w:tc>
        <w:tc>
          <w:tcPr>
            <w:tcW w:w="2142" w:type="dxa"/>
            <w:gridSpan w:val="2"/>
            <w:shd w:val="clear" w:color="auto" w:fill="FFFFFF"/>
            <w:tcMar>
              <w:top w:w="0" w:type="dxa"/>
              <w:left w:w="108" w:type="dxa"/>
              <w:bottom w:w="0" w:type="dxa"/>
              <w:right w:w="108" w:type="dxa"/>
            </w:tcMar>
            <w:vAlign w:val="center"/>
          </w:tcPr>
          <w:p w14:paraId="116B0EFF" w14:textId="77777777" w:rsidR="00E1099C" w:rsidRDefault="00E1099C" w:rsidP="0077055B">
            <w:pPr>
              <w:widowControl/>
              <w:adjustRightInd w:val="0"/>
              <w:snapToGrid w:val="0"/>
            </w:pPr>
            <w:r>
              <w:rPr>
                <w:rFonts w:ascii="仿宋_GB2312" w:eastAsia="仿宋_GB2312" w:hAnsi="微软雅黑" w:cs="仿宋_GB2312" w:hint="eastAsia"/>
                <w:color w:val="000000"/>
                <w:kern w:val="0"/>
                <w:sz w:val="20"/>
                <w:szCs w:val="20"/>
              </w:rPr>
              <w:t> </w:t>
            </w:r>
          </w:p>
        </w:tc>
        <w:tc>
          <w:tcPr>
            <w:tcW w:w="731" w:type="dxa"/>
            <w:gridSpan w:val="2"/>
            <w:shd w:val="clear" w:color="auto" w:fill="FFFFFF"/>
            <w:tcMar>
              <w:top w:w="0" w:type="dxa"/>
              <w:left w:w="108" w:type="dxa"/>
              <w:bottom w:w="0" w:type="dxa"/>
              <w:right w:w="108" w:type="dxa"/>
            </w:tcMar>
            <w:vAlign w:val="center"/>
          </w:tcPr>
          <w:p w14:paraId="532AF433"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牙位</w:t>
            </w:r>
          </w:p>
        </w:tc>
        <w:tc>
          <w:tcPr>
            <w:tcW w:w="743" w:type="dxa"/>
            <w:gridSpan w:val="2"/>
            <w:shd w:val="clear" w:color="auto" w:fill="FFFFFF"/>
            <w:tcMar>
              <w:top w:w="0" w:type="dxa"/>
              <w:left w:w="108" w:type="dxa"/>
              <w:bottom w:w="0" w:type="dxa"/>
              <w:right w:w="108" w:type="dxa"/>
            </w:tcMar>
            <w:vAlign w:val="center"/>
          </w:tcPr>
          <w:p w14:paraId="31E71EC5"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0A944808" w14:textId="77777777" w:rsidR="00E1099C" w:rsidRDefault="00E1099C" w:rsidP="0077055B">
            <w:pPr>
              <w:rPr>
                <w:rFonts w:ascii="仿宋_GB2312" w:eastAsia="仿宋_GB2312" w:hAnsi="微软雅黑" w:cs="仿宋_GB2312"/>
                <w:color w:val="000000"/>
                <w:kern w:val="0"/>
                <w:sz w:val="20"/>
                <w:szCs w:val="20"/>
              </w:rPr>
            </w:pPr>
          </w:p>
        </w:tc>
      </w:tr>
      <w:tr w:rsidR="00E1099C" w14:paraId="63711499" w14:textId="77777777" w:rsidTr="0077055B">
        <w:trPr>
          <w:trHeight w:val="1396"/>
          <w:tblHeader/>
        </w:trPr>
        <w:tc>
          <w:tcPr>
            <w:tcW w:w="466" w:type="dxa"/>
            <w:shd w:val="clear" w:color="auto" w:fill="FFFFFF"/>
            <w:tcMar>
              <w:top w:w="0" w:type="dxa"/>
              <w:left w:w="108" w:type="dxa"/>
              <w:bottom w:w="0" w:type="dxa"/>
              <w:right w:w="108" w:type="dxa"/>
            </w:tcMar>
            <w:vAlign w:val="center"/>
          </w:tcPr>
          <w:p w14:paraId="7FB54DB3" w14:textId="77777777" w:rsidR="00E1099C" w:rsidRDefault="00E1099C" w:rsidP="0077055B">
            <w:pPr>
              <w:widowControl/>
              <w:jc w:val="center"/>
              <w:textAlignment w:val="center"/>
              <w:rPr>
                <w:rFonts w:hint="eastAsia"/>
              </w:rPr>
            </w:pPr>
            <w:r>
              <w:rPr>
                <w:rFonts w:ascii="仿宋_GB2312" w:eastAsia="仿宋_GB2312" w:hAnsi="微软雅黑" w:cs="仿宋_GB2312" w:hint="eastAsia"/>
                <w:color w:val="000000"/>
                <w:kern w:val="0"/>
                <w:sz w:val="20"/>
                <w:szCs w:val="20"/>
              </w:rPr>
              <w:lastRenderedPageBreak/>
              <w:t>13</w:t>
            </w:r>
          </w:p>
        </w:tc>
        <w:tc>
          <w:tcPr>
            <w:tcW w:w="1490" w:type="dxa"/>
            <w:gridSpan w:val="2"/>
            <w:shd w:val="clear" w:color="auto" w:fill="FFFFFF"/>
            <w:tcMar>
              <w:top w:w="0" w:type="dxa"/>
              <w:left w:w="108" w:type="dxa"/>
              <w:bottom w:w="0" w:type="dxa"/>
              <w:right w:w="108" w:type="dxa"/>
            </w:tcMar>
            <w:vAlign w:val="center"/>
          </w:tcPr>
          <w:p w14:paraId="6972CDBA" w14:textId="77777777" w:rsidR="00E1099C" w:rsidRDefault="00E1099C" w:rsidP="0077055B">
            <w:pPr>
              <w:widowControl/>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医学3D建模</w:t>
            </w:r>
          </w:p>
          <w:p w14:paraId="744B4297" w14:textId="77777777" w:rsidR="00E1099C" w:rsidRDefault="00E1099C" w:rsidP="0077055B">
            <w:pPr>
              <w:widowControl/>
              <w:ind w:leftChars="-30" w:left="-63" w:rightChars="-30" w:right="-63"/>
              <w:jc w:val="center"/>
              <w:textAlignment w:val="center"/>
              <w:rPr>
                <w:rFonts w:hint="eastAsia"/>
              </w:rPr>
            </w:pPr>
            <w:r>
              <w:rPr>
                <w:rFonts w:ascii="仿宋_GB2312" w:eastAsia="仿宋_GB2312" w:hAnsi="微软雅黑" w:cs="仿宋_GB2312" w:hint="eastAsia"/>
                <w:color w:val="000000"/>
                <w:kern w:val="0"/>
                <w:sz w:val="20"/>
                <w:szCs w:val="20"/>
              </w:rPr>
              <w:t>（口腔）</w:t>
            </w:r>
          </w:p>
        </w:tc>
        <w:tc>
          <w:tcPr>
            <w:tcW w:w="7060" w:type="dxa"/>
            <w:gridSpan w:val="3"/>
            <w:shd w:val="clear" w:color="auto" w:fill="FFFFFF"/>
            <w:tcMar>
              <w:top w:w="0" w:type="dxa"/>
              <w:left w:w="108" w:type="dxa"/>
              <w:bottom w:w="0" w:type="dxa"/>
              <w:right w:w="108" w:type="dxa"/>
            </w:tcMar>
            <w:vAlign w:val="center"/>
          </w:tcPr>
          <w:p w14:paraId="06469BE3"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2142" w:type="dxa"/>
            <w:gridSpan w:val="2"/>
            <w:shd w:val="clear" w:color="auto" w:fill="FFFFFF"/>
            <w:tcMar>
              <w:top w:w="0" w:type="dxa"/>
              <w:left w:w="108" w:type="dxa"/>
              <w:bottom w:w="0" w:type="dxa"/>
              <w:right w:w="108" w:type="dxa"/>
            </w:tcMar>
            <w:vAlign w:val="center"/>
          </w:tcPr>
          <w:p w14:paraId="5DD6FED9" w14:textId="77777777" w:rsidR="00E1099C" w:rsidRDefault="00E1099C" w:rsidP="0077055B">
            <w:pPr>
              <w:widowControl/>
              <w:jc w:val="left"/>
              <w:rPr>
                <w:rFonts w:hint="eastAsia"/>
              </w:rPr>
            </w:pPr>
            <w:r>
              <w:rPr>
                <w:rFonts w:ascii="仿宋_GB2312" w:eastAsia="仿宋_GB2312" w:hAnsi="微软雅黑" w:cs="仿宋_GB2312" w:hint="eastAsia"/>
                <w:color w:val="000000"/>
                <w:kern w:val="0"/>
                <w:sz w:val="20"/>
                <w:szCs w:val="20"/>
              </w:rPr>
              <w:t> </w:t>
            </w:r>
          </w:p>
        </w:tc>
        <w:tc>
          <w:tcPr>
            <w:tcW w:w="731" w:type="dxa"/>
            <w:gridSpan w:val="2"/>
            <w:shd w:val="clear" w:color="auto" w:fill="FFFFFF"/>
            <w:tcMar>
              <w:top w:w="0" w:type="dxa"/>
              <w:left w:w="108" w:type="dxa"/>
              <w:bottom w:w="0" w:type="dxa"/>
              <w:right w:w="108" w:type="dxa"/>
            </w:tcMar>
            <w:vAlign w:val="center"/>
          </w:tcPr>
          <w:p w14:paraId="1BFBAB31" w14:textId="77777777" w:rsidR="00E1099C" w:rsidRDefault="00E1099C" w:rsidP="0077055B">
            <w:pPr>
              <w:widowControl/>
              <w:jc w:val="center"/>
              <w:textAlignment w:val="center"/>
              <w:rPr>
                <w:rFonts w:hint="eastAsia"/>
              </w:rPr>
            </w:pPr>
            <w:r>
              <w:rPr>
                <w:rFonts w:ascii="仿宋_GB2312" w:eastAsia="仿宋_GB2312" w:hAnsi="微软雅黑" w:cs="仿宋_GB2312" w:hint="eastAsia"/>
                <w:color w:val="000000"/>
                <w:kern w:val="0"/>
                <w:sz w:val="20"/>
                <w:szCs w:val="20"/>
              </w:rPr>
              <w:t>例</w:t>
            </w:r>
          </w:p>
        </w:tc>
        <w:tc>
          <w:tcPr>
            <w:tcW w:w="743" w:type="dxa"/>
            <w:gridSpan w:val="2"/>
            <w:shd w:val="clear" w:color="auto" w:fill="FFFFFF"/>
            <w:tcMar>
              <w:top w:w="0" w:type="dxa"/>
              <w:left w:w="108" w:type="dxa"/>
              <w:bottom w:w="0" w:type="dxa"/>
              <w:right w:w="108" w:type="dxa"/>
            </w:tcMar>
            <w:vAlign w:val="center"/>
          </w:tcPr>
          <w:p w14:paraId="20E340E8" w14:textId="77777777" w:rsidR="00E1099C" w:rsidRDefault="00E1099C" w:rsidP="0077055B">
            <w:pPr>
              <w:widowControl/>
              <w:jc w:val="center"/>
              <w:rPr>
                <w:rFonts w:hint="eastAsia"/>
              </w:rP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493DD068" w14:textId="77777777" w:rsidR="00E1099C" w:rsidRDefault="00E1099C" w:rsidP="0077055B">
            <w:pPr>
              <w:rPr>
                <w:rFonts w:ascii="仿宋_GB2312" w:eastAsia="仿宋_GB2312" w:hAnsi="微软雅黑" w:cs="仿宋_GB2312" w:hint="eastAsia"/>
                <w:color w:val="000000"/>
                <w:kern w:val="0"/>
                <w:sz w:val="20"/>
                <w:szCs w:val="20"/>
              </w:rPr>
            </w:pPr>
          </w:p>
        </w:tc>
      </w:tr>
      <w:tr w:rsidR="00E1099C" w14:paraId="14AC06D1" w14:textId="77777777" w:rsidTr="0077055B">
        <w:trPr>
          <w:trHeight w:val="1198"/>
          <w:tblHeader/>
        </w:trPr>
        <w:tc>
          <w:tcPr>
            <w:tcW w:w="466" w:type="dxa"/>
            <w:shd w:val="clear" w:color="auto" w:fill="FFFFFF"/>
            <w:tcMar>
              <w:top w:w="0" w:type="dxa"/>
              <w:left w:w="108" w:type="dxa"/>
              <w:bottom w:w="0" w:type="dxa"/>
              <w:right w:w="108" w:type="dxa"/>
            </w:tcMar>
            <w:vAlign w:val="center"/>
          </w:tcPr>
          <w:p w14:paraId="0430243A" w14:textId="77777777" w:rsidR="00E1099C" w:rsidRDefault="00E1099C" w:rsidP="0077055B">
            <w:pPr>
              <w:widowControl/>
              <w:jc w:val="center"/>
              <w:textAlignment w:val="center"/>
              <w:rPr>
                <w:rFonts w:hint="eastAsia"/>
              </w:rPr>
            </w:pPr>
            <w:r>
              <w:rPr>
                <w:rFonts w:ascii="仿宋_GB2312" w:eastAsia="仿宋_GB2312" w:hAnsi="微软雅黑" w:cs="仿宋_GB2312" w:hint="eastAsia"/>
                <w:color w:val="000000"/>
                <w:kern w:val="0"/>
                <w:sz w:val="20"/>
                <w:szCs w:val="20"/>
              </w:rPr>
              <w:t>14</w:t>
            </w:r>
          </w:p>
        </w:tc>
        <w:tc>
          <w:tcPr>
            <w:tcW w:w="1490" w:type="dxa"/>
            <w:gridSpan w:val="2"/>
            <w:shd w:val="clear" w:color="auto" w:fill="FFFFFF"/>
            <w:tcMar>
              <w:top w:w="0" w:type="dxa"/>
              <w:left w:w="108" w:type="dxa"/>
              <w:bottom w:w="0" w:type="dxa"/>
              <w:right w:w="108" w:type="dxa"/>
            </w:tcMar>
            <w:vAlign w:val="center"/>
          </w:tcPr>
          <w:p w14:paraId="45EA7519" w14:textId="77777777" w:rsidR="00E1099C" w:rsidRDefault="00E1099C" w:rsidP="0077055B">
            <w:pPr>
              <w:widowControl/>
              <w:ind w:leftChars="-30" w:left="-63" w:rightChars="-30" w:right="-63"/>
              <w:jc w:val="center"/>
              <w:textAlignment w:val="center"/>
              <w:rPr>
                <w:rFonts w:hint="eastAsia"/>
              </w:rPr>
            </w:pPr>
            <w:r>
              <w:rPr>
                <w:rFonts w:ascii="仿宋_GB2312" w:eastAsia="仿宋_GB2312" w:hAnsi="微软雅黑" w:cs="仿宋_GB2312" w:hint="eastAsia"/>
                <w:color w:val="000000"/>
                <w:kern w:val="0"/>
                <w:sz w:val="20"/>
                <w:szCs w:val="20"/>
              </w:rPr>
              <w:t>医学3D模型打印（口腔）</w:t>
            </w:r>
          </w:p>
        </w:tc>
        <w:tc>
          <w:tcPr>
            <w:tcW w:w="7060" w:type="dxa"/>
            <w:gridSpan w:val="3"/>
            <w:shd w:val="clear" w:color="auto" w:fill="FFFFFF"/>
            <w:tcMar>
              <w:top w:w="0" w:type="dxa"/>
              <w:left w:w="108" w:type="dxa"/>
              <w:bottom w:w="0" w:type="dxa"/>
              <w:right w:w="108" w:type="dxa"/>
            </w:tcMar>
            <w:vAlign w:val="center"/>
          </w:tcPr>
          <w:p w14:paraId="4E9B2A7B"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将虚拟3D模型打印或切削</w:t>
            </w:r>
            <w:proofErr w:type="gramStart"/>
            <w:r>
              <w:rPr>
                <w:rFonts w:ascii="仿宋_GB2312" w:eastAsia="仿宋_GB2312" w:hAnsi="微软雅黑" w:cs="仿宋_GB2312"/>
                <w:color w:val="000000"/>
                <w:kern w:val="0"/>
                <w:sz w:val="20"/>
                <w:szCs w:val="20"/>
              </w:rPr>
              <w:t>制作成仅用于</w:t>
            </w:r>
            <w:proofErr w:type="gramEnd"/>
            <w:r>
              <w:rPr>
                <w:rFonts w:ascii="仿宋_GB2312" w:eastAsia="仿宋_GB2312" w:hAnsi="微软雅黑" w:cs="仿宋_GB2312"/>
                <w:color w:val="000000"/>
                <w:kern w:val="0"/>
                <w:sz w:val="20"/>
                <w:szCs w:val="20"/>
              </w:rPr>
              <w:t>口腔疾病诊断、手术规划、治疗及导板设计的实体模型。价格构成涵盖3D打印或切削制作的人力资源和基本物资消耗</w:t>
            </w:r>
          </w:p>
        </w:tc>
        <w:tc>
          <w:tcPr>
            <w:tcW w:w="2142" w:type="dxa"/>
            <w:gridSpan w:val="2"/>
            <w:shd w:val="clear" w:color="auto" w:fill="FFFFFF"/>
            <w:tcMar>
              <w:top w:w="0" w:type="dxa"/>
              <w:left w:w="108" w:type="dxa"/>
              <w:bottom w:w="0" w:type="dxa"/>
              <w:right w:w="108" w:type="dxa"/>
            </w:tcMar>
            <w:vAlign w:val="center"/>
          </w:tcPr>
          <w:p w14:paraId="31B987D4" w14:textId="77777777" w:rsidR="00E1099C" w:rsidRDefault="00E1099C" w:rsidP="0077055B">
            <w:pPr>
              <w:widowControl/>
              <w:jc w:val="left"/>
              <w:rPr>
                <w:rFonts w:hint="eastAsia"/>
              </w:rPr>
            </w:pPr>
            <w:r>
              <w:rPr>
                <w:rFonts w:ascii="仿宋_GB2312" w:eastAsia="仿宋_GB2312" w:hAnsi="微软雅黑" w:cs="仿宋_GB2312" w:hint="eastAsia"/>
                <w:color w:val="000000"/>
                <w:kern w:val="0"/>
                <w:sz w:val="20"/>
                <w:szCs w:val="20"/>
              </w:rPr>
              <w:t> </w:t>
            </w:r>
          </w:p>
        </w:tc>
        <w:tc>
          <w:tcPr>
            <w:tcW w:w="731" w:type="dxa"/>
            <w:gridSpan w:val="2"/>
            <w:shd w:val="clear" w:color="auto" w:fill="FFFFFF"/>
            <w:tcMar>
              <w:top w:w="0" w:type="dxa"/>
              <w:left w:w="108" w:type="dxa"/>
              <w:bottom w:w="0" w:type="dxa"/>
              <w:right w:w="108" w:type="dxa"/>
            </w:tcMar>
            <w:vAlign w:val="center"/>
          </w:tcPr>
          <w:p w14:paraId="359C8D02" w14:textId="77777777" w:rsidR="00E1099C" w:rsidRDefault="00E1099C" w:rsidP="0077055B">
            <w:pPr>
              <w:widowControl/>
              <w:jc w:val="center"/>
              <w:textAlignment w:val="center"/>
              <w:rPr>
                <w:rFonts w:hint="eastAsia"/>
              </w:rPr>
            </w:pPr>
            <w:r>
              <w:rPr>
                <w:rFonts w:ascii="仿宋_GB2312" w:eastAsia="仿宋_GB2312" w:hAnsi="微软雅黑" w:cs="仿宋_GB2312" w:hint="eastAsia"/>
                <w:color w:val="000000"/>
                <w:kern w:val="0"/>
                <w:sz w:val="20"/>
                <w:szCs w:val="20"/>
              </w:rPr>
              <w:t>件</w:t>
            </w:r>
          </w:p>
        </w:tc>
        <w:tc>
          <w:tcPr>
            <w:tcW w:w="743" w:type="dxa"/>
            <w:gridSpan w:val="2"/>
            <w:shd w:val="clear" w:color="auto" w:fill="FFFFFF"/>
            <w:tcMar>
              <w:top w:w="0" w:type="dxa"/>
              <w:left w:w="108" w:type="dxa"/>
              <w:bottom w:w="0" w:type="dxa"/>
              <w:right w:w="108" w:type="dxa"/>
            </w:tcMar>
            <w:vAlign w:val="center"/>
          </w:tcPr>
          <w:p w14:paraId="51DA5A05" w14:textId="77777777" w:rsidR="00E1099C" w:rsidRDefault="00E1099C" w:rsidP="0077055B">
            <w:pPr>
              <w:widowControl/>
              <w:jc w:val="center"/>
              <w:rPr>
                <w:rFonts w:hint="eastAsia"/>
              </w:rP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40BC58EB" w14:textId="77777777" w:rsidR="00E1099C" w:rsidRDefault="00E1099C" w:rsidP="0077055B">
            <w:pPr>
              <w:rPr>
                <w:rFonts w:ascii="仿宋_GB2312" w:eastAsia="仿宋_GB2312" w:hAnsi="微软雅黑" w:cs="仿宋_GB2312" w:hint="eastAsia"/>
                <w:color w:val="000000"/>
                <w:kern w:val="0"/>
                <w:sz w:val="20"/>
                <w:szCs w:val="20"/>
              </w:rPr>
            </w:pPr>
          </w:p>
        </w:tc>
      </w:tr>
      <w:tr w:rsidR="00E1099C" w14:paraId="482B65DB" w14:textId="77777777" w:rsidTr="0077055B">
        <w:trPr>
          <w:trHeight w:val="1272"/>
          <w:tblHeader/>
        </w:trPr>
        <w:tc>
          <w:tcPr>
            <w:tcW w:w="466" w:type="dxa"/>
            <w:shd w:val="clear" w:color="auto" w:fill="FFFFFF"/>
            <w:tcMar>
              <w:top w:w="0" w:type="dxa"/>
              <w:left w:w="108" w:type="dxa"/>
              <w:bottom w:w="0" w:type="dxa"/>
              <w:right w:w="108" w:type="dxa"/>
            </w:tcMar>
            <w:vAlign w:val="center"/>
          </w:tcPr>
          <w:p w14:paraId="268E326E"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15</w:t>
            </w:r>
          </w:p>
        </w:tc>
        <w:tc>
          <w:tcPr>
            <w:tcW w:w="1490" w:type="dxa"/>
            <w:gridSpan w:val="2"/>
            <w:shd w:val="clear" w:color="auto" w:fill="FFFFFF"/>
            <w:tcMar>
              <w:top w:w="0" w:type="dxa"/>
              <w:left w:w="108" w:type="dxa"/>
              <w:bottom w:w="0" w:type="dxa"/>
              <w:right w:w="108" w:type="dxa"/>
            </w:tcMar>
            <w:vAlign w:val="center"/>
          </w:tcPr>
          <w:p w14:paraId="383169C6" w14:textId="77777777" w:rsidR="00E1099C" w:rsidRDefault="00E1099C" w:rsidP="0077055B">
            <w:pPr>
              <w:widowControl/>
              <w:adjustRightInd w:val="0"/>
              <w:snapToGrid w:val="0"/>
              <w:ind w:leftChars="-30" w:left="-63" w:rightChars="-30" w:right="-63"/>
              <w:jc w:val="center"/>
              <w:textAlignment w:val="center"/>
            </w:pPr>
            <w:r>
              <w:rPr>
                <w:rFonts w:ascii="仿宋_GB2312" w:eastAsia="仿宋_GB2312" w:hAnsi="微软雅黑" w:cs="仿宋_GB2312" w:hint="eastAsia"/>
                <w:color w:val="000000"/>
                <w:kern w:val="0"/>
                <w:sz w:val="20"/>
                <w:szCs w:val="20"/>
              </w:rPr>
              <w:t>医学3D导板打印（口腔）</w:t>
            </w:r>
          </w:p>
        </w:tc>
        <w:tc>
          <w:tcPr>
            <w:tcW w:w="7060" w:type="dxa"/>
            <w:gridSpan w:val="3"/>
            <w:shd w:val="clear" w:color="auto" w:fill="FFFFFF"/>
            <w:tcMar>
              <w:top w:w="0" w:type="dxa"/>
              <w:left w:w="108" w:type="dxa"/>
              <w:bottom w:w="0" w:type="dxa"/>
              <w:right w:w="108" w:type="dxa"/>
            </w:tcMar>
            <w:vAlign w:val="center"/>
          </w:tcPr>
          <w:p w14:paraId="5AB3932A" w14:textId="77777777" w:rsidR="00E1099C" w:rsidRDefault="00E1099C" w:rsidP="0077055B">
            <w:pPr>
              <w:widowControl/>
              <w:adjustRightInd w:val="0"/>
              <w:snapToGrid w:val="0"/>
              <w:jc w:val="left"/>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color w:val="000000"/>
                <w:kern w:val="0"/>
                <w:sz w:val="20"/>
                <w:szCs w:val="20"/>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2142" w:type="dxa"/>
            <w:gridSpan w:val="2"/>
            <w:shd w:val="clear" w:color="auto" w:fill="FFFFFF"/>
            <w:tcMar>
              <w:top w:w="0" w:type="dxa"/>
              <w:left w:w="108" w:type="dxa"/>
              <w:bottom w:w="0" w:type="dxa"/>
              <w:right w:w="108" w:type="dxa"/>
            </w:tcMar>
            <w:vAlign w:val="center"/>
          </w:tcPr>
          <w:p w14:paraId="3621A1FA" w14:textId="77777777" w:rsidR="00E1099C" w:rsidRDefault="00E1099C" w:rsidP="0077055B">
            <w:pPr>
              <w:widowControl/>
              <w:adjustRightInd w:val="0"/>
              <w:snapToGrid w:val="0"/>
              <w:jc w:val="left"/>
            </w:pPr>
            <w:r>
              <w:rPr>
                <w:rFonts w:ascii="仿宋_GB2312" w:eastAsia="仿宋_GB2312" w:hAnsi="微软雅黑" w:cs="仿宋_GB2312" w:hint="eastAsia"/>
                <w:color w:val="000000"/>
                <w:kern w:val="0"/>
                <w:sz w:val="20"/>
                <w:szCs w:val="20"/>
              </w:rPr>
              <w:t> </w:t>
            </w:r>
          </w:p>
        </w:tc>
        <w:tc>
          <w:tcPr>
            <w:tcW w:w="731" w:type="dxa"/>
            <w:gridSpan w:val="2"/>
            <w:shd w:val="clear" w:color="auto" w:fill="FFFFFF"/>
            <w:tcMar>
              <w:top w:w="0" w:type="dxa"/>
              <w:left w:w="108" w:type="dxa"/>
              <w:bottom w:w="0" w:type="dxa"/>
              <w:right w:w="108" w:type="dxa"/>
            </w:tcMar>
            <w:vAlign w:val="center"/>
          </w:tcPr>
          <w:p w14:paraId="434FC6FE" w14:textId="77777777" w:rsidR="00E1099C" w:rsidRDefault="00E1099C" w:rsidP="0077055B">
            <w:pPr>
              <w:widowControl/>
              <w:adjustRightInd w:val="0"/>
              <w:snapToGrid w:val="0"/>
              <w:jc w:val="center"/>
              <w:textAlignment w:val="center"/>
            </w:pPr>
            <w:r>
              <w:rPr>
                <w:rFonts w:ascii="仿宋_GB2312" w:eastAsia="仿宋_GB2312" w:hAnsi="微软雅黑" w:cs="仿宋_GB2312" w:hint="eastAsia"/>
                <w:color w:val="000000"/>
                <w:kern w:val="0"/>
                <w:sz w:val="20"/>
                <w:szCs w:val="20"/>
              </w:rPr>
              <w:t>件</w:t>
            </w:r>
          </w:p>
        </w:tc>
        <w:tc>
          <w:tcPr>
            <w:tcW w:w="743" w:type="dxa"/>
            <w:gridSpan w:val="2"/>
            <w:shd w:val="clear" w:color="auto" w:fill="FFFFFF"/>
            <w:tcMar>
              <w:top w:w="0" w:type="dxa"/>
              <w:left w:w="108" w:type="dxa"/>
              <w:bottom w:w="0" w:type="dxa"/>
              <w:right w:w="108" w:type="dxa"/>
            </w:tcMar>
            <w:vAlign w:val="center"/>
          </w:tcPr>
          <w:p w14:paraId="6691C993" w14:textId="77777777" w:rsidR="00E1099C" w:rsidRDefault="00E1099C" w:rsidP="0077055B">
            <w:pPr>
              <w:widowControl/>
              <w:adjustRightInd w:val="0"/>
              <w:snapToGrid w:val="0"/>
              <w:jc w:val="center"/>
            </w:pPr>
            <w:r>
              <w:rPr>
                <w:rFonts w:ascii="仿宋_GB2312" w:eastAsia="仿宋_GB2312" w:hAnsi="微软雅黑" w:cs="仿宋_GB2312" w:hint="eastAsia"/>
                <w:color w:val="000000"/>
                <w:kern w:val="0"/>
                <w:sz w:val="20"/>
                <w:szCs w:val="20"/>
              </w:rPr>
              <w:t> </w:t>
            </w:r>
          </w:p>
        </w:tc>
        <w:tc>
          <w:tcPr>
            <w:tcW w:w="2025" w:type="dxa"/>
            <w:gridSpan w:val="2"/>
            <w:shd w:val="clear" w:color="auto" w:fill="FFFFFF"/>
            <w:tcMar>
              <w:top w:w="0" w:type="dxa"/>
              <w:left w:w="108" w:type="dxa"/>
              <w:bottom w:w="0" w:type="dxa"/>
              <w:right w:w="108" w:type="dxa"/>
            </w:tcMar>
            <w:vAlign w:val="center"/>
          </w:tcPr>
          <w:p w14:paraId="01EEFB4D" w14:textId="77777777" w:rsidR="00E1099C" w:rsidRDefault="00E1099C" w:rsidP="0077055B">
            <w:pPr>
              <w:widowControl/>
              <w:adjustRightInd w:val="0"/>
              <w:snapToGrid w:val="0"/>
              <w:jc w:val="left"/>
              <w:textAlignment w:val="center"/>
              <w:rPr>
                <w:rFonts w:ascii="仿宋_GB2312" w:eastAsia="仿宋_GB2312" w:hAnsi="微软雅黑" w:cs="仿宋_GB2312"/>
                <w:color w:val="000000"/>
                <w:kern w:val="0"/>
                <w:sz w:val="20"/>
                <w:szCs w:val="20"/>
              </w:rPr>
            </w:pPr>
          </w:p>
        </w:tc>
      </w:tr>
      <w:tr w:rsidR="00E1099C" w14:paraId="4F964ACA" w14:textId="77777777" w:rsidTr="0077055B">
        <w:trPr>
          <w:gridAfter w:val="1"/>
          <w:wAfter w:w="17" w:type="dxa"/>
          <w:trHeight w:val="840"/>
          <w:tblHeader/>
        </w:trPr>
        <w:tc>
          <w:tcPr>
            <w:tcW w:w="14640" w:type="dxa"/>
            <w:gridSpan w:val="13"/>
            <w:shd w:val="clear" w:color="auto" w:fill="FFFFFF"/>
            <w:tcMar>
              <w:top w:w="0" w:type="dxa"/>
              <w:left w:w="108" w:type="dxa"/>
              <w:bottom w:w="0" w:type="dxa"/>
              <w:right w:w="108" w:type="dxa"/>
            </w:tcMar>
            <w:vAlign w:val="center"/>
          </w:tcPr>
          <w:p w14:paraId="43EF54D5" w14:textId="77777777" w:rsidR="00E1099C" w:rsidRDefault="00E1099C" w:rsidP="0077055B">
            <w:pPr>
              <w:widowControl/>
              <w:adjustRightInd w:val="0"/>
              <w:snapToGrid w:val="0"/>
              <w:jc w:val="center"/>
              <w:textAlignment w:val="center"/>
              <w:rPr>
                <w:rFonts w:ascii="微软雅黑" w:eastAsia="微软雅黑" w:hAnsi="微软雅黑" w:cs="微软雅黑" w:hint="eastAsia"/>
                <w:color w:val="000000"/>
                <w:kern w:val="0"/>
                <w:sz w:val="20"/>
                <w:szCs w:val="20"/>
              </w:rPr>
            </w:pPr>
            <w:r>
              <w:rPr>
                <w:rFonts w:ascii="黑体" w:eastAsia="黑体" w:hAnsi="黑体" w:cs="仿宋_GB2312" w:hint="eastAsia"/>
                <w:color w:val="000000"/>
                <w:kern w:val="0"/>
                <w:szCs w:val="21"/>
              </w:rPr>
              <w:br w:type="page"/>
            </w:r>
            <w:r>
              <w:rPr>
                <w:rFonts w:ascii="微软雅黑" w:eastAsia="微软雅黑" w:hAnsi="微软雅黑" w:cs="微软雅黑" w:hint="eastAsia"/>
                <w:color w:val="000000"/>
                <w:kern w:val="0"/>
                <w:sz w:val="20"/>
                <w:szCs w:val="20"/>
              </w:rPr>
              <w:t>江西省</w:t>
            </w:r>
            <w:r>
              <w:rPr>
                <w:rFonts w:ascii="微软雅黑" w:eastAsia="微软雅黑" w:hAnsi="微软雅黑" w:cs="微软雅黑"/>
                <w:color w:val="000000"/>
                <w:kern w:val="0"/>
                <w:sz w:val="20"/>
                <w:szCs w:val="20"/>
              </w:rPr>
              <w:t>医疗服务价格项目（口腔种植类）（</w:t>
            </w:r>
            <w:r>
              <w:rPr>
                <w:rFonts w:ascii="微软雅黑" w:eastAsia="微软雅黑" w:hAnsi="微软雅黑" w:cs="微软雅黑" w:hint="eastAsia"/>
                <w:color w:val="000000"/>
                <w:kern w:val="0"/>
                <w:sz w:val="20"/>
                <w:szCs w:val="20"/>
              </w:rPr>
              <w:t>删除</w:t>
            </w:r>
            <w:r>
              <w:rPr>
                <w:rFonts w:ascii="微软雅黑" w:eastAsia="微软雅黑" w:hAnsi="微软雅黑" w:cs="微软雅黑"/>
                <w:color w:val="000000"/>
                <w:kern w:val="0"/>
                <w:sz w:val="20"/>
                <w:szCs w:val="20"/>
              </w:rPr>
              <w:t>）</w:t>
            </w:r>
          </w:p>
        </w:tc>
      </w:tr>
      <w:tr w:rsidR="00E1099C" w14:paraId="3E691B01"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53C0184D" w14:textId="77777777" w:rsidR="00E1099C" w:rsidRDefault="00E1099C" w:rsidP="0077055B">
            <w:pPr>
              <w:widowControl/>
              <w:adjustRightInd w:val="0"/>
              <w:snapToGrid w:val="0"/>
              <w:jc w:val="center"/>
              <w:textAlignment w:val="center"/>
              <w:rPr>
                <w:rFonts w:ascii="黑体" w:eastAsia="黑体" w:hAnsi="黑体" w:hint="eastAsia"/>
              </w:rPr>
            </w:pPr>
            <w:r>
              <w:rPr>
                <w:rFonts w:ascii="黑体" w:eastAsia="黑体" w:hAnsi="黑体" w:cs="仿宋_GB2312" w:hint="eastAsia"/>
                <w:color w:val="000000"/>
                <w:kern w:val="0"/>
                <w:szCs w:val="21"/>
              </w:rPr>
              <w:t>序号</w:t>
            </w:r>
          </w:p>
        </w:tc>
        <w:tc>
          <w:tcPr>
            <w:tcW w:w="1146" w:type="dxa"/>
            <w:shd w:val="clear" w:color="auto" w:fill="FFFFFF"/>
            <w:tcMar>
              <w:top w:w="0" w:type="dxa"/>
              <w:left w:w="108" w:type="dxa"/>
              <w:bottom w:w="0" w:type="dxa"/>
              <w:right w:w="108" w:type="dxa"/>
            </w:tcMar>
            <w:vAlign w:val="center"/>
          </w:tcPr>
          <w:p w14:paraId="0B71118D" w14:textId="77777777" w:rsidR="00E1099C" w:rsidRDefault="00E1099C" w:rsidP="0077055B">
            <w:pPr>
              <w:widowControl/>
              <w:adjustRightInd w:val="0"/>
              <w:snapToGrid w:val="0"/>
              <w:jc w:val="center"/>
              <w:textAlignment w:val="center"/>
              <w:rPr>
                <w:rFonts w:ascii="黑体" w:eastAsia="黑体" w:hAnsi="黑体" w:hint="eastAsia"/>
              </w:rPr>
            </w:pPr>
            <w:r>
              <w:rPr>
                <w:rFonts w:ascii="黑体" w:eastAsia="黑体" w:hAnsi="黑体" w:hint="eastAsia"/>
              </w:rPr>
              <w:t>项目编码</w:t>
            </w:r>
          </w:p>
        </w:tc>
        <w:tc>
          <w:tcPr>
            <w:tcW w:w="1335" w:type="dxa"/>
            <w:gridSpan w:val="2"/>
            <w:shd w:val="clear" w:color="auto" w:fill="FFFFFF"/>
            <w:tcMar>
              <w:top w:w="0" w:type="dxa"/>
              <w:left w:w="108" w:type="dxa"/>
              <w:bottom w:w="0" w:type="dxa"/>
              <w:right w:w="108" w:type="dxa"/>
            </w:tcMar>
            <w:vAlign w:val="center"/>
          </w:tcPr>
          <w:p w14:paraId="0BBAFDF5"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项目名称</w:t>
            </w:r>
          </w:p>
        </w:tc>
        <w:tc>
          <w:tcPr>
            <w:tcW w:w="5652" w:type="dxa"/>
            <w:shd w:val="clear" w:color="auto" w:fill="FFFFFF"/>
            <w:tcMar>
              <w:top w:w="0" w:type="dxa"/>
              <w:left w:w="108" w:type="dxa"/>
              <w:bottom w:w="0" w:type="dxa"/>
              <w:right w:w="108" w:type="dxa"/>
            </w:tcMar>
            <w:vAlign w:val="center"/>
          </w:tcPr>
          <w:p w14:paraId="1FAD482B"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项目内涵</w:t>
            </w:r>
          </w:p>
        </w:tc>
        <w:tc>
          <w:tcPr>
            <w:tcW w:w="2142" w:type="dxa"/>
            <w:gridSpan w:val="2"/>
            <w:shd w:val="clear" w:color="auto" w:fill="FFFFFF"/>
            <w:tcMar>
              <w:top w:w="0" w:type="dxa"/>
              <w:left w:w="108" w:type="dxa"/>
              <w:bottom w:w="0" w:type="dxa"/>
              <w:right w:w="108" w:type="dxa"/>
            </w:tcMar>
            <w:vAlign w:val="center"/>
          </w:tcPr>
          <w:p w14:paraId="55B65AE2"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除外内容</w:t>
            </w:r>
          </w:p>
        </w:tc>
        <w:tc>
          <w:tcPr>
            <w:tcW w:w="731" w:type="dxa"/>
            <w:gridSpan w:val="2"/>
            <w:shd w:val="clear" w:color="auto" w:fill="FFFFFF"/>
            <w:tcMar>
              <w:top w:w="0" w:type="dxa"/>
              <w:left w:w="108" w:type="dxa"/>
              <w:bottom w:w="0" w:type="dxa"/>
              <w:right w:w="108" w:type="dxa"/>
            </w:tcMar>
            <w:vAlign w:val="center"/>
          </w:tcPr>
          <w:p w14:paraId="4FC971F5"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计价单位</w:t>
            </w:r>
          </w:p>
        </w:tc>
        <w:tc>
          <w:tcPr>
            <w:tcW w:w="743" w:type="dxa"/>
            <w:gridSpan w:val="2"/>
            <w:shd w:val="clear" w:color="auto" w:fill="FFFFFF"/>
            <w:tcMar>
              <w:top w:w="0" w:type="dxa"/>
              <w:left w:w="108" w:type="dxa"/>
              <w:bottom w:w="0" w:type="dxa"/>
              <w:right w:w="108" w:type="dxa"/>
            </w:tcMar>
            <w:vAlign w:val="center"/>
          </w:tcPr>
          <w:p w14:paraId="7E25A662"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价格</w:t>
            </w:r>
            <w:r>
              <w:rPr>
                <w:rFonts w:ascii="黑体" w:eastAsia="黑体" w:hAnsi="黑体" w:cs="仿宋_GB2312" w:hint="eastAsia"/>
                <w:color w:val="000000"/>
                <w:kern w:val="0"/>
                <w:sz w:val="15"/>
                <w:szCs w:val="15"/>
              </w:rPr>
              <w:t>（元）</w:t>
            </w:r>
          </w:p>
        </w:tc>
        <w:tc>
          <w:tcPr>
            <w:tcW w:w="2425" w:type="dxa"/>
            <w:gridSpan w:val="2"/>
            <w:shd w:val="clear" w:color="auto" w:fill="FFFFFF"/>
            <w:tcMar>
              <w:top w:w="0" w:type="dxa"/>
              <w:left w:w="108" w:type="dxa"/>
              <w:bottom w:w="0" w:type="dxa"/>
              <w:right w:w="108" w:type="dxa"/>
            </w:tcMar>
            <w:vAlign w:val="center"/>
          </w:tcPr>
          <w:p w14:paraId="056CEA67"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计价说明</w:t>
            </w:r>
          </w:p>
        </w:tc>
      </w:tr>
      <w:tr w:rsidR="00E1099C" w14:paraId="358895B1"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613DC7E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w:t>
            </w:r>
          </w:p>
        </w:tc>
        <w:tc>
          <w:tcPr>
            <w:tcW w:w="1146" w:type="dxa"/>
            <w:shd w:val="clear" w:color="auto" w:fill="FFFFFF"/>
            <w:tcMar>
              <w:top w:w="0" w:type="dxa"/>
              <w:left w:w="108" w:type="dxa"/>
              <w:bottom w:w="0" w:type="dxa"/>
              <w:right w:w="108" w:type="dxa"/>
            </w:tcMar>
            <w:vAlign w:val="center"/>
          </w:tcPr>
          <w:p w14:paraId="1A2BFC1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310509001</w:t>
            </w:r>
          </w:p>
        </w:tc>
        <w:tc>
          <w:tcPr>
            <w:tcW w:w="1335" w:type="dxa"/>
            <w:gridSpan w:val="2"/>
            <w:shd w:val="clear" w:color="auto" w:fill="FFFFFF"/>
            <w:tcMar>
              <w:top w:w="0" w:type="dxa"/>
              <w:left w:w="108" w:type="dxa"/>
              <w:bottom w:w="0" w:type="dxa"/>
              <w:right w:w="108" w:type="dxa"/>
            </w:tcMar>
            <w:vAlign w:val="center"/>
          </w:tcPr>
          <w:p w14:paraId="2473814F"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种植治疗设计</w:t>
            </w:r>
          </w:p>
        </w:tc>
        <w:tc>
          <w:tcPr>
            <w:tcW w:w="5652" w:type="dxa"/>
            <w:shd w:val="clear" w:color="auto" w:fill="FFFFFF"/>
            <w:tcMar>
              <w:top w:w="0" w:type="dxa"/>
              <w:left w:w="108" w:type="dxa"/>
              <w:bottom w:w="0" w:type="dxa"/>
              <w:right w:w="108" w:type="dxa"/>
            </w:tcMar>
            <w:vAlign w:val="center"/>
          </w:tcPr>
          <w:p w14:paraId="7E3483F2"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roofErr w:type="gramStart"/>
            <w:r>
              <w:rPr>
                <w:rFonts w:ascii="仿宋_GB2312" w:eastAsia="仿宋_GB2312" w:hAnsi="微软雅黑" w:cs="仿宋_GB2312" w:hint="eastAsia"/>
                <w:color w:val="000000"/>
                <w:kern w:val="0"/>
                <w:sz w:val="20"/>
                <w:szCs w:val="20"/>
              </w:rPr>
              <w:t>含专家</w:t>
            </w:r>
            <w:proofErr w:type="gramEnd"/>
            <w:r>
              <w:rPr>
                <w:rFonts w:ascii="仿宋_GB2312" w:eastAsia="仿宋_GB2312" w:hAnsi="微软雅黑" w:cs="仿宋_GB2312" w:hint="eastAsia"/>
                <w:color w:val="000000"/>
                <w:kern w:val="0"/>
                <w:sz w:val="20"/>
                <w:szCs w:val="20"/>
              </w:rPr>
              <w:t>会诊、X线影像分析、模型分析</w:t>
            </w:r>
          </w:p>
        </w:tc>
        <w:tc>
          <w:tcPr>
            <w:tcW w:w="2142" w:type="dxa"/>
            <w:gridSpan w:val="2"/>
            <w:shd w:val="clear" w:color="auto" w:fill="FFFFFF"/>
            <w:tcMar>
              <w:top w:w="0" w:type="dxa"/>
              <w:left w:w="108" w:type="dxa"/>
              <w:bottom w:w="0" w:type="dxa"/>
              <w:right w:w="108" w:type="dxa"/>
            </w:tcMar>
            <w:vAlign w:val="center"/>
          </w:tcPr>
          <w:p w14:paraId="3FB6C95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62579E5E"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56637515"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408F86E9"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5D37822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CT颌骨重建模拟种植设计加收100元。</w:t>
            </w:r>
          </w:p>
        </w:tc>
      </w:tr>
      <w:tr w:rsidR="00E1099C" w14:paraId="71F17694"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53E36F62"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2</w:t>
            </w:r>
          </w:p>
        </w:tc>
        <w:tc>
          <w:tcPr>
            <w:tcW w:w="1146" w:type="dxa"/>
            <w:shd w:val="clear" w:color="auto" w:fill="FFFFFF"/>
            <w:tcMar>
              <w:top w:w="0" w:type="dxa"/>
              <w:left w:w="108" w:type="dxa"/>
              <w:bottom w:w="0" w:type="dxa"/>
              <w:right w:w="108" w:type="dxa"/>
            </w:tcMar>
            <w:vAlign w:val="center"/>
          </w:tcPr>
          <w:p w14:paraId="5734D266"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310523001</w:t>
            </w:r>
          </w:p>
        </w:tc>
        <w:tc>
          <w:tcPr>
            <w:tcW w:w="1335" w:type="dxa"/>
            <w:gridSpan w:val="2"/>
            <w:shd w:val="clear" w:color="auto" w:fill="FFFFFF"/>
            <w:tcMar>
              <w:top w:w="0" w:type="dxa"/>
              <w:left w:w="108" w:type="dxa"/>
              <w:bottom w:w="0" w:type="dxa"/>
              <w:right w:w="108" w:type="dxa"/>
            </w:tcMar>
            <w:vAlign w:val="center"/>
          </w:tcPr>
          <w:p w14:paraId="20787E0E"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种植模型制备</w:t>
            </w:r>
          </w:p>
        </w:tc>
        <w:tc>
          <w:tcPr>
            <w:tcW w:w="5652" w:type="dxa"/>
            <w:shd w:val="clear" w:color="auto" w:fill="FFFFFF"/>
            <w:tcMar>
              <w:top w:w="0" w:type="dxa"/>
              <w:left w:w="108" w:type="dxa"/>
              <w:bottom w:w="0" w:type="dxa"/>
              <w:right w:w="108" w:type="dxa"/>
            </w:tcMar>
            <w:vAlign w:val="center"/>
          </w:tcPr>
          <w:p w14:paraId="4988A13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roofErr w:type="gramStart"/>
            <w:r>
              <w:rPr>
                <w:rFonts w:ascii="仿宋_GB2312" w:eastAsia="仿宋_GB2312" w:hAnsi="微软雅黑" w:cs="仿宋_GB2312" w:hint="eastAsia"/>
                <w:color w:val="000000"/>
                <w:kern w:val="0"/>
                <w:sz w:val="20"/>
                <w:szCs w:val="20"/>
              </w:rPr>
              <w:t>含取印模</w:t>
            </w:r>
            <w:proofErr w:type="gramEnd"/>
            <w:r>
              <w:rPr>
                <w:rFonts w:ascii="仿宋_GB2312" w:eastAsia="仿宋_GB2312" w:hAnsi="微软雅黑" w:cs="仿宋_GB2312" w:hint="eastAsia"/>
                <w:color w:val="000000"/>
                <w:kern w:val="0"/>
                <w:sz w:val="20"/>
                <w:szCs w:val="20"/>
              </w:rPr>
              <w:t>、灌模型、做蜡型、排牙、上合架</w:t>
            </w:r>
          </w:p>
        </w:tc>
        <w:tc>
          <w:tcPr>
            <w:tcW w:w="2142" w:type="dxa"/>
            <w:gridSpan w:val="2"/>
            <w:shd w:val="clear" w:color="auto" w:fill="FFFFFF"/>
            <w:tcMar>
              <w:top w:w="0" w:type="dxa"/>
              <w:left w:w="108" w:type="dxa"/>
              <w:bottom w:w="0" w:type="dxa"/>
              <w:right w:w="108" w:type="dxa"/>
            </w:tcMar>
            <w:vAlign w:val="center"/>
          </w:tcPr>
          <w:p w14:paraId="199ED6A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唇侧Index材料</w:t>
            </w:r>
          </w:p>
        </w:tc>
        <w:tc>
          <w:tcPr>
            <w:tcW w:w="731" w:type="dxa"/>
            <w:gridSpan w:val="2"/>
            <w:shd w:val="clear" w:color="auto" w:fill="FFFFFF"/>
            <w:tcMar>
              <w:top w:w="0" w:type="dxa"/>
              <w:left w:w="108" w:type="dxa"/>
              <w:bottom w:w="0" w:type="dxa"/>
              <w:right w:w="108" w:type="dxa"/>
            </w:tcMar>
            <w:vAlign w:val="center"/>
          </w:tcPr>
          <w:p w14:paraId="7D9D0281"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单颌</w:t>
            </w:r>
          </w:p>
        </w:tc>
        <w:tc>
          <w:tcPr>
            <w:tcW w:w="743" w:type="dxa"/>
            <w:gridSpan w:val="2"/>
            <w:shd w:val="clear" w:color="auto" w:fill="FFFFFF"/>
            <w:tcMar>
              <w:top w:w="0" w:type="dxa"/>
              <w:left w:w="108" w:type="dxa"/>
              <w:bottom w:w="0" w:type="dxa"/>
              <w:right w:w="108" w:type="dxa"/>
            </w:tcMar>
            <w:vAlign w:val="center"/>
          </w:tcPr>
          <w:p w14:paraId="0B760029"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48F0CA95"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58989DF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4DAA30D5" w14:textId="77777777" w:rsidTr="0077055B">
        <w:trPr>
          <w:gridAfter w:val="1"/>
          <w:wAfter w:w="17" w:type="dxa"/>
          <w:trHeight w:val="946"/>
          <w:tblHeader/>
        </w:trPr>
        <w:tc>
          <w:tcPr>
            <w:tcW w:w="466" w:type="dxa"/>
            <w:shd w:val="clear" w:color="auto" w:fill="FFFFFF"/>
            <w:tcMar>
              <w:top w:w="0" w:type="dxa"/>
              <w:left w:w="108" w:type="dxa"/>
              <w:bottom w:w="0" w:type="dxa"/>
              <w:right w:w="108" w:type="dxa"/>
            </w:tcMar>
            <w:vAlign w:val="center"/>
          </w:tcPr>
          <w:p w14:paraId="575F0825"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3</w:t>
            </w:r>
          </w:p>
        </w:tc>
        <w:tc>
          <w:tcPr>
            <w:tcW w:w="1146" w:type="dxa"/>
            <w:shd w:val="clear" w:color="auto" w:fill="FFFFFF"/>
            <w:tcMar>
              <w:top w:w="0" w:type="dxa"/>
              <w:left w:w="108" w:type="dxa"/>
              <w:bottom w:w="0" w:type="dxa"/>
              <w:right w:w="108" w:type="dxa"/>
            </w:tcMar>
            <w:vAlign w:val="center"/>
          </w:tcPr>
          <w:p w14:paraId="73C8615C"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310523002</w:t>
            </w:r>
          </w:p>
        </w:tc>
        <w:tc>
          <w:tcPr>
            <w:tcW w:w="1335" w:type="dxa"/>
            <w:gridSpan w:val="2"/>
            <w:shd w:val="clear" w:color="auto" w:fill="FFFFFF"/>
            <w:tcMar>
              <w:top w:w="0" w:type="dxa"/>
              <w:left w:w="108" w:type="dxa"/>
              <w:bottom w:w="0" w:type="dxa"/>
              <w:right w:w="108" w:type="dxa"/>
            </w:tcMar>
            <w:vAlign w:val="center"/>
          </w:tcPr>
          <w:p w14:paraId="694BF22B"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外科引导板</w:t>
            </w:r>
          </w:p>
        </w:tc>
        <w:tc>
          <w:tcPr>
            <w:tcW w:w="5652" w:type="dxa"/>
            <w:shd w:val="clear" w:color="auto" w:fill="FFFFFF"/>
            <w:tcMar>
              <w:top w:w="0" w:type="dxa"/>
              <w:left w:w="108" w:type="dxa"/>
              <w:bottom w:w="0" w:type="dxa"/>
              <w:right w:w="108" w:type="dxa"/>
            </w:tcMar>
            <w:vAlign w:val="center"/>
          </w:tcPr>
          <w:p w14:paraId="21963D41"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w:t>
            </w:r>
            <w:proofErr w:type="gramStart"/>
            <w:r>
              <w:rPr>
                <w:rFonts w:ascii="仿宋_GB2312" w:eastAsia="仿宋_GB2312" w:hAnsi="微软雅黑" w:cs="仿宋_GB2312" w:hint="eastAsia"/>
                <w:color w:val="000000"/>
                <w:kern w:val="0"/>
                <w:sz w:val="20"/>
                <w:szCs w:val="20"/>
              </w:rPr>
              <w:t>技工室</w:t>
            </w:r>
            <w:proofErr w:type="gramEnd"/>
            <w:r>
              <w:rPr>
                <w:rFonts w:ascii="仿宋_GB2312" w:eastAsia="仿宋_GB2312" w:hAnsi="微软雅黑" w:cs="仿宋_GB2312" w:hint="eastAsia"/>
                <w:color w:val="000000"/>
                <w:kern w:val="0"/>
                <w:sz w:val="20"/>
                <w:szCs w:val="20"/>
              </w:rPr>
              <w:t>制作、临床试戴</w:t>
            </w:r>
          </w:p>
        </w:tc>
        <w:tc>
          <w:tcPr>
            <w:tcW w:w="2142" w:type="dxa"/>
            <w:gridSpan w:val="2"/>
            <w:shd w:val="clear" w:color="auto" w:fill="FFFFFF"/>
            <w:tcMar>
              <w:top w:w="0" w:type="dxa"/>
              <w:left w:w="108" w:type="dxa"/>
              <w:bottom w:w="0" w:type="dxa"/>
              <w:right w:w="108" w:type="dxa"/>
            </w:tcMar>
            <w:vAlign w:val="center"/>
          </w:tcPr>
          <w:p w14:paraId="1BB8B41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唇侧Index材料、光固化基板、热压塑料板、自凝塑料、金属套管</w:t>
            </w:r>
          </w:p>
        </w:tc>
        <w:tc>
          <w:tcPr>
            <w:tcW w:w="731" w:type="dxa"/>
            <w:gridSpan w:val="2"/>
            <w:shd w:val="clear" w:color="auto" w:fill="FFFFFF"/>
            <w:tcMar>
              <w:top w:w="0" w:type="dxa"/>
              <w:left w:w="108" w:type="dxa"/>
              <w:bottom w:w="0" w:type="dxa"/>
              <w:right w:w="108" w:type="dxa"/>
            </w:tcMar>
            <w:vAlign w:val="center"/>
          </w:tcPr>
          <w:p w14:paraId="17E1A92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单颌</w:t>
            </w:r>
          </w:p>
        </w:tc>
        <w:tc>
          <w:tcPr>
            <w:tcW w:w="743" w:type="dxa"/>
            <w:gridSpan w:val="2"/>
            <w:shd w:val="clear" w:color="auto" w:fill="FFFFFF"/>
            <w:tcMar>
              <w:top w:w="0" w:type="dxa"/>
              <w:left w:w="108" w:type="dxa"/>
              <w:bottom w:w="0" w:type="dxa"/>
              <w:right w:w="108" w:type="dxa"/>
            </w:tcMar>
            <w:vAlign w:val="center"/>
          </w:tcPr>
          <w:p w14:paraId="47230BFE"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268FEC69"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7A6D4983"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1950CE4A"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15203A2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lastRenderedPageBreak/>
              <w:t>4</w:t>
            </w:r>
          </w:p>
        </w:tc>
        <w:tc>
          <w:tcPr>
            <w:tcW w:w="1146" w:type="dxa"/>
            <w:shd w:val="clear" w:color="auto" w:fill="FFFFFF"/>
            <w:tcMar>
              <w:top w:w="0" w:type="dxa"/>
              <w:left w:w="108" w:type="dxa"/>
              <w:bottom w:w="0" w:type="dxa"/>
              <w:right w:w="108" w:type="dxa"/>
            </w:tcMar>
            <w:vAlign w:val="center"/>
          </w:tcPr>
          <w:p w14:paraId="10642E7C"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310523003</w:t>
            </w:r>
          </w:p>
        </w:tc>
        <w:tc>
          <w:tcPr>
            <w:tcW w:w="1335" w:type="dxa"/>
            <w:gridSpan w:val="2"/>
            <w:shd w:val="clear" w:color="auto" w:fill="FFFFFF"/>
            <w:tcMar>
              <w:top w:w="0" w:type="dxa"/>
              <w:left w:w="108" w:type="dxa"/>
              <w:bottom w:w="0" w:type="dxa"/>
              <w:right w:w="108" w:type="dxa"/>
            </w:tcMar>
            <w:vAlign w:val="center"/>
          </w:tcPr>
          <w:p w14:paraId="6E57FAA0"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种植过渡义齿</w:t>
            </w:r>
          </w:p>
        </w:tc>
        <w:tc>
          <w:tcPr>
            <w:tcW w:w="5652" w:type="dxa"/>
            <w:shd w:val="clear" w:color="auto" w:fill="FFFFFF"/>
            <w:tcMar>
              <w:top w:w="0" w:type="dxa"/>
              <w:left w:w="108" w:type="dxa"/>
              <w:bottom w:w="0" w:type="dxa"/>
              <w:right w:w="108" w:type="dxa"/>
            </w:tcMar>
            <w:vAlign w:val="center"/>
          </w:tcPr>
          <w:p w14:paraId="4036B31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w:t>
            </w:r>
            <w:proofErr w:type="gramStart"/>
            <w:r>
              <w:rPr>
                <w:rFonts w:ascii="仿宋_GB2312" w:eastAsia="仿宋_GB2312" w:hAnsi="微软雅黑" w:cs="仿宋_GB2312" w:hint="eastAsia"/>
                <w:color w:val="000000"/>
                <w:kern w:val="0"/>
                <w:sz w:val="20"/>
                <w:szCs w:val="20"/>
              </w:rPr>
              <w:t>技工室</w:t>
            </w:r>
            <w:proofErr w:type="gramEnd"/>
            <w:r>
              <w:rPr>
                <w:rFonts w:ascii="仿宋_GB2312" w:eastAsia="仿宋_GB2312" w:hAnsi="微软雅黑" w:cs="仿宋_GB2312" w:hint="eastAsia"/>
                <w:color w:val="000000"/>
                <w:kern w:val="0"/>
                <w:sz w:val="20"/>
                <w:szCs w:val="20"/>
              </w:rPr>
              <w:t>制作、临床试戴</w:t>
            </w:r>
          </w:p>
        </w:tc>
        <w:tc>
          <w:tcPr>
            <w:tcW w:w="2142" w:type="dxa"/>
            <w:gridSpan w:val="2"/>
            <w:shd w:val="clear" w:color="auto" w:fill="FFFFFF"/>
            <w:tcMar>
              <w:top w:w="0" w:type="dxa"/>
              <w:left w:w="108" w:type="dxa"/>
              <w:bottom w:w="0" w:type="dxa"/>
              <w:right w:w="108" w:type="dxa"/>
            </w:tcMar>
            <w:vAlign w:val="center"/>
          </w:tcPr>
          <w:p w14:paraId="0D80CFE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义齿修复材料、进口软衬材料</w:t>
            </w:r>
          </w:p>
        </w:tc>
        <w:tc>
          <w:tcPr>
            <w:tcW w:w="731" w:type="dxa"/>
            <w:gridSpan w:val="2"/>
            <w:shd w:val="clear" w:color="auto" w:fill="FFFFFF"/>
            <w:tcMar>
              <w:top w:w="0" w:type="dxa"/>
              <w:left w:w="108" w:type="dxa"/>
              <w:bottom w:w="0" w:type="dxa"/>
              <w:right w:w="108" w:type="dxa"/>
            </w:tcMar>
            <w:vAlign w:val="center"/>
          </w:tcPr>
          <w:p w14:paraId="21B5596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roofErr w:type="gramStart"/>
            <w:r>
              <w:rPr>
                <w:rFonts w:ascii="仿宋_GB2312" w:eastAsia="仿宋_GB2312" w:hAnsi="微软雅黑" w:cs="仿宋_GB2312" w:hint="eastAsia"/>
                <w:color w:val="000000"/>
                <w:kern w:val="0"/>
                <w:sz w:val="20"/>
                <w:szCs w:val="20"/>
              </w:rPr>
              <w:t>每牙</w:t>
            </w:r>
            <w:proofErr w:type="gramEnd"/>
          </w:p>
        </w:tc>
        <w:tc>
          <w:tcPr>
            <w:tcW w:w="743" w:type="dxa"/>
            <w:gridSpan w:val="2"/>
            <w:shd w:val="clear" w:color="auto" w:fill="FFFFFF"/>
            <w:tcMar>
              <w:top w:w="0" w:type="dxa"/>
              <w:left w:w="108" w:type="dxa"/>
              <w:bottom w:w="0" w:type="dxa"/>
              <w:right w:w="108" w:type="dxa"/>
            </w:tcMar>
            <w:vAlign w:val="center"/>
          </w:tcPr>
          <w:p w14:paraId="453418B1"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7AA40854"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01E06A0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638C227A"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4C06996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5</w:t>
            </w:r>
          </w:p>
        </w:tc>
        <w:tc>
          <w:tcPr>
            <w:tcW w:w="1146" w:type="dxa"/>
            <w:shd w:val="clear" w:color="auto" w:fill="FFFFFF"/>
            <w:tcMar>
              <w:top w:w="0" w:type="dxa"/>
              <w:left w:w="108" w:type="dxa"/>
              <w:bottom w:w="0" w:type="dxa"/>
              <w:right w:w="108" w:type="dxa"/>
            </w:tcMar>
            <w:vAlign w:val="center"/>
          </w:tcPr>
          <w:p w14:paraId="34377E20"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310523004</w:t>
            </w:r>
          </w:p>
        </w:tc>
        <w:tc>
          <w:tcPr>
            <w:tcW w:w="1335" w:type="dxa"/>
            <w:gridSpan w:val="2"/>
            <w:shd w:val="clear" w:color="auto" w:fill="FFFFFF"/>
            <w:tcMar>
              <w:top w:w="0" w:type="dxa"/>
              <w:left w:w="108" w:type="dxa"/>
              <w:bottom w:w="0" w:type="dxa"/>
              <w:right w:w="108" w:type="dxa"/>
            </w:tcMar>
            <w:vAlign w:val="center"/>
          </w:tcPr>
          <w:p w14:paraId="4FEE6193"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种植体-真牙</w:t>
            </w:r>
            <w:proofErr w:type="gramStart"/>
            <w:r>
              <w:rPr>
                <w:rFonts w:ascii="仿宋_GB2312" w:eastAsia="仿宋_GB2312" w:hAnsi="微软雅黑" w:cs="仿宋_GB2312" w:hint="eastAsia"/>
                <w:color w:val="000000"/>
                <w:kern w:val="0"/>
                <w:sz w:val="20"/>
                <w:szCs w:val="20"/>
              </w:rPr>
              <w:t>栓</w:t>
            </w:r>
            <w:proofErr w:type="gramEnd"/>
            <w:r>
              <w:rPr>
                <w:rFonts w:ascii="仿宋_GB2312" w:eastAsia="仿宋_GB2312" w:hAnsi="微软雅黑" w:cs="仿宋_GB2312" w:hint="eastAsia"/>
                <w:color w:val="000000"/>
                <w:kern w:val="0"/>
                <w:sz w:val="20"/>
                <w:szCs w:val="20"/>
              </w:rPr>
              <w:t>道式附着体</w:t>
            </w:r>
          </w:p>
        </w:tc>
        <w:tc>
          <w:tcPr>
            <w:tcW w:w="5652" w:type="dxa"/>
            <w:shd w:val="clear" w:color="auto" w:fill="FFFFFF"/>
            <w:tcMar>
              <w:top w:w="0" w:type="dxa"/>
              <w:left w:w="108" w:type="dxa"/>
              <w:bottom w:w="0" w:type="dxa"/>
              <w:right w:w="108" w:type="dxa"/>
            </w:tcMar>
            <w:vAlign w:val="center"/>
          </w:tcPr>
          <w:p w14:paraId="072216F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含牙体预备、个别托盘制作、再取印模、灌模型、合记录、面弓转移上合架、</w:t>
            </w:r>
            <w:proofErr w:type="gramStart"/>
            <w:r>
              <w:rPr>
                <w:rFonts w:ascii="仿宋_GB2312" w:eastAsia="仿宋_GB2312" w:hAnsi="微软雅黑" w:cs="仿宋_GB2312" w:hint="eastAsia"/>
                <w:color w:val="000000"/>
                <w:kern w:val="0"/>
                <w:sz w:val="20"/>
                <w:szCs w:val="20"/>
              </w:rPr>
              <w:t>技工室</w:t>
            </w:r>
            <w:proofErr w:type="gramEnd"/>
            <w:r>
              <w:rPr>
                <w:rFonts w:ascii="仿宋_GB2312" w:eastAsia="仿宋_GB2312" w:hAnsi="微软雅黑" w:cs="仿宋_GB2312" w:hint="eastAsia"/>
                <w:color w:val="000000"/>
                <w:kern w:val="0"/>
                <w:sz w:val="20"/>
                <w:szCs w:val="20"/>
              </w:rPr>
              <w:t>制作、切开、激光焊接、烤瓷配色和上色、临床试戴</w:t>
            </w:r>
          </w:p>
        </w:tc>
        <w:tc>
          <w:tcPr>
            <w:tcW w:w="2142" w:type="dxa"/>
            <w:gridSpan w:val="2"/>
            <w:shd w:val="clear" w:color="auto" w:fill="FFFFFF"/>
            <w:tcMar>
              <w:top w:w="0" w:type="dxa"/>
              <w:left w:w="108" w:type="dxa"/>
              <w:bottom w:w="0" w:type="dxa"/>
              <w:right w:w="108" w:type="dxa"/>
            </w:tcMar>
            <w:vAlign w:val="center"/>
          </w:tcPr>
          <w:p w14:paraId="41D82EBD"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义齿修复材料、进口软衬材料、</w:t>
            </w:r>
            <w:proofErr w:type="gramStart"/>
            <w:r>
              <w:rPr>
                <w:rFonts w:ascii="仿宋_GB2312" w:eastAsia="仿宋_GB2312" w:hAnsi="微软雅黑" w:cs="仿宋_GB2312" w:hint="eastAsia"/>
                <w:color w:val="000000"/>
                <w:kern w:val="0"/>
                <w:sz w:val="20"/>
                <w:szCs w:val="20"/>
              </w:rPr>
              <w:t>栓道材料</w:t>
            </w:r>
            <w:proofErr w:type="gramEnd"/>
          </w:p>
        </w:tc>
        <w:tc>
          <w:tcPr>
            <w:tcW w:w="731" w:type="dxa"/>
            <w:gridSpan w:val="2"/>
            <w:shd w:val="clear" w:color="auto" w:fill="FFFFFF"/>
            <w:tcMar>
              <w:top w:w="0" w:type="dxa"/>
              <w:left w:w="108" w:type="dxa"/>
              <w:bottom w:w="0" w:type="dxa"/>
              <w:right w:w="108" w:type="dxa"/>
            </w:tcMar>
            <w:vAlign w:val="center"/>
          </w:tcPr>
          <w:p w14:paraId="1D85F229"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roofErr w:type="gramStart"/>
            <w:r>
              <w:rPr>
                <w:rFonts w:ascii="仿宋_GB2312" w:eastAsia="仿宋_GB2312" w:hAnsi="微软雅黑" w:cs="仿宋_GB2312" w:hint="eastAsia"/>
                <w:color w:val="000000"/>
                <w:kern w:val="0"/>
                <w:sz w:val="20"/>
                <w:szCs w:val="20"/>
              </w:rPr>
              <w:t>每牙</w:t>
            </w:r>
            <w:proofErr w:type="gramEnd"/>
          </w:p>
        </w:tc>
        <w:tc>
          <w:tcPr>
            <w:tcW w:w="743" w:type="dxa"/>
            <w:gridSpan w:val="2"/>
            <w:shd w:val="clear" w:color="auto" w:fill="FFFFFF"/>
            <w:tcMar>
              <w:top w:w="0" w:type="dxa"/>
              <w:left w:w="108" w:type="dxa"/>
              <w:bottom w:w="0" w:type="dxa"/>
              <w:right w:w="108" w:type="dxa"/>
            </w:tcMar>
            <w:vAlign w:val="center"/>
          </w:tcPr>
          <w:p w14:paraId="36A7DF25"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500</w:t>
            </w:r>
          </w:p>
        </w:tc>
        <w:tc>
          <w:tcPr>
            <w:tcW w:w="2425" w:type="dxa"/>
            <w:gridSpan w:val="2"/>
            <w:shd w:val="clear" w:color="auto" w:fill="FFFFFF"/>
            <w:tcMar>
              <w:top w:w="0" w:type="dxa"/>
              <w:left w:w="108" w:type="dxa"/>
              <w:bottom w:w="0" w:type="dxa"/>
              <w:right w:w="108" w:type="dxa"/>
            </w:tcMar>
            <w:vAlign w:val="center"/>
          </w:tcPr>
          <w:p w14:paraId="61285685"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732AC23B"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12138D52"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6</w:t>
            </w:r>
          </w:p>
        </w:tc>
        <w:tc>
          <w:tcPr>
            <w:tcW w:w="1146" w:type="dxa"/>
            <w:shd w:val="clear" w:color="auto" w:fill="FFFFFF"/>
            <w:tcMar>
              <w:top w:w="0" w:type="dxa"/>
              <w:left w:w="108" w:type="dxa"/>
              <w:bottom w:w="0" w:type="dxa"/>
              <w:right w:w="108" w:type="dxa"/>
            </w:tcMar>
            <w:vAlign w:val="center"/>
          </w:tcPr>
          <w:p w14:paraId="132144F4"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310523005</w:t>
            </w:r>
          </w:p>
        </w:tc>
        <w:tc>
          <w:tcPr>
            <w:tcW w:w="1335" w:type="dxa"/>
            <w:gridSpan w:val="2"/>
            <w:shd w:val="clear" w:color="auto" w:fill="FFFFFF"/>
            <w:tcMar>
              <w:top w:w="0" w:type="dxa"/>
              <w:left w:w="108" w:type="dxa"/>
              <w:bottom w:w="0" w:type="dxa"/>
              <w:right w:w="108" w:type="dxa"/>
            </w:tcMar>
            <w:vAlign w:val="center"/>
          </w:tcPr>
          <w:p w14:paraId="7E5F0706"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种植覆盖义齿</w:t>
            </w:r>
          </w:p>
        </w:tc>
        <w:tc>
          <w:tcPr>
            <w:tcW w:w="5652" w:type="dxa"/>
            <w:shd w:val="clear" w:color="auto" w:fill="FFFFFF"/>
            <w:tcMar>
              <w:top w:w="0" w:type="dxa"/>
              <w:left w:w="108" w:type="dxa"/>
              <w:bottom w:w="0" w:type="dxa"/>
              <w:right w:w="108" w:type="dxa"/>
            </w:tcMar>
            <w:vAlign w:val="center"/>
          </w:tcPr>
          <w:p w14:paraId="1E9D6ED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包括：1.全口杆卡式；2.磁附着式；3.套筒冠</w:t>
            </w:r>
          </w:p>
        </w:tc>
        <w:tc>
          <w:tcPr>
            <w:tcW w:w="2142" w:type="dxa"/>
            <w:gridSpan w:val="2"/>
            <w:shd w:val="clear" w:color="auto" w:fill="FFFFFF"/>
            <w:tcMar>
              <w:top w:w="0" w:type="dxa"/>
              <w:left w:w="108" w:type="dxa"/>
              <w:bottom w:w="0" w:type="dxa"/>
              <w:right w:w="108" w:type="dxa"/>
            </w:tcMar>
            <w:vAlign w:val="center"/>
          </w:tcPr>
          <w:p w14:paraId="18B1D2C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特殊材料</w:t>
            </w:r>
          </w:p>
        </w:tc>
        <w:tc>
          <w:tcPr>
            <w:tcW w:w="731" w:type="dxa"/>
            <w:gridSpan w:val="2"/>
            <w:shd w:val="clear" w:color="auto" w:fill="FFFFFF"/>
            <w:tcMar>
              <w:top w:w="0" w:type="dxa"/>
              <w:left w:w="108" w:type="dxa"/>
              <w:bottom w:w="0" w:type="dxa"/>
              <w:right w:w="108" w:type="dxa"/>
            </w:tcMar>
            <w:vAlign w:val="center"/>
          </w:tcPr>
          <w:p w14:paraId="78EEBC6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单颌</w:t>
            </w:r>
          </w:p>
        </w:tc>
        <w:tc>
          <w:tcPr>
            <w:tcW w:w="743" w:type="dxa"/>
            <w:gridSpan w:val="2"/>
            <w:shd w:val="clear" w:color="auto" w:fill="FFFFFF"/>
            <w:tcMar>
              <w:top w:w="0" w:type="dxa"/>
              <w:left w:w="108" w:type="dxa"/>
              <w:bottom w:w="0" w:type="dxa"/>
              <w:right w:w="108" w:type="dxa"/>
            </w:tcMar>
            <w:vAlign w:val="center"/>
          </w:tcPr>
          <w:p w14:paraId="79BEC582"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26AC0370"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300CB93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3CEF8630"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4A6A3B4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7</w:t>
            </w:r>
          </w:p>
        </w:tc>
        <w:tc>
          <w:tcPr>
            <w:tcW w:w="1146" w:type="dxa"/>
            <w:shd w:val="clear" w:color="auto" w:fill="FFFFFF"/>
            <w:tcMar>
              <w:top w:w="0" w:type="dxa"/>
              <w:left w:w="108" w:type="dxa"/>
              <w:bottom w:w="0" w:type="dxa"/>
              <w:right w:w="108" w:type="dxa"/>
            </w:tcMar>
            <w:vAlign w:val="center"/>
          </w:tcPr>
          <w:p w14:paraId="68721280"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310523006</w:t>
            </w:r>
          </w:p>
        </w:tc>
        <w:tc>
          <w:tcPr>
            <w:tcW w:w="1335" w:type="dxa"/>
            <w:gridSpan w:val="2"/>
            <w:shd w:val="clear" w:color="auto" w:fill="FFFFFF"/>
            <w:tcMar>
              <w:top w:w="0" w:type="dxa"/>
              <w:left w:w="108" w:type="dxa"/>
              <w:bottom w:w="0" w:type="dxa"/>
              <w:right w:w="108" w:type="dxa"/>
            </w:tcMar>
            <w:vAlign w:val="center"/>
          </w:tcPr>
          <w:p w14:paraId="7B3C994E"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全口固定种植义齿</w:t>
            </w:r>
          </w:p>
        </w:tc>
        <w:tc>
          <w:tcPr>
            <w:tcW w:w="5652" w:type="dxa"/>
            <w:shd w:val="clear" w:color="auto" w:fill="FFFFFF"/>
            <w:tcMar>
              <w:top w:w="0" w:type="dxa"/>
              <w:left w:w="108" w:type="dxa"/>
              <w:bottom w:w="0" w:type="dxa"/>
              <w:right w:w="108" w:type="dxa"/>
            </w:tcMar>
            <w:vAlign w:val="center"/>
          </w:tcPr>
          <w:p w14:paraId="5ED2394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2142" w:type="dxa"/>
            <w:gridSpan w:val="2"/>
            <w:shd w:val="clear" w:color="auto" w:fill="FFFFFF"/>
            <w:tcMar>
              <w:top w:w="0" w:type="dxa"/>
              <w:left w:w="108" w:type="dxa"/>
              <w:bottom w:w="0" w:type="dxa"/>
              <w:right w:w="108" w:type="dxa"/>
            </w:tcMar>
            <w:vAlign w:val="center"/>
          </w:tcPr>
          <w:p w14:paraId="41EB261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7521120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单颌</w:t>
            </w:r>
          </w:p>
        </w:tc>
        <w:tc>
          <w:tcPr>
            <w:tcW w:w="743" w:type="dxa"/>
            <w:gridSpan w:val="2"/>
            <w:shd w:val="clear" w:color="auto" w:fill="FFFFFF"/>
            <w:tcMar>
              <w:top w:w="0" w:type="dxa"/>
              <w:left w:w="108" w:type="dxa"/>
              <w:bottom w:w="0" w:type="dxa"/>
              <w:right w:w="108" w:type="dxa"/>
            </w:tcMar>
            <w:vAlign w:val="center"/>
          </w:tcPr>
          <w:p w14:paraId="10BD6FF0"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4E7BF220"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0404885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789079F3" w14:textId="77777777" w:rsidTr="0077055B">
        <w:trPr>
          <w:gridAfter w:val="1"/>
          <w:wAfter w:w="17" w:type="dxa"/>
          <w:trHeight w:val="1449"/>
          <w:tblHeader/>
        </w:trPr>
        <w:tc>
          <w:tcPr>
            <w:tcW w:w="466" w:type="dxa"/>
            <w:shd w:val="clear" w:color="auto" w:fill="FFFFFF"/>
            <w:tcMar>
              <w:top w:w="0" w:type="dxa"/>
              <w:left w:w="108" w:type="dxa"/>
              <w:bottom w:w="0" w:type="dxa"/>
              <w:right w:w="108" w:type="dxa"/>
            </w:tcMar>
            <w:vAlign w:val="center"/>
          </w:tcPr>
          <w:p w14:paraId="4BFBC0B2"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8</w:t>
            </w:r>
          </w:p>
        </w:tc>
        <w:tc>
          <w:tcPr>
            <w:tcW w:w="1146" w:type="dxa"/>
            <w:shd w:val="clear" w:color="auto" w:fill="FFFFFF"/>
            <w:tcMar>
              <w:top w:w="0" w:type="dxa"/>
              <w:left w:w="108" w:type="dxa"/>
              <w:bottom w:w="0" w:type="dxa"/>
              <w:right w:w="108" w:type="dxa"/>
            </w:tcMar>
            <w:vAlign w:val="center"/>
          </w:tcPr>
          <w:p w14:paraId="141C3DAA"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310523007</w:t>
            </w:r>
          </w:p>
        </w:tc>
        <w:tc>
          <w:tcPr>
            <w:tcW w:w="1335" w:type="dxa"/>
            <w:gridSpan w:val="2"/>
            <w:shd w:val="clear" w:color="auto" w:fill="FFFFFF"/>
            <w:tcMar>
              <w:top w:w="0" w:type="dxa"/>
              <w:left w:w="108" w:type="dxa"/>
              <w:bottom w:w="0" w:type="dxa"/>
              <w:right w:w="108" w:type="dxa"/>
            </w:tcMar>
            <w:vAlign w:val="center"/>
          </w:tcPr>
          <w:p w14:paraId="1A7663CC"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颜面</w:t>
            </w:r>
            <w:proofErr w:type="gramStart"/>
            <w:r>
              <w:rPr>
                <w:rFonts w:ascii="仿宋_GB2312" w:eastAsia="仿宋_GB2312" w:hAnsi="微软雅黑" w:cs="仿宋_GB2312" w:hint="eastAsia"/>
                <w:color w:val="000000"/>
                <w:kern w:val="0"/>
                <w:sz w:val="20"/>
                <w:szCs w:val="20"/>
              </w:rPr>
              <w:t>赝</w:t>
            </w:r>
            <w:proofErr w:type="gramEnd"/>
            <w:r>
              <w:rPr>
                <w:rFonts w:ascii="仿宋_GB2312" w:eastAsia="仿宋_GB2312" w:hAnsi="微软雅黑" w:cs="仿宋_GB2312" w:hint="eastAsia"/>
                <w:color w:val="000000"/>
                <w:kern w:val="0"/>
                <w:sz w:val="20"/>
                <w:szCs w:val="20"/>
              </w:rPr>
              <w:t>复体种植修复</w:t>
            </w:r>
          </w:p>
        </w:tc>
        <w:tc>
          <w:tcPr>
            <w:tcW w:w="5652" w:type="dxa"/>
            <w:shd w:val="clear" w:color="auto" w:fill="FFFFFF"/>
            <w:tcMar>
              <w:top w:w="0" w:type="dxa"/>
              <w:left w:w="108" w:type="dxa"/>
              <w:bottom w:w="0" w:type="dxa"/>
              <w:right w:w="108" w:type="dxa"/>
            </w:tcMar>
            <w:vAlign w:val="center"/>
          </w:tcPr>
          <w:p w14:paraId="4ADF560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含个别托盘制作、技工制作、激光焊接、配色、临床试戴；包括眼或耳或鼻缺损修复或颌面缺损修复</w:t>
            </w:r>
          </w:p>
        </w:tc>
        <w:tc>
          <w:tcPr>
            <w:tcW w:w="2142" w:type="dxa"/>
            <w:gridSpan w:val="2"/>
            <w:shd w:val="clear" w:color="auto" w:fill="FFFFFF"/>
            <w:tcMar>
              <w:top w:w="0" w:type="dxa"/>
              <w:left w:w="108" w:type="dxa"/>
              <w:bottom w:w="0" w:type="dxa"/>
              <w:right w:w="108" w:type="dxa"/>
            </w:tcMar>
            <w:vAlign w:val="center"/>
          </w:tcPr>
          <w:p w14:paraId="74F56C31" w14:textId="77777777" w:rsidR="00E1099C" w:rsidRPr="00B43A63"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spacing w:val="-8"/>
                <w:kern w:val="0"/>
                <w:sz w:val="20"/>
                <w:szCs w:val="20"/>
              </w:rPr>
            </w:pPr>
            <w:r w:rsidRPr="00B43A63">
              <w:rPr>
                <w:rFonts w:ascii="仿宋_GB2312" w:eastAsia="仿宋_GB2312" w:hAnsi="微软雅黑" w:cs="仿宋_GB2312" w:hint="eastAsia"/>
                <w:color w:val="000000"/>
                <w:spacing w:val="-8"/>
                <w:kern w:val="0"/>
                <w:sz w:val="20"/>
                <w:szCs w:val="20"/>
              </w:rPr>
              <w:t>个别托盘材料、基台、贵金属包埋材料、进口成型塑料、金属材料、激光焊接材料、硅胶材料</w:t>
            </w:r>
          </w:p>
        </w:tc>
        <w:tc>
          <w:tcPr>
            <w:tcW w:w="731" w:type="dxa"/>
            <w:gridSpan w:val="2"/>
            <w:shd w:val="clear" w:color="auto" w:fill="FFFFFF"/>
            <w:tcMar>
              <w:top w:w="0" w:type="dxa"/>
              <w:left w:w="108" w:type="dxa"/>
              <w:bottom w:w="0" w:type="dxa"/>
              <w:right w:w="108" w:type="dxa"/>
            </w:tcMar>
            <w:vAlign w:val="center"/>
          </w:tcPr>
          <w:p w14:paraId="06447F7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每种植体</w:t>
            </w:r>
          </w:p>
        </w:tc>
        <w:tc>
          <w:tcPr>
            <w:tcW w:w="743" w:type="dxa"/>
            <w:gridSpan w:val="2"/>
            <w:shd w:val="clear" w:color="auto" w:fill="FFFFFF"/>
            <w:tcMar>
              <w:top w:w="0" w:type="dxa"/>
              <w:left w:w="108" w:type="dxa"/>
              <w:bottom w:w="0" w:type="dxa"/>
              <w:right w:w="108" w:type="dxa"/>
            </w:tcMar>
            <w:vAlign w:val="center"/>
          </w:tcPr>
          <w:p w14:paraId="0CDB1F8C"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r>
              <w:rPr>
                <w:rFonts w:ascii="仿宋_GB2312" w:eastAsia="仿宋_GB2312" w:hAnsi="微软雅黑" w:cs="仿宋_GB2312" w:hint="eastAsia"/>
                <w:color w:val="000000"/>
                <w:kern w:val="0"/>
                <w:sz w:val="20"/>
                <w:szCs w:val="20"/>
              </w:rPr>
              <w:t>800</w:t>
            </w:r>
          </w:p>
        </w:tc>
        <w:tc>
          <w:tcPr>
            <w:tcW w:w="2425" w:type="dxa"/>
            <w:gridSpan w:val="2"/>
            <w:shd w:val="clear" w:color="auto" w:fill="FFFFFF"/>
            <w:tcMar>
              <w:top w:w="0" w:type="dxa"/>
              <w:left w:w="108" w:type="dxa"/>
              <w:bottom w:w="0" w:type="dxa"/>
              <w:right w:w="108" w:type="dxa"/>
            </w:tcMar>
            <w:vAlign w:val="center"/>
          </w:tcPr>
          <w:p w14:paraId="4D56087D"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08B0E96A"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59A3579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9</w:t>
            </w:r>
          </w:p>
        </w:tc>
        <w:tc>
          <w:tcPr>
            <w:tcW w:w="1146" w:type="dxa"/>
            <w:shd w:val="clear" w:color="auto" w:fill="FFFFFF"/>
            <w:tcMar>
              <w:top w:w="0" w:type="dxa"/>
              <w:left w:w="108" w:type="dxa"/>
              <w:bottom w:w="0" w:type="dxa"/>
              <w:right w:w="108" w:type="dxa"/>
            </w:tcMar>
            <w:vAlign w:val="center"/>
          </w:tcPr>
          <w:p w14:paraId="6A64F115" w14:textId="77777777" w:rsidR="00E1099C" w:rsidRDefault="00E1099C" w:rsidP="0077055B">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330609001</w:t>
            </w:r>
          </w:p>
        </w:tc>
        <w:tc>
          <w:tcPr>
            <w:tcW w:w="1335" w:type="dxa"/>
            <w:gridSpan w:val="2"/>
            <w:shd w:val="clear" w:color="auto" w:fill="FFFFFF"/>
            <w:tcMar>
              <w:top w:w="0" w:type="dxa"/>
              <w:left w:w="108" w:type="dxa"/>
              <w:bottom w:w="0" w:type="dxa"/>
              <w:right w:w="108" w:type="dxa"/>
            </w:tcMar>
            <w:vAlign w:val="center"/>
          </w:tcPr>
          <w:p w14:paraId="3D81A4A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牙种植体植入术</w:t>
            </w:r>
          </w:p>
        </w:tc>
        <w:tc>
          <w:tcPr>
            <w:tcW w:w="5652" w:type="dxa"/>
            <w:shd w:val="clear" w:color="auto" w:fill="FFFFFF"/>
            <w:tcMar>
              <w:top w:w="0" w:type="dxa"/>
              <w:left w:w="108" w:type="dxa"/>
              <w:bottom w:w="0" w:type="dxa"/>
              <w:right w:w="108" w:type="dxa"/>
            </w:tcMar>
            <w:vAlign w:val="center"/>
          </w:tcPr>
          <w:p w14:paraId="31971F7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2142" w:type="dxa"/>
            <w:gridSpan w:val="2"/>
            <w:shd w:val="clear" w:color="auto" w:fill="FFFFFF"/>
            <w:tcMar>
              <w:top w:w="0" w:type="dxa"/>
              <w:left w:w="108" w:type="dxa"/>
              <w:bottom w:w="0" w:type="dxa"/>
              <w:right w:w="108" w:type="dxa"/>
            </w:tcMar>
            <w:vAlign w:val="center"/>
          </w:tcPr>
          <w:p w14:paraId="0DA009C8"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种植体</w:t>
            </w:r>
          </w:p>
        </w:tc>
        <w:tc>
          <w:tcPr>
            <w:tcW w:w="731" w:type="dxa"/>
            <w:gridSpan w:val="2"/>
            <w:shd w:val="clear" w:color="auto" w:fill="FFFFFF"/>
            <w:tcMar>
              <w:top w:w="0" w:type="dxa"/>
              <w:left w:w="108" w:type="dxa"/>
              <w:bottom w:w="0" w:type="dxa"/>
              <w:right w:w="108" w:type="dxa"/>
            </w:tcMar>
            <w:vAlign w:val="center"/>
          </w:tcPr>
          <w:p w14:paraId="4FA3EB7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5E8C00DA"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3C098AE1"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5521B1D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2B2E6F66"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05F74C98"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10</w:t>
            </w:r>
          </w:p>
        </w:tc>
        <w:tc>
          <w:tcPr>
            <w:tcW w:w="1146" w:type="dxa"/>
            <w:shd w:val="clear" w:color="auto" w:fill="FFFFFF"/>
            <w:tcMar>
              <w:top w:w="0" w:type="dxa"/>
              <w:left w:w="108" w:type="dxa"/>
              <w:bottom w:w="0" w:type="dxa"/>
              <w:right w:w="108" w:type="dxa"/>
            </w:tcMar>
            <w:vAlign w:val="center"/>
          </w:tcPr>
          <w:p w14:paraId="7B4228D3"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330609002</w:t>
            </w:r>
          </w:p>
        </w:tc>
        <w:tc>
          <w:tcPr>
            <w:tcW w:w="1335" w:type="dxa"/>
            <w:gridSpan w:val="2"/>
            <w:shd w:val="clear" w:color="auto" w:fill="FFFFFF"/>
            <w:tcMar>
              <w:top w:w="0" w:type="dxa"/>
              <w:left w:w="108" w:type="dxa"/>
              <w:bottom w:w="0" w:type="dxa"/>
              <w:right w:w="108" w:type="dxa"/>
            </w:tcMar>
            <w:vAlign w:val="center"/>
          </w:tcPr>
          <w:p w14:paraId="34251D0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上颌窦底提升术</w:t>
            </w:r>
          </w:p>
        </w:tc>
        <w:tc>
          <w:tcPr>
            <w:tcW w:w="5652" w:type="dxa"/>
            <w:shd w:val="clear" w:color="auto" w:fill="FFFFFF"/>
            <w:tcMar>
              <w:top w:w="0" w:type="dxa"/>
              <w:left w:w="108" w:type="dxa"/>
              <w:bottom w:w="0" w:type="dxa"/>
              <w:right w:w="108" w:type="dxa"/>
            </w:tcMar>
            <w:vAlign w:val="center"/>
          </w:tcPr>
          <w:p w14:paraId="0ED7E22D"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含取骨、植骨</w:t>
            </w:r>
          </w:p>
        </w:tc>
        <w:tc>
          <w:tcPr>
            <w:tcW w:w="2142" w:type="dxa"/>
            <w:gridSpan w:val="2"/>
            <w:shd w:val="clear" w:color="auto" w:fill="FFFFFF"/>
            <w:tcMar>
              <w:top w:w="0" w:type="dxa"/>
              <w:left w:w="108" w:type="dxa"/>
              <w:bottom w:w="0" w:type="dxa"/>
              <w:right w:w="108" w:type="dxa"/>
            </w:tcMar>
            <w:vAlign w:val="center"/>
          </w:tcPr>
          <w:p w14:paraId="0B0C8E2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7BB60B5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11DCEF28"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800</w:t>
            </w:r>
          </w:p>
        </w:tc>
        <w:tc>
          <w:tcPr>
            <w:tcW w:w="2425" w:type="dxa"/>
            <w:gridSpan w:val="2"/>
            <w:shd w:val="clear" w:color="auto" w:fill="FFFFFF"/>
            <w:tcMar>
              <w:top w:w="0" w:type="dxa"/>
              <w:left w:w="108" w:type="dxa"/>
              <w:bottom w:w="0" w:type="dxa"/>
              <w:right w:w="108" w:type="dxa"/>
            </w:tcMar>
            <w:vAlign w:val="center"/>
          </w:tcPr>
          <w:p w14:paraId="63CF8501"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3C736D65"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2F747572"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11</w:t>
            </w:r>
          </w:p>
        </w:tc>
        <w:tc>
          <w:tcPr>
            <w:tcW w:w="1146" w:type="dxa"/>
            <w:shd w:val="clear" w:color="auto" w:fill="FFFFFF"/>
            <w:tcMar>
              <w:top w:w="0" w:type="dxa"/>
              <w:left w:w="108" w:type="dxa"/>
              <w:bottom w:w="0" w:type="dxa"/>
              <w:right w:w="108" w:type="dxa"/>
            </w:tcMar>
            <w:vAlign w:val="center"/>
          </w:tcPr>
          <w:p w14:paraId="21CA64A4"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330609003</w:t>
            </w:r>
          </w:p>
        </w:tc>
        <w:tc>
          <w:tcPr>
            <w:tcW w:w="1335" w:type="dxa"/>
            <w:gridSpan w:val="2"/>
            <w:shd w:val="clear" w:color="auto" w:fill="FFFFFF"/>
            <w:tcMar>
              <w:top w:w="0" w:type="dxa"/>
              <w:left w:w="108" w:type="dxa"/>
              <w:bottom w:w="0" w:type="dxa"/>
              <w:right w:w="108" w:type="dxa"/>
            </w:tcMar>
            <w:vAlign w:val="center"/>
          </w:tcPr>
          <w:p w14:paraId="6C83B35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下齿槽神经移位术</w:t>
            </w:r>
          </w:p>
        </w:tc>
        <w:tc>
          <w:tcPr>
            <w:tcW w:w="5652" w:type="dxa"/>
            <w:shd w:val="clear" w:color="auto" w:fill="FFFFFF"/>
            <w:tcMar>
              <w:top w:w="0" w:type="dxa"/>
              <w:left w:w="108" w:type="dxa"/>
              <w:bottom w:w="0" w:type="dxa"/>
              <w:right w:w="108" w:type="dxa"/>
            </w:tcMar>
            <w:vAlign w:val="center"/>
          </w:tcPr>
          <w:p w14:paraId="13838FD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2142" w:type="dxa"/>
            <w:gridSpan w:val="2"/>
            <w:shd w:val="clear" w:color="auto" w:fill="FFFFFF"/>
            <w:tcMar>
              <w:top w:w="0" w:type="dxa"/>
              <w:left w:w="108" w:type="dxa"/>
              <w:bottom w:w="0" w:type="dxa"/>
              <w:right w:w="108" w:type="dxa"/>
            </w:tcMar>
            <w:vAlign w:val="center"/>
          </w:tcPr>
          <w:p w14:paraId="3932A59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6707744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2405EE7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700</w:t>
            </w:r>
          </w:p>
        </w:tc>
        <w:tc>
          <w:tcPr>
            <w:tcW w:w="2425" w:type="dxa"/>
            <w:gridSpan w:val="2"/>
            <w:shd w:val="clear" w:color="auto" w:fill="FFFFFF"/>
            <w:tcMar>
              <w:top w:w="0" w:type="dxa"/>
              <w:left w:w="108" w:type="dxa"/>
              <w:bottom w:w="0" w:type="dxa"/>
              <w:right w:w="108" w:type="dxa"/>
            </w:tcMar>
            <w:vAlign w:val="center"/>
          </w:tcPr>
          <w:p w14:paraId="129A171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7B80FAF5"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33389874" w14:textId="77777777" w:rsidR="00E1099C" w:rsidRDefault="00E1099C" w:rsidP="0077055B">
            <w:pPr>
              <w:widowControl/>
              <w:adjustRightInd w:val="0"/>
              <w:snapToGrid w:val="0"/>
              <w:jc w:val="center"/>
              <w:textAlignment w:val="center"/>
              <w:rPr>
                <w:rFonts w:ascii="黑体" w:eastAsia="黑体" w:hAnsi="黑体" w:hint="eastAsia"/>
              </w:rPr>
            </w:pPr>
            <w:r>
              <w:rPr>
                <w:rFonts w:ascii="黑体" w:eastAsia="黑体" w:hAnsi="黑体" w:cs="仿宋_GB2312" w:hint="eastAsia"/>
                <w:color w:val="000000"/>
                <w:kern w:val="0"/>
                <w:szCs w:val="21"/>
              </w:rPr>
              <w:t>序号</w:t>
            </w:r>
          </w:p>
        </w:tc>
        <w:tc>
          <w:tcPr>
            <w:tcW w:w="1146" w:type="dxa"/>
            <w:shd w:val="clear" w:color="auto" w:fill="FFFFFF"/>
            <w:tcMar>
              <w:top w:w="0" w:type="dxa"/>
              <w:left w:w="108" w:type="dxa"/>
              <w:bottom w:w="0" w:type="dxa"/>
              <w:right w:w="108" w:type="dxa"/>
            </w:tcMar>
            <w:vAlign w:val="center"/>
          </w:tcPr>
          <w:p w14:paraId="1D3D6F09" w14:textId="77777777" w:rsidR="00E1099C" w:rsidRDefault="00E1099C" w:rsidP="0077055B">
            <w:pPr>
              <w:widowControl/>
              <w:jc w:val="center"/>
              <w:textAlignment w:val="center"/>
              <w:rPr>
                <w:rFonts w:ascii="黑体" w:eastAsia="黑体" w:hAnsi="黑体" w:hint="eastAsia"/>
              </w:rPr>
            </w:pPr>
            <w:r>
              <w:rPr>
                <w:rFonts w:ascii="黑体" w:eastAsia="黑体" w:hAnsi="黑体" w:hint="eastAsia"/>
              </w:rPr>
              <w:t>项目编码</w:t>
            </w:r>
          </w:p>
        </w:tc>
        <w:tc>
          <w:tcPr>
            <w:tcW w:w="1335" w:type="dxa"/>
            <w:gridSpan w:val="2"/>
            <w:shd w:val="clear" w:color="auto" w:fill="FFFFFF"/>
            <w:tcMar>
              <w:top w:w="0" w:type="dxa"/>
              <w:left w:w="108" w:type="dxa"/>
              <w:bottom w:w="0" w:type="dxa"/>
              <w:right w:w="108" w:type="dxa"/>
            </w:tcMar>
            <w:vAlign w:val="center"/>
          </w:tcPr>
          <w:p w14:paraId="58D97E64"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项目名称</w:t>
            </w:r>
          </w:p>
        </w:tc>
        <w:tc>
          <w:tcPr>
            <w:tcW w:w="5652" w:type="dxa"/>
            <w:shd w:val="clear" w:color="auto" w:fill="FFFFFF"/>
            <w:tcMar>
              <w:top w:w="0" w:type="dxa"/>
              <w:left w:w="108" w:type="dxa"/>
              <w:bottom w:w="0" w:type="dxa"/>
              <w:right w:w="108" w:type="dxa"/>
            </w:tcMar>
            <w:vAlign w:val="center"/>
          </w:tcPr>
          <w:p w14:paraId="2AD29F2A"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项目内涵</w:t>
            </w:r>
          </w:p>
        </w:tc>
        <w:tc>
          <w:tcPr>
            <w:tcW w:w="2142" w:type="dxa"/>
            <w:gridSpan w:val="2"/>
            <w:shd w:val="clear" w:color="auto" w:fill="FFFFFF"/>
            <w:tcMar>
              <w:top w:w="0" w:type="dxa"/>
              <w:left w:w="108" w:type="dxa"/>
              <w:bottom w:w="0" w:type="dxa"/>
              <w:right w:w="108" w:type="dxa"/>
            </w:tcMar>
            <w:vAlign w:val="center"/>
          </w:tcPr>
          <w:p w14:paraId="6D30EA1E"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除外内容</w:t>
            </w:r>
          </w:p>
        </w:tc>
        <w:tc>
          <w:tcPr>
            <w:tcW w:w="731" w:type="dxa"/>
            <w:gridSpan w:val="2"/>
            <w:shd w:val="clear" w:color="auto" w:fill="FFFFFF"/>
            <w:tcMar>
              <w:top w:w="0" w:type="dxa"/>
              <w:left w:w="108" w:type="dxa"/>
              <w:bottom w:w="0" w:type="dxa"/>
              <w:right w:w="108" w:type="dxa"/>
            </w:tcMar>
            <w:vAlign w:val="center"/>
          </w:tcPr>
          <w:p w14:paraId="08927544"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计价单位</w:t>
            </w:r>
          </w:p>
        </w:tc>
        <w:tc>
          <w:tcPr>
            <w:tcW w:w="743" w:type="dxa"/>
            <w:gridSpan w:val="2"/>
            <w:shd w:val="clear" w:color="auto" w:fill="FFFFFF"/>
            <w:tcMar>
              <w:top w:w="0" w:type="dxa"/>
              <w:left w:w="108" w:type="dxa"/>
              <w:bottom w:w="0" w:type="dxa"/>
              <w:right w:w="108" w:type="dxa"/>
            </w:tcMar>
            <w:vAlign w:val="center"/>
          </w:tcPr>
          <w:p w14:paraId="75A9689F"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价格</w:t>
            </w:r>
            <w:r>
              <w:rPr>
                <w:rFonts w:ascii="黑体" w:eastAsia="黑体" w:hAnsi="黑体" w:cs="仿宋_GB2312" w:hint="eastAsia"/>
                <w:color w:val="000000"/>
                <w:kern w:val="0"/>
                <w:sz w:val="15"/>
                <w:szCs w:val="15"/>
              </w:rPr>
              <w:t>（元）</w:t>
            </w:r>
          </w:p>
        </w:tc>
        <w:tc>
          <w:tcPr>
            <w:tcW w:w="2425" w:type="dxa"/>
            <w:gridSpan w:val="2"/>
            <w:shd w:val="clear" w:color="auto" w:fill="FFFFFF"/>
            <w:tcMar>
              <w:top w:w="0" w:type="dxa"/>
              <w:left w:w="108" w:type="dxa"/>
              <w:bottom w:w="0" w:type="dxa"/>
              <w:right w:w="108" w:type="dxa"/>
            </w:tcMar>
            <w:vAlign w:val="center"/>
          </w:tcPr>
          <w:p w14:paraId="7F1FA16E" w14:textId="77777777" w:rsidR="00E1099C" w:rsidRDefault="00E1099C" w:rsidP="0077055B">
            <w:pPr>
              <w:widowControl/>
              <w:adjustRightInd w:val="0"/>
              <w:snapToGrid w:val="0"/>
              <w:jc w:val="center"/>
              <w:textAlignment w:val="center"/>
              <w:rPr>
                <w:rFonts w:ascii="黑体" w:eastAsia="黑体" w:hAnsi="黑体"/>
              </w:rPr>
            </w:pPr>
            <w:r>
              <w:rPr>
                <w:rFonts w:ascii="黑体" w:eastAsia="黑体" w:hAnsi="黑体" w:cs="仿宋_GB2312" w:hint="eastAsia"/>
                <w:color w:val="000000"/>
                <w:kern w:val="0"/>
                <w:szCs w:val="21"/>
              </w:rPr>
              <w:t>计价说明</w:t>
            </w:r>
          </w:p>
        </w:tc>
      </w:tr>
      <w:tr w:rsidR="00E1099C" w14:paraId="3E5EAC51"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1E288EE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12</w:t>
            </w:r>
          </w:p>
        </w:tc>
        <w:tc>
          <w:tcPr>
            <w:tcW w:w="1146" w:type="dxa"/>
            <w:shd w:val="clear" w:color="auto" w:fill="FFFFFF"/>
            <w:tcMar>
              <w:top w:w="0" w:type="dxa"/>
              <w:left w:w="108" w:type="dxa"/>
              <w:bottom w:w="0" w:type="dxa"/>
              <w:right w:w="108" w:type="dxa"/>
            </w:tcMar>
            <w:vAlign w:val="center"/>
          </w:tcPr>
          <w:p w14:paraId="14FEFE2D"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330609004</w:t>
            </w:r>
          </w:p>
        </w:tc>
        <w:tc>
          <w:tcPr>
            <w:tcW w:w="1335" w:type="dxa"/>
            <w:gridSpan w:val="2"/>
            <w:shd w:val="clear" w:color="auto" w:fill="FFFFFF"/>
            <w:tcMar>
              <w:top w:w="0" w:type="dxa"/>
              <w:left w:w="108" w:type="dxa"/>
              <w:bottom w:w="0" w:type="dxa"/>
              <w:right w:w="108" w:type="dxa"/>
            </w:tcMar>
            <w:vAlign w:val="center"/>
          </w:tcPr>
          <w:p w14:paraId="1569B80D"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骨劈开术</w:t>
            </w:r>
          </w:p>
        </w:tc>
        <w:tc>
          <w:tcPr>
            <w:tcW w:w="5652" w:type="dxa"/>
            <w:shd w:val="clear" w:color="auto" w:fill="FFFFFF"/>
            <w:tcMar>
              <w:top w:w="0" w:type="dxa"/>
              <w:left w:w="108" w:type="dxa"/>
              <w:bottom w:w="0" w:type="dxa"/>
              <w:right w:w="108" w:type="dxa"/>
            </w:tcMar>
            <w:vAlign w:val="center"/>
          </w:tcPr>
          <w:p w14:paraId="13C68AF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含牙槽骨劈开</w:t>
            </w:r>
          </w:p>
        </w:tc>
        <w:tc>
          <w:tcPr>
            <w:tcW w:w="2142" w:type="dxa"/>
            <w:gridSpan w:val="2"/>
            <w:shd w:val="clear" w:color="auto" w:fill="FFFFFF"/>
            <w:tcMar>
              <w:top w:w="0" w:type="dxa"/>
              <w:left w:w="108" w:type="dxa"/>
              <w:bottom w:w="0" w:type="dxa"/>
              <w:right w:w="108" w:type="dxa"/>
            </w:tcMar>
            <w:vAlign w:val="center"/>
          </w:tcPr>
          <w:p w14:paraId="42CCE637"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49A89B5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645BCD11"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200</w:t>
            </w:r>
          </w:p>
        </w:tc>
        <w:tc>
          <w:tcPr>
            <w:tcW w:w="2425" w:type="dxa"/>
            <w:gridSpan w:val="2"/>
            <w:shd w:val="clear" w:color="auto" w:fill="FFFFFF"/>
            <w:tcMar>
              <w:top w:w="0" w:type="dxa"/>
              <w:left w:w="108" w:type="dxa"/>
              <w:bottom w:w="0" w:type="dxa"/>
              <w:right w:w="108" w:type="dxa"/>
            </w:tcMar>
            <w:vAlign w:val="center"/>
          </w:tcPr>
          <w:p w14:paraId="30D6E011"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48F67D82"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5105657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lastRenderedPageBreak/>
              <w:t>13</w:t>
            </w:r>
          </w:p>
        </w:tc>
        <w:tc>
          <w:tcPr>
            <w:tcW w:w="1146" w:type="dxa"/>
            <w:shd w:val="clear" w:color="auto" w:fill="FFFFFF"/>
            <w:tcMar>
              <w:top w:w="0" w:type="dxa"/>
              <w:left w:w="108" w:type="dxa"/>
              <w:bottom w:w="0" w:type="dxa"/>
              <w:right w:w="108" w:type="dxa"/>
            </w:tcMar>
            <w:vAlign w:val="center"/>
          </w:tcPr>
          <w:p w14:paraId="57131984"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330609005</w:t>
            </w:r>
          </w:p>
        </w:tc>
        <w:tc>
          <w:tcPr>
            <w:tcW w:w="1335" w:type="dxa"/>
            <w:gridSpan w:val="2"/>
            <w:shd w:val="clear" w:color="auto" w:fill="FFFFFF"/>
            <w:tcMar>
              <w:top w:w="0" w:type="dxa"/>
              <w:left w:w="108" w:type="dxa"/>
              <w:bottom w:w="0" w:type="dxa"/>
              <w:right w:w="108" w:type="dxa"/>
            </w:tcMar>
            <w:vAlign w:val="center"/>
          </w:tcPr>
          <w:p w14:paraId="12C6C422"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游离骨移植颌骨重建术</w:t>
            </w:r>
          </w:p>
        </w:tc>
        <w:tc>
          <w:tcPr>
            <w:tcW w:w="5652" w:type="dxa"/>
            <w:shd w:val="clear" w:color="auto" w:fill="FFFFFF"/>
            <w:tcMar>
              <w:top w:w="0" w:type="dxa"/>
              <w:left w:w="108" w:type="dxa"/>
              <w:bottom w:w="0" w:type="dxa"/>
              <w:right w:w="108" w:type="dxa"/>
            </w:tcMar>
            <w:vAlign w:val="center"/>
          </w:tcPr>
          <w:p w14:paraId="6E5F0465"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含取骨、植骨、骨坚固内固定</w:t>
            </w:r>
          </w:p>
        </w:tc>
        <w:tc>
          <w:tcPr>
            <w:tcW w:w="2142" w:type="dxa"/>
            <w:gridSpan w:val="2"/>
            <w:shd w:val="clear" w:color="auto" w:fill="FFFFFF"/>
            <w:tcMar>
              <w:top w:w="0" w:type="dxa"/>
              <w:left w:w="108" w:type="dxa"/>
              <w:bottom w:w="0" w:type="dxa"/>
              <w:right w:w="108" w:type="dxa"/>
            </w:tcMar>
            <w:vAlign w:val="center"/>
          </w:tcPr>
          <w:p w14:paraId="4E3891C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固定用钛</w:t>
            </w:r>
            <w:proofErr w:type="gramStart"/>
            <w:r>
              <w:rPr>
                <w:rFonts w:ascii="仿宋_GB2312" w:eastAsia="仿宋_GB2312" w:hAnsi="微软雅黑" w:cs="仿宋_GB2312" w:hint="eastAsia"/>
                <w:color w:val="000000"/>
                <w:kern w:val="0"/>
                <w:sz w:val="20"/>
                <w:szCs w:val="20"/>
              </w:rPr>
              <w:t>板及钛螺钉</w:t>
            </w:r>
            <w:proofErr w:type="gramEnd"/>
          </w:p>
        </w:tc>
        <w:tc>
          <w:tcPr>
            <w:tcW w:w="731" w:type="dxa"/>
            <w:gridSpan w:val="2"/>
            <w:shd w:val="clear" w:color="auto" w:fill="FFFFFF"/>
            <w:tcMar>
              <w:top w:w="0" w:type="dxa"/>
              <w:left w:w="108" w:type="dxa"/>
              <w:bottom w:w="0" w:type="dxa"/>
              <w:right w:w="108" w:type="dxa"/>
            </w:tcMar>
            <w:vAlign w:val="center"/>
          </w:tcPr>
          <w:p w14:paraId="6B3E29B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4AD3D6F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1300</w:t>
            </w:r>
          </w:p>
        </w:tc>
        <w:tc>
          <w:tcPr>
            <w:tcW w:w="2425" w:type="dxa"/>
            <w:gridSpan w:val="2"/>
            <w:shd w:val="clear" w:color="auto" w:fill="FFFFFF"/>
            <w:tcMar>
              <w:top w:w="0" w:type="dxa"/>
              <w:left w:w="108" w:type="dxa"/>
              <w:bottom w:w="0" w:type="dxa"/>
              <w:right w:w="108" w:type="dxa"/>
            </w:tcMar>
            <w:vAlign w:val="center"/>
          </w:tcPr>
          <w:p w14:paraId="3BEB3253"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06563705"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3339B88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14</w:t>
            </w:r>
          </w:p>
        </w:tc>
        <w:tc>
          <w:tcPr>
            <w:tcW w:w="1146" w:type="dxa"/>
            <w:shd w:val="clear" w:color="auto" w:fill="FFFFFF"/>
            <w:tcMar>
              <w:top w:w="0" w:type="dxa"/>
              <w:left w:w="108" w:type="dxa"/>
              <w:bottom w:w="0" w:type="dxa"/>
              <w:right w:w="108" w:type="dxa"/>
            </w:tcMar>
            <w:vAlign w:val="center"/>
          </w:tcPr>
          <w:p w14:paraId="4868AD6B"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330609006</w:t>
            </w:r>
          </w:p>
        </w:tc>
        <w:tc>
          <w:tcPr>
            <w:tcW w:w="1335" w:type="dxa"/>
            <w:gridSpan w:val="2"/>
            <w:shd w:val="clear" w:color="auto" w:fill="FFFFFF"/>
            <w:tcMar>
              <w:top w:w="0" w:type="dxa"/>
              <w:left w:w="108" w:type="dxa"/>
              <w:bottom w:w="0" w:type="dxa"/>
              <w:right w:w="108" w:type="dxa"/>
            </w:tcMar>
            <w:vAlign w:val="center"/>
          </w:tcPr>
          <w:p w14:paraId="72D1B94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带血管游离骨移植颌骨重建术</w:t>
            </w:r>
          </w:p>
        </w:tc>
        <w:tc>
          <w:tcPr>
            <w:tcW w:w="5652" w:type="dxa"/>
            <w:shd w:val="clear" w:color="auto" w:fill="FFFFFF"/>
            <w:tcMar>
              <w:top w:w="0" w:type="dxa"/>
              <w:left w:w="108" w:type="dxa"/>
              <w:bottom w:w="0" w:type="dxa"/>
              <w:right w:w="108" w:type="dxa"/>
            </w:tcMar>
            <w:vAlign w:val="center"/>
          </w:tcPr>
          <w:p w14:paraId="72BF0AED"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含取骨、植骨、血管吻合、骨坚固内固定</w:t>
            </w:r>
          </w:p>
        </w:tc>
        <w:tc>
          <w:tcPr>
            <w:tcW w:w="2142" w:type="dxa"/>
            <w:gridSpan w:val="2"/>
            <w:shd w:val="clear" w:color="auto" w:fill="FFFFFF"/>
            <w:tcMar>
              <w:top w:w="0" w:type="dxa"/>
              <w:left w:w="108" w:type="dxa"/>
              <w:bottom w:w="0" w:type="dxa"/>
              <w:right w:w="108" w:type="dxa"/>
            </w:tcMar>
            <w:vAlign w:val="center"/>
          </w:tcPr>
          <w:p w14:paraId="2613106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特殊吻合线</w:t>
            </w:r>
          </w:p>
        </w:tc>
        <w:tc>
          <w:tcPr>
            <w:tcW w:w="731" w:type="dxa"/>
            <w:gridSpan w:val="2"/>
            <w:shd w:val="clear" w:color="auto" w:fill="FFFFFF"/>
            <w:tcMar>
              <w:top w:w="0" w:type="dxa"/>
              <w:left w:w="108" w:type="dxa"/>
              <w:bottom w:w="0" w:type="dxa"/>
              <w:right w:w="108" w:type="dxa"/>
            </w:tcMar>
            <w:vAlign w:val="center"/>
          </w:tcPr>
          <w:p w14:paraId="4469CF7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2A499021"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1500</w:t>
            </w:r>
          </w:p>
        </w:tc>
        <w:tc>
          <w:tcPr>
            <w:tcW w:w="2425" w:type="dxa"/>
            <w:gridSpan w:val="2"/>
            <w:shd w:val="clear" w:color="auto" w:fill="FFFFFF"/>
            <w:tcMar>
              <w:top w:w="0" w:type="dxa"/>
              <w:left w:w="108" w:type="dxa"/>
              <w:bottom w:w="0" w:type="dxa"/>
              <w:right w:w="108" w:type="dxa"/>
            </w:tcMar>
            <w:vAlign w:val="center"/>
          </w:tcPr>
          <w:p w14:paraId="632B11C9"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r>
      <w:tr w:rsidR="00E1099C" w14:paraId="01BB59F9"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34897CF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15</w:t>
            </w:r>
          </w:p>
        </w:tc>
        <w:tc>
          <w:tcPr>
            <w:tcW w:w="1146" w:type="dxa"/>
            <w:shd w:val="clear" w:color="auto" w:fill="FFFFFF"/>
            <w:tcMar>
              <w:top w:w="0" w:type="dxa"/>
              <w:left w:w="108" w:type="dxa"/>
              <w:bottom w:w="0" w:type="dxa"/>
              <w:right w:w="108" w:type="dxa"/>
            </w:tcMar>
            <w:vAlign w:val="center"/>
          </w:tcPr>
          <w:p w14:paraId="198C6B93" w14:textId="77777777" w:rsidR="00E1099C" w:rsidRDefault="00E1099C" w:rsidP="0077055B">
            <w:pPr>
              <w:widowControl/>
              <w:jc w:val="center"/>
              <w:textAlignment w:val="center"/>
              <w:rPr>
                <w:rFonts w:ascii="仿宋_GB2312" w:eastAsia="仿宋_GB2312" w:hAnsi="微软雅黑" w:cs="仿宋_GB2312" w:hint="eastAsia"/>
                <w:color w:val="000000"/>
                <w:kern w:val="0"/>
                <w:sz w:val="20"/>
                <w:szCs w:val="20"/>
              </w:rPr>
            </w:pPr>
            <w:r>
              <w:rPr>
                <w:rFonts w:ascii="宋体" w:hAnsi="宋体" w:cs="宋体"/>
                <w:color w:val="000000"/>
                <w:kern w:val="0"/>
                <w:sz w:val="20"/>
                <w:szCs w:val="20"/>
                <w:lang w:bidi="ar"/>
              </w:rPr>
              <w:t>330609007</w:t>
            </w:r>
          </w:p>
        </w:tc>
        <w:tc>
          <w:tcPr>
            <w:tcW w:w="1335" w:type="dxa"/>
            <w:gridSpan w:val="2"/>
            <w:shd w:val="clear" w:color="auto" w:fill="FFFFFF"/>
            <w:tcMar>
              <w:top w:w="0" w:type="dxa"/>
              <w:left w:w="108" w:type="dxa"/>
              <w:bottom w:w="0" w:type="dxa"/>
              <w:right w:w="108" w:type="dxa"/>
            </w:tcMar>
            <w:vAlign w:val="center"/>
          </w:tcPr>
          <w:p w14:paraId="3B079755"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缺牙区游离骨移植术</w:t>
            </w:r>
          </w:p>
        </w:tc>
        <w:tc>
          <w:tcPr>
            <w:tcW w:w="5652" w:type="dxa"/>
            <w:shd w:val="clear" w:color="auto" w:fill="FFFFFF"/>
            <w:tcMar>
              <w:top w:w="0" w:type="dxa"/>
              <w:left w:w="108" w:type="dxa"/>
              <w:bottom w:w="0" w:type="dxa"/>
              <w:right w:w="108" w:type="dxa"/>
            </w:tcMar>
            <w:vAlign w:val="center"/>
          </w:tcPr>
          <w:p w14:paraId="2D4562C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含取骨术、植骨术；包括外置法、内置法、夹层法</w:t>
            </w:r>
          </w:p>
        </w:tc>
        <w:tc>
          <w:tcPr>
            <w:tcW w:w="2142" w:type="dxa"/>
            <w:gridSpan w:val="2"/>
            <w:shd w:val="clear" w:color="auto" w:fill="FFFFFF"/>
            <w:tcMar>
              <w:top w:w="0" w:type="dxa"/>
              <w:left w:w="108" w:type="dxa"/>
              <w:bottom w:w="0" w:type="dxa"/>
              <w:right w:w="108" w:type="dxa"/>
            </w:tcMar>
            <w:vAlign w:val="center"/>
          </w:tcPr>
          <w:p w14:paraId="59EC6B4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5DDB5E19"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43B5DBD8"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900</w:t>
            </w:r>
          </w:p>
        </w:tc>
        <w:tc>
          <w:tcPr>
            <w:tcW w:w="2425" w:type="dxa"/>
            <w:gridSpan w:val="2"/>
            <w:shd w:val="clear" w:color="auto" w:fill="FFFFFF"/>
            <w:tcMar>
              <w:top w:w="0" w:type="dxa"/>
              <w:left w:w="108" w:type="dxa"/>
              <w:bottom w:w="0" w:type="dxa"/>
              <w:right w:w="108" w:type="dxa"/>
            </w:tcMar>
            <w:vAlign w:val="center"/>
          </w:tcPr>
          <w:p w14:paraId="32BFC37D"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p>
        </w:tc>
      </w:tr>
      <w:tr w:rsidR="00E1099C" w14:paraId="3AA9FD76"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0B77447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16</w:t>
            </w:r>
          </w:p>
        </w:tc>
        <w:tc>
          <w:tcPr>
            <w:tcW w:w="1146" w:type="dxa"/>
            <w:shd w:val="clear" w:color="auto" w:fill="FFFFFF"/>
            <w:tcMar>
              <w:top w:w="0" w:type="dxa"/>
              <w:left w:w="108" w:type="dxa"/>
              <w:bottom w:w="0" w:type="dxa"/>
              <w:right w:w="108" w:type="dxa"/>
            </w:tcMar>
            <w:vAlign w:val="center"/>
          </w:tcPr>
          <w:p w14:paraId="798ADDCD"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330609008</w:t>
            </w:r>
          </w:p>
        </w:tc>
        <w:tc>
          <w:tcPr>
            <w:tcW w:w="1335" w:type="dxa"/>
            <w:gridSpan w:val="2"/>
            <w:shd w:val="clear" w:color="auto" w:fill="FFFFFF"/>
            <w:tcMar>
              <w:top w:w="0" w:type="dxa"/>
              <w:left w:w="108" w:type="dxa"/>
              <w:bottom w:w="0" w:type="dxa"/>
              <w:right w:w="108" w:type="dxa"/>
            </w:tcMar>
            <w:vAlign w:val="center"/>
          </w:tcPr>
          <w:p w14:paraId="5F6BFE5E"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引导骨组织再生术</w:t>
            </w:r>
          </w:p>
        </w:tc>
        <w:tc>
          <w:tcPr>
            <w:tcW w:w="5652" w:type="dxa"/>
            <w:shd w:val="clear" w:color="auto" w:fill="FFFFFF"/>
            <w:tcMar>
              <w:top w:w="0" w:type="dxa"/>
              <w:left w:w="108" w:type="dxa"/>
              <w:bottom w:w="0" w:type="dxa"/>
              <w:right w:w="108" w:type="dxa"/>
            </w:tcMar>
            <w:vAlign w:val="center"/>
          </w:tcPr>
          <w:p w14:paraId="4D0A454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2142" w:type="dxa"/>
            <w:gridSpan w:val="2"/>
            <w:shd w:val="clear" w:color="auto" w:fill="FFFFFF"/>
            <w:tcMar>
              <w:top w:w="0" w:type="dxa"/>
              <w:left w:w="108" w:type="dxa"/>
              <w:bottom w:w="0" w:type="dxa"/>
              <w:right w:w="108" w:type="dxa"/>
            </w:tcMar>
            <w:vAlign w:val="center"/>
          </w:tcPr>
          <w:p w14:paraId="1E10623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生物膜、固定钉</w:t>
            </w:r>
          </w:p>
        </w:tc>
        <w:tc>
          <w:tcPr>
            <w:tcW w:w="731" w:type="dxa"/>
            <w:gridSpan w:val="2"/>
            <w:shd w:val="clear" w:color="auto" w:fill="FFFFFF"/>
            <w:tcMar>
              <w:top w:w="0" w:type="dxa"/>
              <w:left w:w="108" w:type="dxa"/>
              <w:bottom w:w="0" w:type="dxa"/>
              <w:right w:w="108" w:type="dxa"/>
            </w:tcMar>
            <w:vAlign w:val="center"/>
          </w:tcPr>
          <w:p w14:paraId="75941B3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4DE4DAE8"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市场</w:t>
            </w:r>
          </w:p>
          <w:p w14:paraId="5FAECC86"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调节价</w:t>
            </w:r>
          </w:p>
        </w:tc>
        <w:tc>
          <w:tcPr>
            <w:tcW w:w="2425" w:type="dxa"/>
            <w:gridSpan w:val="2"/>
            <w:shd w:val="clear" w:color="auto" w:fill="FFFFFF"/>
            <w:tcMar>
              <w:top w:w="0" w:type="dxa"/>
              <w:left w:w="108" w:type="dxa"/>
              <w:bottom w:w="0" w:type="dxa"/>
              <w:right w:w="108" w:type="dxa"/>
            </w:tcMar>
            <w:vAlign w:val="center"/>
          </w:tcPr>
          <w:p w14:paraId="4FE90D24"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p>
        </w:tc>
      </w:tr>
      <w:tr w:rsidR="00E1099C" w14:paraId="0632059B"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266D7A7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17</w:t>
            </w:r>
          </w:p>
        </w:tc>
        <w:tc>
          <w:tcPr>
            <w:tcW w:w="1146" w:type="dxa"/>
            <w:shd w:val="clear" w:color="auto" w:fill="FFFFFF"/>
            <w:tcMar>
              <w:top w:w="0" w:type="dxa"/>
              <w:left w:w="108" w:type="dxa"/>
              <w:bottom w:w="0" w:type="dxa"/>
              <w:right w:w="108" w:type="dxa"/>
            </w:tcMar>
            <w:vAlign w:val="center"/>
          </w:tcPr>
          <w:p w14:paraId="51004F4B"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330609009</w:t>
            </w:r>
          </w:p>
        </w:tc>
        <w:tc>
          <w:tcPr>
            <w:tcW w:w="1335" w:type="dxa"/>
            <w:gridSpan w:val="2"/>
            <w:shd w:val="clear" w:color="auto" w:fill="FFFFFF"/>
            <w:tcMar>
              <w:top w:w="0" w:type="dxa"/>
              <w:left w:w="108" w:type="dxa"/>
              <w:bottom w:w="0" w:type="dxa"/>
              <w:right w:w="108" w:type="dxa"/>
            </w:tcMar>
            <w:vAlign w:val="center"/>
          </w:tcPr>
          <w:p w14:paraId="13EEDA33"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颜面器官缺损种植体植入术</w:t>
            </w:r>
          </w:p>
        </w:tc>
        <w:tc>
          <w:tcPr>
            <w:tcW w:w="5652" w:type="dxa"/>
            <w:shd w:val="clear" w:color="auto" w:fill="FFFFFF"/>
            <w:tcMar>
              <w:top w:w="0" w:type="dxa"/>
              <w:left w:w="108" w:type="dxa"/>
              <w:bottom w:w="0" w:type="dxa"/>
              <w:right w:w="108" w:type="dxa"/>
            </w:tcMar>
            <w:vAlign w:val="center"/>
          </w:tcPr>
          <w:p w14:paraId="4D3583DC"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包括外耳或鼻或眼缺损或颌面缺损的种植体植入</w:t>
            </w:r>
          </w:p>
        </w:tc>
        <w:tc>
          <w:tcPr>
            <w:tcW w:w="2142" w:type="dxa"/>
            <w:gridSpan w:val="2"/>
            <w:shd w:val="clear" w:color="auto" w:fill="FFFFFF"/>
            <w:tcMar>
              <w:top w:w="0" w:type="dxa"/>
              <w:left w:w="108" w:type="dxa"/>
              <w:bottom w:w="0" w:type="dxa"/>
              <w:right w:w="108" w:type="dxa"/>
            </w:tcMar>
            <w:vAlign w:val="center"/>
          </w:tcPr>
          <w:p w14:paraId="191064A4"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特殊种植体</w:t>
            </w:r>
          </w:p>
        </w:tc>
        <w:tc>
          <w:tcPr>
            <w:tcW w:w="731" w:type="dxa"/>
            <w:gridSpan w:val="2"/>
            <w:shd w:val="clear" w:color="auto" w:fill="FFFFFF"/>
            <w:tcMar>
              <w:top w:w="0" w:type="dxa"/>
              <w:left w:w="108" w:type="dxa"/>
              <w:bottom w:w="0" w:type="dxa"/>
              <w:right w:w="108" w:type="dxa"/>
            </w:tcMar>
            <w:vAlign w:val="center"/>
          </w:tcPr>
          <w:p w14:paraId="24F1B9A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686B04FE"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900</w:t>
            </w:r>
          </w:p>
        </w:tc>
        <w:tc>
          <w:tcPr>
            <w:tcW w:w="2425" w:type="dxa"/>
            <w:gridSpan w:val="2"/>
            <w:shd w:val="clear" w:color="auto" w:fill="FFFFFF"/>
            <w:tcMar>
              <w:top w:w="0" w:type="dxa"/>
              <w:left w:w="108" w:type="dxa"/>
              <w:bottom w:w="0" w:type="dxa"/>
              <w:right w:w="108" w:type="dxa"/>
            </w:tcMar>
            <w:vAlign w:val="center"/>
          </w:tcPr>
          <w:p w14:paraId="6CAB6441"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p>
        </w:tc>
      </w:tr>
      <w:tr w:rsidR="00E1099C" w14:paraId="2079C205"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480DC5AD"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18</w:t>
            </w:r>
          </w:p>
        </w:tc>
        <w:tc>
          <w:tcPr>
            <w:tcW w:w="1146" w:type="dxa"/>
            <w:shd w:val="clear" w:color="auto" w:fill="FFFFFF"/>
            <w:tcMar>
              <w:top w:w="0" w:type="dxa"/>
              <w:left w:w="108" w:type="dxa"/>
              <w:bottom w:w="0" w:type="dxa"/>
              <w:right w:w="108" w:type="dxa"/>
            </w:tcMar>
            <w:vAlign w:val="center"/>
          </w:tcPr>
          <w:p w14:paraId="53656ACB"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330609010</w:t>
            </w:r>
          </w:p>
        </w:tc>
        <w:tc>
          <w:tcPr>
            <w:tcW w:w="1335" w:type="dxa"/>
            <w:gridSpan w:val="2"/>
            <w:shd w:val="clear" w:color="auto" w:fill="FFFFFF"/>
            <w:tcMar>
              <w:top w:w="0" w:type="dxa"/>
              <w:left w:w="108" w:type="dxa"/>
              <w:bottom w:w="0" w:type="dxa"/>
              <w:right w:w="108" w:type="dxa"/>
            </w:tcMar>
            <w:vAlign w:val="center"/>
          </w:tcPr>
          <w:p w14:paraId="74BECBA1"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种植体二期手术</w:t>
            </w:r>
          </w:p>
        </w:tc>
        <w:tc>
          <w:tcPr>
            <w:tcW w:w="5652" w:type="dxa"/>
            <w:shd w:val="clear" w:color="auto" w:fill="FFFFFF"/>
            <w:tcMar>
              <w:top w:w="0" w:type="dxa"/>
              <w:left w:w="108" w:type="dxa"/>
              <w:bottom w:w="0" w:type="dxa"/>
              <w:right w:w="108" w:type="dxa"/>
            </w:tcMar>
            <w:vAlign w:val="center"/>
          </w:tcPr>
          <w:p w14:paraId="5696D02E"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含牙乳头形成及附着龈增宽；不含软组织移植术</w:t>
            </w:r>
          </w:p>
        </w:tc>
        <w:tc>
          <w:tcPr>
            <w:tcW w:w="2142" w:type="dxa"/>
            <w:gridSpan w:val="2"/>
            <w:shd w:val="clear" w:color="auto" w:fill="FFFFFF"/>
            <w:tcMar>
              <w:top w:w="0" w:type="dxa"/>
              <w:left w:w="108" w:type="dxa"/>
              <w:bottom w:w="0" w:type="dxa"/>
              <w:right w:w="108" w:type="dxa"/>
            </w:tcMar>
            <w:vAlign w:val="center"/>
          </w:tcPr>
          <w:p w14:paraId="72BD55BE"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基台</w:t>
            </w:r>
          </w:p>
        </w:tc>
        <w:tc>
          <w:tcPr>
            <w:tcW w:w="731" w:type="dxa"/>
            <w:gridSpan w:val="2"/>
            <w:shd w:val="clear" w:color="auto" w:fill="FFFFFF"/>
            <w:tcMar>
              <w:top w:w="0" w:type="dxa"/>
              <w:left w:w="108" w:type="dxa"/>
              <w:bottom w:w="0" w:type="dxa"/>
              <w:right w:w="108" w:type="dxa"/>
            </w:tcMar>
            <w:vAlign w:val="center"/>
          </w:tcPr>
          <w:p w14:paraId="648F3C7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6610083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400</w:t>
            </w:r>
          </w:p>
        </w:tc>
        <w:tc>
          <w:tcPr>
            <w:tcW w:w="2425" w:type="dxa"/>
            <w:gridSpan w:val="2"/>
            <w:shd w:val="clear" w:color="auto" w:fill="FFFFFF"/>
            <w:tcMar>
              <w:top w:w="0" w:type="dxa"/>
              <w:left w:w="108" w:type="dxa"/>
              <w:bottom w:w="0" w:type="dxa"/>
              <w:right w:w="108" w:type="dxa"/>
            </w:tcMar>
            <w:vAlign w:val="center"/>
          </w:tcPr>
          <w:p w14:paraId="1018BF90"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p>
        </w:tc>
      </w:tr>
      <w:tr w:rsidR="00E1099C" w14:paraId="165DE4B7"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7A14F0F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19</w:t>
            </w:r>
          </w:p>
        </w:tc>
        <w:tc>
          <w:tcPr>
            <w:tcW w:w="1146" w:type="dxa"/>
            <w:shd w:val="clear" w:color="auto" w:fill="FFFFFF"/>
            <w:tcMar>
              <w:top w:w="0" w:type="dxa"/>
              <w:left w:w="108" w:type="dxa"/>
              <w:bottom w:w="0" w:type="dxa"/>
              <w:right w:w="108" w:type="dxa"/>
            </w:tcMar>
            <w:vAlign w:val="center"/>
          </w:tcPr>
          <w:p w14:paraId="106D0196" w14:textId="77777777" w:rsidR="00E1099C" w:rsidRDefault="00E1099C" w:rsidP="0077055B">
            <w:pPr>
              <w:widowControl/>
              <w:jc w:val="center"/>
              <w:textAlignment w:val="center"/>
              <w:rPr>
                <w:rFonts w:ascii="黑体" w:eastAsia="黑体" w:hAnsi="黑体"/>
              </w:rPr>
            </w:pPr>
            <w:r>
              <w:rPr>
                <w:rFonts w:ascii="宋体" w:hAnsi="宋体" w:cs="宋体"/>
                <w:color w:val="000000"/>
                <w:kern w:val="0"/>
                <w:sz w:val="20"/>
                <w:szCs w:val="20"/>
                <w:lang w:bidi="ar"/>
              </w:rPr>
              <w:t>330609011</w:t>
            </w:r>
          </w:p>
        </w:tc>
        <w:tc>
          <w:tcPr>
            <w:tcW w:w="1335" w:type="dxa"/>
            <w:gridSpan w:val="2"/>
            <w:shd w:val="clear" w:color="auto" w:fill="FFFFFF"/>
            <w:tcMar>
              <w:top w:w="0" w:type="dxa"/>
              <w:left w:w="108" w:type="dxa"/>
              <w:bottom w:w="0" w:type="dxa"/>
              <w:right w:w="108" w:type="dxa"/>
            </w:tcMar>
            <w:vAlign w:val="center"/>
          </w:tcPr>
          <w:p w14:paraId="40E2807A" w14:textId="77777777" w:rsidR="00E1099C" w:rsidRDefault="00E1099C" w:rsidP="0077055B">
            <w:pPr>
              <w:widowControl/>
              <w:adjustRightInd w:val="0"/>
              <w:snapToGrid w:val="0"/>
              <w:ind w:leftChars="-30" w:left="-63" w:rightChars="-30" w:right="-63"/>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种植体取出术</w:t>
            </w:r>
          </w:p>
        </w:tc>
        <w:tc>
          <w:tcPr>
            <w:tcW w:w="5652" w:type="dxa"/>
            <w:shd w:val="clear" w:color="auto" w:fill="FFFFFF"/>
            <w:tcMar>
              <w:top w:w="0" w:type="dxa"/>
              <w:left w:w="108" w:type="dxa"/>
              <w:bottom w:w="0" w:type="dxa"/>
              <w:right w:w="108" w:type="dxa"/>
            </w:tcMar>
            <w:vAlign w:val="center"/>
          </w:tcPr>
          <w:p w14:paraId="4C67AFD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roofErr w:type="gramStart"/>
            <w:r>
              <w:rPr>
                <w:rFonts w:ascii="仿宋_GB2312" w:eastAsia="仿宋_GB2312" w:hAnsi="微软雅黑" w:cs="仿宋_GB2312" w:hint="eastAsia"/>
                <w:color w:val="000000"/>
                <w:kern w:val="0"/>
                <w:sz w:val="20"/>
                <w:szCs w:val="20"/>
              </w:rPr>
              <w:t>指失败</w:t>
            </w:r>
            <w:proofErr w:type="gramEnd"/>
            <w:r>
              <w:rPr>
                <w:rFonts w:ascii="仿宋_GB2312" w:eastAsia="仿宋_GB2312" w:hAnsi="微软雅黑" w:cs="仿宋_GB2312" w:hint="eastAsia"/>
                <w:color w:val="000000"/>
                <w:kern w:val="0"/>
                <w:sz w:val="20"/>
                <w:szCs w:val="20"/>
              </w:rPr>
              <w:t>种植体、折断种植体及位置、方向不好无法修复的种植体的取出</w:t>
            </w:r>
          </w:p>
        </w:tc>
        <w:tc>
          <w:tcPr>
            <w:tcW w:w="2142" w:type="dxa"/>
            <w:gridSpan w:val="2"/>
            <w:shd w:val="clear" w:color="auto" w:fill="FFFFFF"/>
            <w:tcMar>
              <w:top w:w="0" w:type="dxa"/>
              <w:left w:w="108" w:type="dxa"/>
              <w:bottom w:w="0" w:type="dxa"/>
              <w:right w:w="108" w:type="dxa"/>
            </w:tcMar>
            <w:vAlign w:val="center"/>
          </w:tcPr>
          <w:p w14:paraId="40D2D8E6"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73D7D60E"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3A3BC382"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120</w:t>
            </w:r>
          </w:p>
        </w:tc>
        <w:tc>
          <w:tcPr>
            <w:tcW w:w="2425" w:type="dxa"/>
            <w:gridSpan w:val="2"/>
            <w:shd w:val="clear" w:color="auto" w:fill="FFFFFF"/>
            <w:tcMar>
              <w:top w:w="0" w:type="dxa"/>
              <w:left w:w="108" w:type="dxa"/>
              <w:bottom w:w="0" w:type="dxa"/>
              <w:right w:w="108" w:type="dxa"/>
            </w:tcMar>
            <w:vAlign w:val="center"/>
          </w:tcPr>
          <w:p w14:paraId="21C825C6"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p>
        </w:tc>
      </w:tr>
      <w:tr w:rsidR="00E1099C" w14:paraId="2DD04C72"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2B1BF468"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20</w:t>
            </w:r>
          </w:p>
        </w:tc>
        <w:tc>
          <w:tcPr>
            <w:tcW w:w="1146" w:type="dxa"/>
            <w:shd w:val="clear" w:color="auto" w:fill="FFFFFF"/>
            <w:tcMar>
              <w:top w:w="0" w:type="dxa"/>
              <w:left w:w="108" w:type="dxa"/>
              <w:bottom w:w="0" w:type="dxa"/>
              <w:right w:w="108" w:type="dxa"/>
            </w:tcMar>
            <w:vAlign w:val="center"/>
          </w:tcPr>
          <w:p w14:paraId="6A7C0EE6"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330609012</w:t>
            </w:r>
          </w:p>
        </w:tc>
        <w:tc>
          <w:tcPr>
            <w:tcW w:w="1335" w:type="dxa"/>
            <w:gridSpan w:val="2"/>
            <w:shd w:val="clear" w:color="auto" w:fill="FFFFFF"/>
            <w:tcMar>
              <w:top w:w="0" w:type="dxa"/>
              <w:left w:w="108" w:type="dxa"/>
              <w:bottom w:w="0" w:type="dxa"/>
              <w:right w:w="108" w:type="dxa"/>
            </w:tcMar>
            <w:vAlign w:val="center"/>
          </w:tcPr>
          <w:p w14:paraId="34547495"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骨挤压术</w:t>
            </w:r>
          </w:p>
        </w:tc>
        <w:tc>
          <w:tcPr>
            <w:tcW w:w="5652" w:type="dxa"/>
            <w:shd w:val="clear" w:color="auto" w:fill="FFFFFF"/>
            <w:tcMar>
              <w:top w:w="0" w:type="dxa"/>
              <w:left w:w="108" w:type="dxa"/>
              <w:bottom w:w="0" w:type="dxa"/>
              <w:right w:w="108" w:type="dxa"/>
            </w:tcMar>
            <w:vAlign w:val="center"/>
          </w:tcPr>
          <w:p w14:paraId="2709489B"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指用于上颌骨骨质疏松</w:t>
            </w:r>
          </w:p>
        </w:tc>
        <w:tc>
          <w:tcPr>
            <w:tcW w:w="2142" w:type="dxa"/>
            <w:gridSpan w:val="2"/>
            <w:shd w:val="clear" w:color="auto" w:fill="FFFFFF"/>
            <w:tcMar>
              <w:top w:w="0" w:type="dxa"/>
              <w:left w:w="108" w:type="dxa"/>
              <w:bottom w:w="0" w:type="dxa"/>
              <w:right w:w="108" w:type="dxa"/>
            </w:tcMar>
            <w:vAlign w:val="center"/>
          </w:tcPr>
          <w:p w14:paraId="2A3318EF"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05504C43"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748A6C18"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300</w:t>
            </w:r>
          </w:p>
        </w:tc>
        <w:tc>
          <w:tcPr>
            <w:tcW w:w="2425" w:type="dxa"/>
            <w:gridSpan w:val="2"/>
            <w:shd w:val="clear" w:color="auto" w:fill="FFFFFF"/>
            <w:tcMar>
              <w:top w:w="0" w:type="dxa"/>
              <w:left w:w="108" w:type="dxa"/>
              <w:bottom w:w="0" w:type="dxa"/>
              <w:right w:w="108" w:type="dxa"/>
            </w:tcMar>
            <w:vAlign w:val="center"/>
          </w:tcPr>
          <w:p w14:paraId="7D61D90A"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p>
        </w:tc>
      </w:tr>
      <w:tr w:rsidR="00E1099C" w14:paraId="131F2198" w14:textId="77777777" w:rsidTr="0077055B">
        <w:trPr>
          <w:gridAfter w:val="1"/>
          <w:wAfter w:w="17" w:type="dxa"/>
          <w:trHeight w:val="567"/>
          <w:tblHeader/>
        </w:trPr>
        <w:tc>
          <w:tcPr>
            <w:tcW w:w="466" w:type="dxa"/>
            <w:shd w:val="clear" w:color="auto" w:fill="FFFFFF"/>
            <w:tcMar>
              <w:top w:w="0" w:type="dxa"/>
              <w:left w:w="108" w:type="dxa"/>
              <w:bottom w:w="0" w:type="dxa"/>
              <w:right w:w="108" w:type="dxa"/>
            </w:tcMar>
            <w:vAlign w:val="center"/>
          </w:tcPr>
          <w:p w14:paraId="2B1175F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21</w:t>
            </w:r>
          </w:p>
        </w:tc>
        <w:tc>
          <w:tcPr>
            <w:tcW w:w="1146" w:type="dxa"/>
            <w:shd w:val="clear" w:color="auto" w:fill="FFFFFF"/>
            <w:tcMar>
              <w:top w:w="0" w:type="dxa"/>
              <w:left w:w="108" w:type="dxa"/>
              <w:bottom w:w="0" w:type="dxa"/>
              <w:right w:w="108" w:type="dxa"/>
            </w:tcMar>
            <w:vAlign w:val="center"/>
          </w:tcPr>
          <w:p w14:paraId="57E7B303" w14:textId="77777777" w:rsidR="00E1099C" w:rsidRDefault="00E1099C" w:rsidP="0077055B">
            <w:pPr>
              <w:widowControl/>
              <w:jc w:val="center"/>
              <w:textAlignment w:val="center"/>
              <w:rPr>
                <w:rFonts w:ascii="仿宋_GB2312" w:eastAsia="仿宋_GB2312" w:hAnsi="微软雅黑" w:cs="仿宋_GB2312"/>
                <w:color w:val="000000"/>
                <w:kern w:val="0"/>
                <w:sz w:val="20"/>
                <w:szCs w:val="20"/>
              </w:rPr>
            </w:pPr>
            <w:r>
              <w:rPr>
                <w:rFonts w:ascii="宋体" w:hAnsi="宋体" w:cs="宋体"/>
                <w:color w:val="000000"/>
                <w:kern w:val="0"/>
                <w:sz w:val="20"/>
                <w:szCs w:val="20"/>
                <w:lang w:bidi="ar"/>
              </w:rPr>
              <w:t>330609013</w:t>
            </w:r>
          </w:p>
        </w:tc>
        <w:tc>
          <w:tcPr>
            <w:tcW w:w="1335" w:type="dxa"/>
            <w:gridSpan w:val="2"/>
            <w:shd w:val="clear" w:color="auto" w:fill="FFFFFF"/>
            <w:tcMar>
              <w:top w:w="0" w:type="dxa"/>
              <w:left w:w="108" w:type="dxa"/>
              <w:bottom w:w="0" w:type="dxa"/>
              <w:right w:w="108" w:type="dxa"/>
            </w:tcMar>
            <w:vAlign w:val="center"/>
          </w:tcPr>
          <w:p w14:paraId="6ECB66F5"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roofErr w:type="gramStart"/>
            <w:r>
              <w:rPr>
                <w:rFonts w:ascii="仿宋_GB2312" w:eastAsia="仿宋_GB2312" w:hAnsi="微软雅黑" w:cs="仿宋_GB2312" w:hint="eastAsia"/>
                <w:color w:val="000000"/>
                <w:kern w:val="0"/>
                <w:sz w:val="20"/>
                <w:szCs w:val="20"/>
              </w:rPr>
              <w:t>种植体周软组织</w:t>
            </w:r>
            <w:proofErr w:type="gramEnd"/>
            <w:r>
              <w:rPr>
                <w:rFonts w:ascii="仿宋_GB2312" w:eastAsia="仿宋_GB2312" w:hAnsi="微软雅黑" w:cs="仿宋_GB2312" w:hint="eastAsia"/>
                <w:color w:val="000000"/>
                <w:kern w:val="0"/>
                <w:sz w:val="20"/>
                <w:szCs w:val="20"/>
              </w:rPr>
              <w:t>成形术</w:t>
            </w:r>
          </w:p>
        </w:tc>
        <w:tc>
          <w:tcPr>
            <w:tcW w:w="5652" w:type="dxa"/>
            <w:shd w:val="clear" w:color="auto" w:fill="FFFFFF"/>
            <w:tcMar>
              <w:top w:w="0" w:type="dxa"/>
              <w:left w:w="108" w:type="dxa"/>
              <w:bottom w:w="0" w:type="dxa"/>
              <w:right w:w="108" w:type="dxa"/>
            </w:tcMar>
            <w:vAlign w:val="center"/>
          </w:tcPr>
          <w:p w14:paraId="0C39C24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2142" w:type="dxa"/>
            <w:gridSpan w:val="2"/>
            <w:shd w:val="clear" w:color="auto" w:fill="FFFFFF"/>
            <w:tcMar>
              <w:top w:w="0" w:type="dxa"/>
              <w:left w:w="108" w:type="dxa"/>
              <w:bottom w:w="0" w:type="dxa"/>
              <w:right w:w="108" w:type="dxa"/>
            </w:tcMar>
            <w:vAlign w:val="center"/>
          </w:tcPr>
          <w:p w14:paraId="1EDF38F9"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p>
        </w:tc>
        <w:tc>
          <w:tcPr>
            <w:tcW w:w="731" w:type="dxa"/>
            <w:gridSpan w:val="2"/>
            <w:shd w:val="clear" w:color="auto" w:fill="FFFFFF"/>
            <w:tcMar>
              <w:top w:w="0" w:type="dxa"/>
              <w:left w:w="108" w:type="dxa"/>
              <w:bottom w:w="0" w:type="dxa"/>
              <w:right w:w="108" w:type="dxa"/>
            </w:tcMar>
            <w:vAlign w:val="center"/>
          </w:tcPr>
          <w:p w14:paraId="749962C0"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次</w:t>
            </w:r>
          </w:p>
        </w:tc>
        <w:tc>
          <w:tcPr>
            <w:tcW w:w="743" w:type="dxa"/>
            <w:gridSpan w:val="2"/>
            <w:shd w:val="clear" w:color="auto" w:fill="FFFFFF"/>
            <w:tcMar>
              <w:top w:w="0" w:type="dxa"/>
              <w:left w:w="108" w:type="dxa"/>
              <w:bottom w:w="0" w:type="dxa"/>
              <w:right w:w="108" w:type="dxa"/>
            </w:tcMar>
            <w:vAlign w:val="center"/>
          </w:tcPr>
          <w:p w14:paraId="3B6E45BA" w14:textId="77777777" w:rsidR="00E1099C" w:rsidRDefault="00E1099C" w:rsidP="0077055B">
            <w:pPr>
              <w:widowControl/>
              <w:adjustRightInd w:val="0"/>
              <w:snapToGrid w:val="0"/>
              <w:jc w:val="center"/>
              <w:textAlignment w:val="center"/>
              <w:rPr>
                <w:rFonts w:ascii="仿宋_GB2312" w:eastAsia="仿宋_GB2312" w:hAnsi="微软雅黑" w:cs="仿宋_GB2312" w:hint="eastAsia"/>
                <w:color w:val="000000"/>
                <w:kern w:val="0"/>
                <w:sz w:val="20"/>
                <w:szCs w:val="20"/>
              </w:rPr>
            </w:pPr>
            <w:r>
              <w:rPr>
                <w:rFonts w:ascii="仿宋_GB2312" w:eastAsia="仿宋_GB2312" w:hAnsi="微软雅黑" w:cs="仿宋_GB2312" w:hint="eastAsia"/>
                <w:color w:val="000000"/>
                <w:kern w:val="0"/>
                <w:sz w:val="20"/>
                <w:szCs w:val="20"/>
              </w:rPr>
              <w:t>400</w:t>
            </w:r>
          </w:p>
        </w:tc>
        <w:tc>
          <w:tcPr>
            <w:tcW w:w="2425" w:type="dxa"/>
            <w:gridSpan w:val="2"/>
            <w:shd w:val="clear" w:color="auto" w:fill="FFFFFF"/>
            <w:tcMar>
              <w:top w:w="0" w:type="dxa"/>
              <w:left w:w="108" w:type="dxa"/>
              <w:bottom w:w="0" w:type="dxa"/>
              <w:right w:w="108" w:type="dxa"/>
            </w:tcMar>
            <w:vAlign w:val="center"/>
          </w:tcPr>
          <w:p w14:paraId="1075D2A8" w14:textId="77777777" w:rsidR="00E1099C" w:rsidRDefault="00E1099C" w:rsidP="0077055B">
            <w:pPr>
              <w:widowControl/>
              <w:adjustRightInd w:val="0"/>
              <w:snapToGrid w:val="0"/>
              <w:jc w:val="center"/>
              <w:textAlignment w:val="center"/>
              <w:rPr>
                <w:rFonts w:ascii="仿宋_GB2312" w:eastAsia="仿宋_GB2312" w:hAnsi="微软雅黑" w:cs="仿宋_GB2312"/>
                <w:color w:val="000000"/>
                <w:kern w:val="0"/>
                <w:sz w:val="20"/>
                <w:szCs w:val="20"/>
              </w:rPr>
            </w:pPr>
          </w:p>
        </w:tc>
      </w:tr>
    </w:tbl>
    <w:p w14:paraId="2C587E4A" w14:textId="77777777" w:rsidR="00E1099C" w:rsidRDefault="00E1099C" w:rsidP="00E1099C">
      <w:pPr>
        <w:rPr>
          <w:rFonts w:ascii="仿宋_GB2312" w:eastAsia="仿宋_GB2312" w:hAnsi="仿宋_GB2312" w:cs="仿宋_GB2312" w:hint="eastAsia"/>
          <w:sz w:val="32"/>
          <w:szCs w:val="32"/>
        </w:rPr>
      </w:pPr>
    </w:p>
    <w:p w14:paraId="62771BA8" w14:textId="77777777" w:rsidR="001426C8" w:rsidRDefault="00000000"/>
    <w:sectPr w:rsidR="001426C8" w:rsidSect="00E1099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9C"/>
    <w:rsid w:val="00AB3035"/>
    <w:rsid w:val="00E1099C"/>
    <w:rsid w:val="00EE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7D8F"/>
  <w15:chartTrackingRefBased/>
  <w15:docId w15:val="{C83A9F1E-3124-4D9A-B1DC-7EFA643C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99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彦军 万</dc:creator>
  <cp:keywords/>
  <dc:description/>
  <cp:lastModifiedBy>彦军 万</cp:lastModifiedBy>
  <cp:revision>1</cp:revision>
  <dcterms:created xsi:type="dcterms:W3CDTF">2022-11-30T14:12:00Z</dcterms:created>
  <dcterms:modified xsi:type="dcterms:W3CDTF">2022-11-30T14:16:00Z</dcterms:modified>
</cp:coreProperties>
</file>