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40" w:rsidRDefault="005C4140" w:rsidP="005C4140">
      <w:pPr>
        <w:widowControl/>
        <w:spacing w:line="36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简体" w:hAnsi="Times New Roman" w:cs="Times New Roman"/>
          <w:sz w:val="44"/>
          <w:szCs w:val="44"/>
        </w:rPr>
        <w:t>ICH M9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指导原则线上培训议程</w:t>
      </w:r>
    </w:p>
    <w:tbl>
      <w:tblPr>
        <w:tblStyle w:val="a7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973"/>
        <w:gridCol w:w="2417"/>
        <w:gridCol w:w="3906"/>
      </w:tblGrid>
      <w:tr w:rsidR="005C4140" w:rsidTr="005C4140">
        <w:trPr>
          <w:jc w:val="center"/>
        </w:trPr>
        <w:tc>
          <w:tcPr>
            <w:tcW w:w="1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4140" w:rsidRDefault="005C4140" w:rsidP="00B04E0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4140" w:rsidRDefault="005C4140" w:rsidP="00B04E0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培训内容</w:t>
            </w:r>
          </w:p>
        </w:tc>
        <w:tc>
          <w:tcPr>
            <w:tcW w:w="2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4140" w:rsidRDefault="005C4140" w:rsidP="00B04E0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讲者</w:t>
            </w:r>
          </w:p>
        </w:tc>
      </w:tr>
      <w:tr w:rsidR="005C4140" w:rsidTr="00B04E0C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4140" w:rsidRDefault="005C4140" w:rsidP="00B04E0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主持：贺锐锐</w:t>
            </w:r>
          </w:p>
        </w:tc>
      </w:tr>
      <w:tr w:rsidR="005C4140" w:rsidTr="005C4140">
        <w:trPr>
          <w:jc w:val="center"/>
        </w:trPr>
        <w:tc>
          <w:tcPr>
            <w:tcW w:w="1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4140" w:rsidRDefault="005C4140" w:rsidP="00B04E0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9:00-9:05</w:t>
            </w:r>
          </w:p>
        </w:tc>
        <w:tc>
          <w:tcPr>
            <w:tcW w:w="1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4140" w:rsidRDefault="005C4140" w:rsidP="00B04E0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开场致辞</w:t>
            </w:r>
          </w:p>
        </w:tc>
        <w:tc>
          <w:tcPr>
            <w:tcW w:w="2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4140" w:rsidRDefault="005C4140" w:rsidP="00B04E0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药审中心</w:t>
            </w:r>
          </w:p>
          <w:p w:rsidR="005C4140" w:rsidRDefault="005C4140" w:rsidP="00B04E0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统计与临床药理学部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部长</w:t>
            </w:r>
          </w:p>
          <w:p w:rsidR="005C4140" w:rsidRDefault="005C4140" w:rsidP="00B04E0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王骏</w:t>
            </w:r>
          </w:p>
        </w:tc>
      </w:tr>
      <w:tr w:rsidR="005C4140" w:rsidTr="005C4140">
        <w:trPr>
          <w:jc w:val="center"/>
        </w:trPr>
        <w:tc>
          <w:tcPr>
            <w:tcW w:w="1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4140" w:rsidRDefault="005C4140" w:rsidP="00B04E0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9:05-9:45</w:t>
            </w:r>
          </w:p>
        </w:tc>
        <w:tc>
          <w:tcPr>
            <w:tcW w:w="1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4140" w:rsidRDefault="005C4140" w:rsidP="00B04E0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ICH M9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指导原则技术要求介绍</w:t>
            </w:r>
          </w:p>
        </w:tc>
        <w:tc>
          <w:tcPr>
            <w:tcW w:w="2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4140" w:rsidRDefault="005C4140" w:rsidP="00B04E0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药审中心</w:t>
            </w:r>
          </w:p>
          <w:p w:rsidR="005C4140" w:rsidRDefault="005C4140" w:rsidP="00B04E0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统计与临床药理学部</w:t>
            </w:r>
          </w:p>
          <w:p w:rsidR="005C4140" w:rsidRDefault="005C4140" w:rsidP="00B04E0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闫方</w:t>
            </w:r>
          </w:p>
        </w:tc>
      </w:tr>
      <w:tr w:rsidR="005C4140" w:rsidTr="005C4140">
        <w:trPr>
          <w:jc w:val="center"/>
        </w:trPr>
        <w:tc>
          <w:tcPr>
            <w:tcW w:w="1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4140" w:rsidRDefault="005C4140" w:rsidP="00B04E0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9:45-10:25</w:t>
            </w:r>
          </w:p>
        </w:tc>
        <w:tc>
          <w:tcPr>
            <w:tcW w:w="1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4140" w:rsidRDefault="005C4140" w:rsidP="00B04E0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FF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仿制药审评中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BCS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分类豁免审评案例分析</w:t>
            </w:r>
          </w:p>
        </w:tc>
        <w:tc>
          <w:tcPr>
            <w:tcW w:w="2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4140" w:rsidRDefault="005C4140" w:rsidP="00B04E0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药审中心</w:t>
            </w:r>
          </w:p>
          <w:p w:rsidR="005C4140" w:rsidRDefault="005C4140" w:rsidP="00B04E0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化药药学二部</w:t>
            </w:r>
          </w:p>
          <w:p w:rsidR="005C4140" w:rsidRDefault="005C4140" w:rsidP="00B04E0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张新房</w:t>
            </w:r>
          </w:p>
        </w:tc>
      </w:tr>
      <w:tr w:rsidR="005C4140" w:rsidTr="005C4140">
        <w:trPr>
          <w:jc w:val="center"/>
        </w:trPr>
        <w:tc>
          <w:tcPr>
            <w:tcW w:w="1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4140" w:rsidRDefault="005C4140" w:rsidP="00B04E0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10:25-11:15</w:t>
            </w:r>
          </w:p>
        </w:tc>
        <w:tc>
          <w:tcPr>
            <w:tcW w:w="1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4140" w:rsidRDefault="005C4140" w:rsidP="00B04E0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应用M9指导原则申报的工业界案例分享</w:t>
            </w:r>
          </w:p>
        </w:tc>
        <w:tc>
          <w:tcPr>
            <w:tcW w:w="2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4140" w:rsidRDefault="005C4140" w:rsidP="00B04E0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先声药业</w:t>
            </w:r>
          </w:p>
          <w:p w:rsidR="005C4140" w:rsidRDefault="005C4140" w:rsidP="00B04E0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临床药理总监</w:t>
            </w:r>
          </w:p>
          <w:p w:rsidR="005C4140" w:rsidRDefault="005C4140" w:rsidP="00B04E0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陈嘉</w:t>
            </w:r>
          </w:p>
        </w:tc>
      </w:tr>
      <w:tr w:rsidR="005C4140" w:rsidTr="00B04E0C">
        <w:trPr>
          <w:trHeight w:val="852"/>
          <w:jc w:val="center"/>
        </w:trPr>
        <w:tc>
          <w:tcPr>
            <w:tcW w:w="1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4140" w:rsidRDefault="005C4140" w:rsidP="00B04E0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11:15-11:30</w:t>
            </w:r>
          </w:p>
        </w:tc>
        <w:tc>
          <w:tcPr>
            <w:tcW w:w="381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4140" w:rsidRDefault="005C4140" w:rsidP="00B04E0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答疑</w:t>
            </w:r>
          </w:p>
        </w:tc>
      </w:tr>
    </w:tbl>
    <w:p w:rsidR="005C4140" w:rsidRDefault="005C4140" w:rsidP="005C4140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1101B" w:rsidRPr="005C4140" w:rsidRDefault="0061101B" w:rsidP="005C4140"/>
    <w:sectPr w:rsidR="0061101B" w:rsidRPr="005C4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AA" w:rsidRDefault="00573FAA" w:rsidP="0012466A">
      <w:r>
        <w:separator/>
      </w:r>
    </w:p>
  </w:endnote>
  <w:endnote w:type="continuationSeparator" w:id="0">
    <w:p w:rsidR="00573FAA" w:rsidRDefault="00573FAA" w:rsidP="0012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AA" w:rsidRDefault="00573FAA" w:rsidP="0012466A">
      <w:r>
        <w:separator/>
      </w:r>
    </w:p>
  </w:footnote>
  <w:footnote w:type="continuationSeparator" w:id="0">
    <w:p w:rsidR="00573FAA" w:rsidRDefault="00573FAA" w:rsidP="00124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15"/>
    <w:rsid w:val="00002B3F"/>
    <w:rsid w:val="00046F4C"/>
    <w:rsid w:val="000C51E9"/>
    <w:rsid w:val="000D6EC4"/>
    <w:rsid w:val="000E2476"/>
    <w:rsid w:val="000E7455"/>
    <w:rsid w:val="001038CB"/>
    <w:rsid w:val="0010478A"/>
    <w:rsid w:val="0012466A"/>
    <w:rsid w:val="00175073"/>
    <w:rsid w:val="0018099D"/>
    <w:rsid w:val="00193F37"/>
    <w:rsid w:val="001B5F46"/>
    <w:rsid w:val="001E2217"/>
    <w:rsid w:val="001F79CE"/>
    <w:rsid w:val="00203F2D"/>
    <w:rsid w:val="00225056"/>
    <w:rsid w:val="00226299"/>
    <w:rsid w:val="0024082B"/>
    <w:rsid w:val="00272FFA"/>
    <w:rsid w:val="002D70BA"/>
    <w:rsid w:val="00304430"/>
    <w:rsid w:val="003A6B24"/>
    <w:rsid w:val="003B08BA"/>
    <w:rsid w:val="003D22D9"/>
    <w:rsid w:val="003E2466"/>
    <w:rsid w:val="004029A7"/>
    <w:rsid w:val="00411478"/>
    <w:rsid w:val="004144A5"/>
    <w:rsid w:val="004152D8"/>
    <w:rsid w:val="00423877"/>
    <w:rsid w:val="00454DEF"/>
    <w:rsid w:val="00483FD8"/>
    <w:rsid w:val="0049701B"/>
    <w:rsid w:val="004E721B"/>
    <w:rsid w:val="00573FAA"/>
    <w:rsid w:val="0057714A"/>
    <w:rsid w:val="005800CD"/>
    <w:rsid w:val="005C4140"/>
    <w:rsid w:val="0060749F"/>
    <w:rsid w:val="0061101B"/>
    <w:rsid w:val="00657B11"/>
    <w:rsid w:val="006640FE"/>
    <w:rsid w:val="00677D9E"/>
    <w:rsid w:val="00787956"/>
    <w:rsid w:val="007E61AB"/>
    <w:rsid w:val="007F6D72"/>
    <w:rsid w:val="008469DC"/>
    <w:rsid w:val="00871455"/>
    <w:rsid w:val="0089761F"/>
    <w:rsid w:val="008B7CF1"/>
    <w:rsid w:val="009A30C4"/>
    <w:rsid w:val="009A54FD"/>
    <w:rsid w:val="00A90115"/>
    <w:rsid w:val="00AE3975"/>
    <w:rsid w:val="00AE5B5E"/>
    <w:rsid w:val="00B0325E"/>
    <w:rsid w:val="00B42F2B"/>
    <w:rsid w:val="00BF1822"/>
    <w:rsid w:val="00C114E9"/>
    <w:rsid w:val="00C50592"/>
    <w:rsid w:val="00C721F7"/>
    <w:rsid w:val="00C75A63"/>
    <w:rsid w:val="00CA6013"/>
    <w:rsid w:val="00CC11A5"/>
    <w:rsid w:val="00CE4987"/>
    <w:rsid w:val="00D064B6"/>
    <w:rsid w:val="00D5216A"/>
    <w:rsid w:val="00D64BB5"/>
    <w:rsid w:val="00D736ED"/>
    <w:rsid w:val="00D7454A"/>
    <w:rsid w:val="00D85006"/>
    <w:rsid w:val="00DA28E3"/>
    <w:rsid w:val="00DC0CC2"/>
    <w:rsid w:val="00E00BC1"/>
    <w:rsid w:val="00E2456F"/>
    <w:rsid w:val="00E37B28"/>
    <w:rsid w:val="00E4176F"/>
    <w:rsid w:val="00E53B5B"/>
    <w:rsid w:val="00E85D92"/>
    <w:rsid w:val="00ED690E"/>
    <w:rsid w:val="00F14F72"/>
    <w:rsid w:val="00F22CD6"/>
    <w:rsid w:val="00FC5E96"/>
    <w:rsid w:val="00FD52B3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631A3B-B423-40F4-B2E6-B3CD220E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1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46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4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466A"/>
    <w:rPr>
      <w:sz w:val="18"/>
      <w:szCs w:val="18"/>
    </w:rPr>
  </w:style>
  <w:style w:type="table" w:styleId="a7">
    <w:name w:val="Table Grid"/>
    <w:basedOn w:val="a1"/>
    <w:uiPriority w:val="59"/>
    <w:qFormat/>
    <w:rsid w:val="0012466A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12466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A30C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A30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沙明泉</dc:creator>
  <cp:keywords/>
  <dc:description/>
  <cp:lastModifiedBy>夏文静</cp:lastModifiedBy>
  <cp:revision>12</cp:revision>
  <cp:lastPrinted>2022-10-12T00:34:00Z</cp:lastPrinted>
  <dcterms:created xsi:type="dcterms:W3CDTF">2022-10-11T07:43:00Z</dcterms:created>
  <dcterms:modified xsi:type="dcterms:W3CDTF">2022-11-17T01:13:00Z</dcterms:modified>
</cp:coreProperties>
</file>