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F94E9" w14:textId="15536CEF" w:rsidR="00D37521" w:rsidRDefault="005D3507">
      <w:pPr>
        <w:widowControl/>
        <w:autoSpaceDE w:val="0"/>
        <w:autoSpaceDN w:val="0"/>
        <w:spacing w:line="560" w:lineRule="exact"/>
        <w:jc w:val="left"/>
        <w:rPr>
          <w:rFonts w:ascii="方正大标宋简体" w:hAnsi="黑体"/>
          <w:kern w:val="0"/>
          <w:sz w:val="44"/>
          <w:szCs w:val="44"/>
        </w:rPr>
      </w:pPr>
      <w:r>
        <w:rPr>
          <w:rFonts w:ascii="黑体" w:eastAsia="黑体" w:hint="eastAsia"/>
          <w:kern w:val="0"/>
          <w:sz w:val="32"/>
          <w:szCs w:val="32"/>
        </w:rPr>
        <w:t xml:space="preserve"> </w:t>
      </w:r>
    </w:p>
    <w:p w14:paraId="77F08FE6" w14:textId="7FA436E8" w:rsidR="00D37521" w:rsidRDefault="005601DA">
      <w:pPr>
        <w:spacing w:line="560" w:lineRule="exact"/>
        <w:ind w:firstLineChars="200" w:firstLine="720"/>
        <w:jc w:val="center"/>
        <w:rPr>
          <w:rFonts w:ascii="华文中宋" w:eastAsia="华文中宋" w:hAnsi="华文中宋"/>
          <w:sz w:val="36"/>
          <w:szCs w:val="36"/>
        </w:rPr>
      </w:pPr>
      <w:r>
        <w:rPr>
          <w:rFonts w:ascii="华文中宋" w:eastAsia="华文中宋" w:hAnsi="华文中宋" w:hint="eastAsia"/>
          <w:sz w:val="36"/>
          <w:szCs w:val="36"/>
        </w:rPr>
        <w:t>安徽省</w:t>
      </w:r>
      <w:r w:rsidR="005D3507">
        <w:rPr>
          <w:rFonts w:ascii="华文中宋" w:eastAsia="华文中宋" w:hAnsi="华文中宋" w:hint="eastAsia"/>
          <w:sz w:val="36"/>
          <w:szCs w:val="36"/>
        </w:rPr>
        <w:t>地方标准编制说明</w:t>
      </w:r>
    </w:p>
    <w:tbl>
      <w:tblPr>
        <w:tblW w:w="95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1"/>
        <w:gridCol w:w="900"/>
        <w:gridCol w:w="426"/>
        <w:gridCol w:w="3707"/>
        <w:gridCol w:w="1470"/>
        <w:gridCol w:w="907"/>
        <w:gridCol w:w="1470"/>
      </w:tblGrid>
      <w:tr w:rsidR="00D37521" w14:paraId="09C77DC0" w14:textId="77777777">
        <w:trPr>
          <w:trHeight w:val="20"/>
          <w:jc w:val="center"/>
        </w:trPr>
        <w:tc>
          <w:tcPr>
            <w:tcW w:w="2017" w:type="dxa"/>
            <w:gridSpan w:val="3"/>
            <w:tcBorders>
              <w:top w:val="single" w:sz="4" w:space="0" w:color="auto"/>
              <w:left w:val="single" w:sz="4" w:space="0" w:color="auto"/>
              <w:bottom w:val="single" w:sz="4" w:space="0" w:color="auto"/>
              <w:right w:val="single" w:sz="4" w:space="0" w:color="auto"/>
            </w:tcBorders>
            <w:vAlign w:val="center"/>
          </w:tcPr>
          <w:p w14:paraId="62CD6210" w14:textId="77777777" w:rsidR="00D37521" w:rsidRDefault="005D3507">
            <w:pPr>
              <w:widowControl/>
              <w:autoSpaceDE w:val="0"/>
              <w:autoSpaceDN w:val="0"/>
              <w:adjustRightInd w:val="0"/>
              <w:spacing w:line="560" w:lineRule="exact"/>
              <w:ind w:firstLineChars="200" w:firstLine="420"/>
              <w:contextualSpacing/>
              <w:jc w:val="center"/>
              <w:rPr>
                <w:rFonts w:ascii="宋体" w:hAnsi="宋体"/>
                <w:kern w:val="0"/>
              </w:rPr>
            </w:pPr>
            <w:r>
              <w:rPr>
                <w:rFonts w:ascii="宋体" w:hAnsi="宋体" w:hint="eastAsia"/>
                <w:kern w:val="0"/>
              </w:rPr>
              <w:t>标准名称</w:t>
            </w:r>
          </w:p>
        </w:tc>
        <w:tc>
          <w:tcPr>
            <w:tcW w:w="7554" w:type="dxa"/>
            <w:gridSpan w:val="4"/>
            <w:tcBorders>
              <w:top w:val="single" w:sz="4" w:space="0" w:color="auto"/>
              <w:left w:val="nil"/>
              <w:bottom w:val="single" w:sz="4" w:space="0" w:color="auto"/>
              <w:right w:val="single" w:sz="4" w:space="0" w:color="auto"/>
            </w:tcBorders>
            <w:vAlign w:val="center"/>
          </w:tcPr>
          <w:p w14:paraId="7C37F539" w14:textId="0F7387F1" w:rsidR="00D37521" w:rsidRDefault="005601DA" w:rsidP="00CC75A4">
            <w:pPr>
              <w:widowControl/>
              <w:autoSpaceDE w:val="0"/>
              <w:autoSpaceDN w:val="0"/>
              <w:adjustRightInd w:val="0"/>
              <w:spacing w:line="560" w:lineRule="exact"/>
              <w:contextualSpacing/>
              <w:rPr>
                <w:rFonts w:ascii="宋体" w:hAnsi="宋体"/>
                <w:kern w:val="0"/>
              </w:rPr>
            </w:pPr>
            <w:r>
              <w:rPr>
                <w:rFonts w:ascii="宋体" w:hAnsi="宋体" w:hint="eastAsia"/>
                <w:kern w:val="0"/>
              </w:rPr>
              <w:t xml:space="preserve">残疾儿童康复基本公共服务规范 </w:t>
            </w:r>
            <w:r>
              <w:rPr>
                <w:rFonts w:ascii="宋体" w:hAnsi="宋体"/>
                <w:kern w:val="0"/>
              </w:rPr>
              <w:t xml:space="preserve"> </w:t>
            </w:r>
            <w:r>
              <w:rPr>
                <w:rFonts w:ascii="宋体" w:hAnsi="宋体" w:hint="eastAsia"/>
                <w:kern w:val="0"/>
              </w:rPr>
              <w:t>第</w:t>
            </w:r>
            <w:r w:rsidR="002C7211">
              <w:rPr>
                <w:rFonts w:ascii="宋体" w:hAnsi="宋体"/>
                <w:kern w:val="0"/>
              </w:rPr>
              <w:t>4</w:t>
            </w:r>
            <w:r>
              <w:rPr>
                <w:rFonts w:ascii="宋体" w:hAnsi="宋体" w:hint="eastAsia"/>
                <w:kern w:val="0"/>
              </w:rPr>
              <w:t>部分：</w:t>
            </w:r>
            <w:r w:rsidR="002C7211">
              <w:rPr>
                <w:rFonts w:ascii="宋体" w:hAnsi="宋体" w:hint="eastAsia"/>
                <w:kern w:val="0"/>
              </w:rPr>
              <w:t>肢体</w:t>
            </w:r>
            <w:r w:rsidR="006918DB">
              <w:rPr>
                <w:rFonts w:ascii="宋体" w:hAnsi="宋体" w:hint="eastAsia"/>
                <w:kern w:val="0"/>
              </w:rPr>
              <w:t>残疾</w:t>
            </w:r>
            <w:r>
              <w:rPr>
                <w:rFonts w:ascii="宋体" w:hAnsi="宋体" w:hint="eastAsia"/>
                <w:kern w:val="0"/>
              </w:rPr>
              <w:t>儿童</w:t>
            </w:r>
          </w:p>
        </w:tc>
      </w:tr>
      <w:tr w:rsidR="00D37521" w14:paraId="5101E696" w14:textId="77777777">
        <w:trPr>
          <w:trHeight w:val="20"/>
          <w:jc w:val="center"/>
        </w:trPr>
        <w:tc>
          <w:tcPr>
            <w:tcW w:w="2017" w:type="dxa"/>
            <w:gridSpan w:val="3"/>
            <w:tcBorders>
              <w:top w:val="single" w:sz="4" w:space="0" w:color="auto"/>
              <w:left w:val="single" w:sz="4" w:space="0" w:color="auto"/>
              <w:bottom w:val="single" w:sz="4" w:space="0" w:color="auto"/>
              <w:right w:val="single" w:sz="4" w:space="0" w:color="auto"/>
            </w:tcBorders>
            <w:vAlign w:val="center"/>
          </w:tcPr>
          <w:p w14:paraId="452FF3E9" w14:textId="77777777" w:rsidR="00D37521" w:rsidRDefault="005D3507">
            <w:pPr>
              <w:widowControl/>
              <w:autoSpaceDE w:val="0"/>
              <w:autoSpaceDN w:val="0"/>
              <w:adjustRightInd w:val="0"/>
              <w:spacing w:line="560" w:lineRule="exact"/>
              <w:ind w:firstLineChars="200" w:firstLine="420"/>
              <w:contextualSpacing/>
              <w:jc w:val="center"/>
              <w:rPr>
                <w:rFonts w:ascii="宋体" w:hAnsi="宋体"/>
                <w:kern w:val="0"/>
              </w:rPr>
            </w:pPr>
            <w:r>
              <w:rPr>
                <w:rFonts w:ascii="宋体" w:hAnsi="宋体" w:hint="eastAsia"/>
                <w:kern w:val="0"/>
              </w:rPr>
              <w:t>任务来源</w:t>
            </w:r>
          </w:p>
          <w:p w14:paraId="5BACFE38" w14:textId="77777777" w:rsidR="00D37521" w:rsidRDefault="005D3507">
            <w:pPr>
              <w:widowControl/>
              <w:autoSpaceDE w:val="0"/>
              <w:autoSpaceDN w:val="0"/>
              <w:adjustRightInd w:val="0"/>
              <w:spacing w:line="560" w:lineRule="exact"/>
              <w:ind w:firstLineChars="200" w:firstLine="420"/>
              <w:contextualSpacing/>
              <w:jc w:val="center"/>
              <w:rPr>
                <w:rFonts w:ascii="宋体" w:hAnsi="宋体"/>
                <w:kern w:val="0"/>
              </w:rPr>
            </w:pPr>
            <w:r>
              <w:rPr>
                <w:rFonts w:ascii="宋体" w:hAnsi="宋体" w:hint="eastAsia"/>
                <w:kern w:val="0"/>
              </w:rPr>
              <w:t>（项目计划号）</w:t>
            </w:r>
          </w:p>
        </w:tc>
        <w:tc>
          <w:tcPr>
            <w:tcW w:w="7554" w:type="dxa"/>
            <w:gridSpan w:val="4"/>
            <w:tcBorders>
              <w:top w:val="single" w:sz="4" w:space="0" w:color="auto"/>
              <w:left w:val="nil"/>
              <w:bottom w:val="single" w:sz="4" w:space="0" w:color="auto"/>
              <w:right w:val="single" w:sz="4" w:space="0" w:color="auto"/>
            </w:tcBorders>
            <w:vAlign w:val="center"/>
          </w:tcPr>
          <w:p w14:paraId="16A19C9D" w14:textId="5E5E1F2A" w:rsidR="00D37521" w:rsidRPr="005601DA" w:rsidRDefault="005601DA">
            <w:pPr>
              <w:pStyle w:val="5"/>
              <w:spacing w:line="240" w:lineRule="auto"/>
              <w:rPr>
                <w:rFonts w:ascii="宋体" w:hAnsi="宋体"/>
                <w:b w:val="0"/>
                <w:bCs w:val="0"/>
                <w:kern w:val="0"/>
                <w:sz w:val="21"/>
                <w:szCs w:val="21"/>
              </w:rPr>
            </w:pPr>
            <w:r w:rsidRPr="005601DA">
              <w:rPr>
                <w:rFonts w:ascii="宋体" w:hAnsi="宋体" w:hint="eastAsia"/>
                <w:b w:val="0"/>
                <w:bCs w:val="0"/>
                <w:kern w:val="0"/>
                <w:sz w:val="21"/>
                <w:szCs w:val="21"/>
              </w:rPr>
              <w:t>《安徽省</w:t>
            </w:r>
            <w:r w:rsidR="005D3507" w:rsidRPr="005601DA">
              <w:rPr>
                <w:rFonts w:ascii="宋体" w:hAnsi="宋体" w:hint="eastAsia"/>
                <w:b w:val="0"/>
                <w:bCs w:val="0"/>
                <w:kern w:val="0"/>
                <w:sz w:val="21"/>
                <w:szCs w:val="21"/>
              </w:rPr>
              <w:t>市场监督管理局关于下达202</w:t>
            </w:r>
            <w:r w:rsidRPr="005601DA">
              <w:rPr>
                <w:rFonts w:ascii="宋体" w:hAnsi="宋体"/>
                <w:b w:val="0"/>
                <w:bCs w:val="0"/>
                <w:kern w:val="0"/>
                <w:sz w:val="21"/>
                <w:szCs w:val="21"/>
              </w:rPr>
              <w:t>2</w:t>
            </w:r>
            <w:r w:rsidR="005D3507" w:rsidRPr="005601DA">
              <w:rPr>
                <w:rFonts w:ascii="宋体" w:hAnsi="宋体" w:hint="eastAsia"/>
                <w:b w:val="0"/>
                <w:bCs w:val="0"/>
                <w:kern w:val="0"/>
                <w:sz w:val="21"/>
                <w:szCs w:val="21"/>
              </w:rPr>
              <w:t>年</w:t>
            </w:r>
            <w:r w:rsidRPr="005601DA">
              <w:rPr>
                <w:rFonts w:ascii="宋体" w:hAnsi="宋体" w:hint="eastAsia"/>
                <w:b w:val="0"/>
                <w:bCs w:val="0"/>
                <w:kern w:val="0"/>
                <w:sz w:val="21"/>
                <w:szCs w:val="21"/>
              </w:rPr>
              <w:t>第二批安徽省地方标准制修订计划的通知</w:t>
            </w:r>
            <w:r w:rsidR="005D3507" w:rsidRPr="005601DA">
              <w:rPr>
                <w:rFonts w:ascii="宋体" w:hAnsi="宋体" w:hint="eastAsia"/>
                <w:b w:val="0"/>
                <w:bCs w:val="0"/>
                <w:kern w:val="0"/>
                <w:sz w:val="21"/>
                <w:szCs w:val="21"/>
              </w:rPr>
              <w:t>》（</w:t>
            </w:r>
            <w:r w:rsidRPr="005601DA">
              <w:rPr>
                <w:rFonts w:ascii="宋体" w:hAnsi="宋体" w:hint="eastAsia"/>
                <w:b w:val="0"/>
                <w:bCs w:val="0"/>
                <w:kern w:val="0"/>
                <w:sz w:val="21"/>
                <w:szCs w:val="21"/>
              </w:rPr>
              <w:t>皖</w:t>
            </w:r>
            <w:r w:rsidR="005D3507" w:rsidRPr="005601DA">
              <w:rPr>
                <w:rFonts w:ascii="宋体" w:hAnsi="宋体" w:hint="eastAsia"/>
                <w:b w:val="0"/>
                <w:bCs w:val="0"/>
                <w:kern w:val="0"/>
                <w:sz w:val="21"/>
                <w:szCs w:val="21"/>
              </w:rPr>
              <w:t>市监函〔202</w:t>
            </w:r>
            <w:r w:rsidRPr="005601DA">
              <w:rPr>
                <w:rFonts w:ascii="宋体" w:hAnsi="宋体"/>
                <w:b w:val="0"/>
                <w:bCs w:val="0"/>
                <w:kern w:val="0"/>
                <w:sz w:val="21"/>
                <w:szCs w:val="21"/>
              </w:rPr>
              <w:t>2</w:t>
            </w:r>
            <w:r w:rsidR="005D3507" w:rsidRPr="005601DA">
              <w:rPr>
                <w:rFonts w:ascii="宋体" w:hAnsi="宋体" w:hint="eastAsia"/>
                <w:b w:val="0"/>
                <w:bCs w:val="0"/>
                <w:kern w:val="0"/>
                <w:sz w:val="21"/>
                <w:szCs w:val="21"/>
              </w:rPr>
              <w:t>〕</w:t>
            </w:r>
            <w:r w:rsidRPr="005601DA">
              <w:rPr>
                <w:rFonts w:ascii="宋体" w:hAnsi="宋体"/>
                <w:b w:val="0"/>
                <w:bCs w:val="0"/>
                <w:kern w:val="0"/>
                <w:sz w:val="21"/>
                <w:szCs w:val="21"/>
              </w:rPr>
              <w:t>550</w:t>
            </w:r>
            <w:r w:rsidR="005D3507" w:rsidRPr="005601DA">
              <w:rPr>
                <w:rFonts w:ascii="宋体" w:hAnsi="宋体" w:hint="eastAsia"/>
                <w:b w:val="0"/>
                <w:bCs w:val="0"/>
                <w:kern w:val="0"/>
                <w:sz w:val="21"/>
                <w:szCs w:val="21"/>
              </w:rPr>
              <w:t>号）文件（计划项目编号:202</w:t>
            </w:r>
            <w:r w:rsidRPr="005601DA">
              <w:rPr>
                <w:rFonts w:ascii="宋体" w:hAnsi="宋体"/>
                <w:b w:val="0"/>
                <w:bCs w:val="0"/>
                <w:kern w:val="0"/>
                <w:sz w:val="21"/>
                <w:szCs w:val="21"/>
              </w:rPr>
              <w:t>2</w:t>
            </w:r>
            <w:r w:rsidR="005D3507" w:rsidRPr="005601DA">
              <w:rPr>
                <w:rFonts w:ascii="宋体" w:hAnsi="宋体" w:hint="eastAsia"/>
                <w:b w:val="0"/>
                <w:bCs w:val="0"/>
                <w:kern w:val="0"/>
                <w:sz w:val="21"/>
                <w:szCs w:val="21"/>
              </w:rPr>
              <w:t>-</w:t>
            </w:r>
            <w:r w:rsidRPr="005601DA">
              <w:rPr>
                <w:rFonts w:ascii="宋体" w:hAnsi="宋体"/>
                <w:b w:val="0"/>
                <w:bCs w:val="0"/>
                <w:kern w:val="0"/>
                <w:sz w:val="21"/>
                <w:szCs w:val="21"/>
              </w:rPr>
              <w:t>2</w:t>
            </w:r>
            <w:r w:rsidR="005D3507" w:rsidRPr="005601DA">
              <w:rPr>
                <w:rFonts w:ascii="宋体" w:hAnsi="宋体" w:hint="eastAsia"/>
                <w:b w:val="0"/>
                <w:bCs w:val="0"/>
                <w:kern w:val="0"/>
                <w:sz w:val="21"/>
                <w:szCs w:val="21"/>
              </w:rPr>
              <w:t>-</w:t>
            </w:r>
            <w:r w:rsidRPr="005601DA">
              <w:rPr>
                <w:rFonts w:ascii="宋体" w:hAnsi="宋体"/>
                <w:b w:val="0"/>
                <w:bCs w:val="0"/>
                <w:kern w:val="0"/>
                <w:sz w:val="21"/>
                <w:szCs w:val="21"/>
              </w:rPr>
              <w:t>1</w:t>
            </w:r>
            <w:r w:rsidR="00101E1F">
              <w:rPr>
                <w:rFonts w:ascii="宋体" w:hAnsi="宋体"/>
                <w:b w:val="0"/>
                <w:bCs w:val="0"/>
                <w:kern w:val="0"/>
                <w:sz w:val="21"/>
                <w:szCs w:val="21"/>
              </w:rPr>
              <w:t>1</w:t>
            </w:r>
            <w:r w:rsidR="002C7211">
              <w:rPr>
                <w:rFonts w:ascii="宋体" w:hAnsi="宋体"/>
                <w:b w:val="0"/>
                <w:bCs w:val="0"/>
                <w:kern w:val="0"/>
                <w:sz w:val="21"/>
                <w:szCs w:val="21"/>
              </w:rPr>
              <w:t>1</w:t>
            </w:r>
            <w:r w:rsidR="005D3507" w:rsidRPr="005601DA">
              <w:rPr>
                <w:rFonts w:ascii="宋体" w:hAnsi="宋体" w:hint="eastAsia"/>
                <w:b w:val="0"/>
                <w:bCs w:val="0"/>
                <w:kern w:val="0"/>
                <w:sz w:val="21"/>
                <w:szCs w:val="21"/>
              </w:rPr>
              <w:t>）</w:t>
            </w:r>
          </w:p>
        </w:tc>
      </w:tr>
      <w:tr w:rsidR="00D37521" w14:paraId="0C92645D" w14:textId="77777777">
        <w:trPr>
          <w:trHeight w:val="20"/>
          <w:jc w:val="center"/>
        </w:trPr>
        <w:tc>
          <w:tcPr>
            <w:tcW w:w="2017" w:type="dxa"/>
            <w:gridSpan w:val="3"/>
            <w:tcBorders>
              <w:top w:val="single" w:sz="4" w:space="0" w:color="auto"/>
              <w:left w:val="single" w:sz="4" w:space="0" w:color="auto"/>
              <w:bottom w:val="single" w:sz="4" w:space="0" w:color="auto"/>
              <w:right w:val="single" w:sz="4" w:space="0" w:color="auto"/>
            </w:tcBorders>
            <w:vAlign w:val="center"/>
          </w:tcPr>
          <w:p w14:paraId="50F7E122" w14:textId="77777777" w:rsidR="00D37521" w:rsidRDefault="005D3507">
            <w:pPr>
              <w:widowControl/>
              <w:autoSpaceDE w:val="0"/>
              <w:autoSpaceDN w:val="0"/>
              <w:adjustRightInd w:val="0"/>
              <w:spacing w:line="560" w:lineRule="exact"/>
              <w:ind w:firstLineChars="200" w:firstLine="420"/>
              <w:contextualSpacing/>
              <w:jc w:val="center"/>
              <w:rPr>
                <w:rFonts w:ascii="宋体" w:hAnsi="宋体"/>
                <w:kern w:val="0"/>
              </w:rPr>
            </w:pPr>
            <w:r>
              <w:rPr>
                <w:rFonts w:ascii="宋体" w:hAnsi="宋体" w:hint="eastAsia"/>
                <w:kern w:val="0"/>
              </w:rPr>
              <w:t>负责起草单位</w:t>
            </w:r>
          </w:p>
        </w:tc>
        <w:tc>
          <w:tcPr>
            <w:tcW w:w="7554" w:type="dxa"/>
            <w:gridSpan w:val="4"/>
            <w:tcBorders>
              <w:top w:val="single" w:sz="4" w:space="0" w:color="auto"/>
              <w:left w:val="nil"/>
              <w:bottom w:val="single" w:sz="4" w:space="0" w:color="auto"/>
              <w:right w:val="single" w:sz="4" w:space="0" w:color="auto"/>
            </w:tcBorders>
            <w:vAlign w:val="center"/>
          </w:tcPr>
          <w:p w14:paraId="5084AA9F" w14:textId="407D6398" w:rsidR="00D37521" w:rsidRPr="005601DA" w:rsidRDefault="00465B74">
            <w:pPr>
              <w:widowControl/>
              <w:autoSpaceDE w:val="0"/>
              <w:autoSpaceDN w:val="0"/>
              <w:adjustRightInd w:val="0"/>
              <w:spacing w:line="560" w:lineRule="exact"/>
              <w:contextualSpacing/>
              <w:rPr>
                <w:rFonts w:ascii="宋体" w:hAnsi="宋体"/>
                <w:kern w:val="0"/>
              </w:rPr>
            </w:pPr>
            <w:r>
              <w:rPr>
                <w:rFonts w:ascii="宋体" w:hAnsi="宋体" w:hint="eastAsia"/>
                <w:kern w:val="0"/>
              </w:rPr>
              <w:t>合肥长兴康复医院</w:t>
            </w:r>
          </w:p>
        </w:tc>
      </w:tr>
      <w:tr w:rsidR="00D37521" w14:paraId="4170BB31" w14:textId="77777777">
        <w:trPr>
          <w:trHeight w:val="20"/>
          <w:jc w:val="center"/>
        </w:trPr>
        <w:tc>
          <w:tcPr>
            <w:tcW w:w="2017" w:type="dxa"/>
            <w:gridSpan w:val="3"/>
            <w:tcBorders>
              <w:top w:val="single" w:sz="4" w:space="0" w:color="auto"/>
              <w:left w:val="single" w:sz="4" w:space="0" w:color="auto"/>
              <w:bottom w:val="single" w:sz="4" w:space="0" w:color="auto"/>
              <w:right w:val="single" w:sz="4" w:space="0" w:color="auto"/>
            </w:tcBorders>
            <w:vAlign w:val="center"/>
          </w:tcPr>
          <w:p w14:paraId="67210C04" w14:textId="77777777" w:rsidR="00D37521" w:rsidRDefault="005D3507">
            <w:pPr>
              <w:widowControl/>
              <w:autoSpaceDE w:val="0"/>
              <w:autoSpaceDN w:val="0"/>
              <w:adjustRightInd w:val="0"/>
              <w:spacing w:line="560" w:lineRule="exact"/>
              <w:ind w:firstLineChars="200" w:firstLine="420"/>
              <w:contextualSpacing/>
              <w:jc w:val="center"/>
              <w:rPr>
                <w:rFonts w:ascii="宋体" w:hAnsi="宋体"/>
                <w:kern w:val="0"/>
              </w:rPr>
            </w:pPr>
            <w:r>
              <w:rPr>
                <w:rFonts w:ascii="宋体" w:hAnsi="宋体" w:hint="eastAsia"/>
                <w:kern w:val="0"/>
              </w:rPr>
              <w:t>单位地址</w:t>
            </w:r>
          </w:p>
        </w:tc>
        <w:tc>
          <w:tcPr>
            <w:tcW w:w="7554" w:type="dxa"/>
            <w:gridSpan w:val="4"/>
            <w:tcBorders>
              <w:top w:val="single" w:sz="4" w:space="0" w:color="auto"/>
              <w:left w:val="nil"/>
              <w:bottom w:val="single" w:sz="4" w:space="0" w:color="auto"/>
              <w:right w:val="single" w:sz="4" w:space="0" w:color="auto"/>
            </w:tcBorders>
            <w:vAlign w:val="center"/>
          </w:tcPr>
          <w:p w14:paraId="79D6D32F" w14:textId="230F9102" w:rsidR="00D37521" w:rsidRPr="005601DA" w:rsidRDefault="00465B74">
            <w:pPr>
              <w:widowControl/>
              <w:autoSpaceDE w:val="0"/>
              <w:autoSpaceDN w:val="0"/>
              <w:adjustRightInd w:val="0"/>
              <w:spacing w:line="560" w:lineRule="exact"/>
              <w:contextualSpacing/>
              <w:rPr>
                <w:rFonts w:ascii="宋体" w:hAnsi="宋体"/>
                <w:kern w:val="0"/>
              </w:rPr>
            </w:pPr>
            <w:r>
              <w:rPr>
                <w:rFonts w:ascii="宋体" w:hAnsi="宋体" w:hint="eastAsia"/>
                <w:kern w:val="0"/>
              </w:rPr>
              <w:t>合肥市瑶海区新海大道9号</w:t>
            </w:r>
          </w:p>
        </w:tc>
      </w:tr>
      <w:tr w:rsidR="00D37521" w14:paraId="52334AE6" w14:textId="77777777">
        <w:trPr>
          <w:trHeight w:val="20"/>
          <w:jc w:val="center"/>
        </w:trPr>
        <w:tc>
          <w:tcPr>
            <w:tcW w:w="2017" w:type="dxa"/>
            <w:gridSpan w:val="3"/>
            <w:tcBorders>
              <w:top w:val="single" w:sz="4" w:space="0" w:color="auto"/>
              <w:left w:val="single" w:sz="4" w:space="0" w:color="auto"/>
              <w:bottom w:val="single" w:sz="4" w:space="0" w:color="auto"/>
              <w:right w:val="single" w:sz="4" w:space="0" w:color="auto"/>
            </w:tcBorders>
            <w:vAlign w:val="center"/>
          </w:tcPr>
          <w:p w14:paraId="1CCA303A" w14:textId="77777777" w:rsidR="00D37521" w:rsidRDefault="005D3507">
            <w:pPr>
              <w:widowControl/>
              <w:autoSpaceDE w:val="0"/>
              <w:autoSpaceDN w:val="0"/>
              <w:adjustRightInd w:val="0"/>
              <w:spacing w:line="560" w:lineRule="exact"/>
              <w:ind w:firstLineChars="200" w:firstLine="420"/>
              <w:contextualSpacing/>
              <w:jc w:val="center"/>
              <w:rPr>
                <w:rFonts w:ascii="宋体" w:hAnsi="宋体"/>
                <w:kern w:val="0"/>
              </w:rPr>
            </w:pPr>
            <w:r>
              <w:rPr>
                <w:rFonts w:ascii="宋体" w:hAnsi="宋体" w:hint="eastAsia"/>
                <w:kern w:val="0"/>
              </w:rPr>
              <w:t>参与起草单位</w:t>
            </w:r>
          </w:p>
        </w:tc>
        <w:tc>
          <w:tcPr>
            <w:tcW w:w="7554" w:type="dxa"/>
            <w:gridSpan w:val="4"/>
            <w:tcBorders>
              <w:top w:val="single" w:sz="4" w:space="0" w:color="auto"/>
              <w:left w:val="nil"/>
              <w:bottom w:val="single" w:sz="4" w:space="0" w:color="auto"/>
              <w:right w:val="single" w:sz="4" w:space="0" w:color="auto"/>
            </w:tcBorders>
            <w:vAlign w:val="center"/>
          </w:tcPr>
          <w:p w14:paraId="13A8EA5A" w14:textId="1C8F3F3D" w:rsidR="00D37521" w:rsidRDefault="00465B74" w:rsidP="00101E1F">
            <w:pPr>
              <w:widowControl/>
              <w:autoSpaceDE w:val="0"/>
              <w:autoSpaceDN w:val="0"/>
              <w:adjustRightInd w:val="0"/>
              <w:contextualSpacing/>
              <w:rPr>
                <w:rFonts w:ascii="宋体" w:hAnsi="宋体"/>
                <w:kern w:val="0"/>
              </w:rPr>
            </w:pPr>
            <w:r>
              <w:rPr>
                <w:rFonts w:ascii="宋体" w:hAnsi="宋体" w:hint="eastAsia"/>
                <w:kern w:val="0"/>
              </w:rPr>
              <w:t>合肥市残疾人联合会、合肥市残疾人康复中心、安徽合肥东南外科医院、合肥市妇幼保健院、合肥康华残疾人康复中心</w:t>
            </w:r>
          </w:p>
        </w:tc>
      </w:tr>
      <w:tr w:rsidR="00D37521" w14:paraId="1B02F960" w14:textId="77777777">
        <w:trPr>
          <w:trHeight w:val="20"/>
          <w:jc w:val="center"/>
        </w:trPr>
        <w:tc>
          <w:tcPr>
            <w:tcW w:w="9571" w:type="dxa"/>
            <w:gridSpan w:val="7"/>
            <w:tcBorders>
              <w:top w:val="single" w:sz="4" w:space="0" w:color="auto"/>
              <w:left w:val="single" w:sz="4" w:space="0" w:color="auto"/>
              <w:bottom w:val="single" w:sz="4" w:space="0" w:color="auto"/>
              <w:right w:val="single" w:sz="4" w:space="0" w:color="auto"/>
            </w:tcBorders>
            <w:vAlign w:val="center"/>
          </w:tcPr>
          <w:p w14:paraId="14CD28FB" w14:textId="77777777" w:rsidR="00D37521" w:rsidRDefault="005D3507">
            <w:pPr>
              <w:widowControl/>
              <w:autoSpaceDE w:val="0"/>
              <w:autoSpaceDN w:val="0"/>
              <w:adjustRightInd w:val="0"/>
              <w:spacing w:line="560" w:lineRule="exact"/>
              <w:ind w:firstLineChars="200" w:firstLine="422"/>
              <w:contextualSpacing/>
              <w:jc w:val="center"/>
              <w:rPr>
                <w:rFonts w:ascii="宋体" w:hAnsi="宋体"/>
                <w:b/>
                <w:bCs/>
                <w:kern w:val="0"/>
              </w:rPr>
            </w:pPr>
            <w:r>
              <w:rPr>
                <w:rFonts w:ascii="宋体" w:hAnsi="宋体" w:hint="eastAsia"/>
                <w:b/>
                <w:bCs/>
                <w:kern w:val="0"/>
              </w:rPr>
              <w:t>标准起草人</w:t>
            </w:r>
          </w:p>
          <w:p w14:paraId="1DA9ED58" w14:textId="77777777" w:rsidR="00D37521" w:rsidRDefault="005D3507">
            <w:pPr>
              <w:widowControl/>
              <w:autoSpaceDE w:val="0"/>
              <w:autoSpaceDN w:val="0"/>
              <w:adjustRightInd w:val="0"/>
              <w:spacing w:line="560" w:lineRule="exact"/>
              <w:ind w:firstLineChars="200" w:firstLine="420"/>
              <w:contextualSpacing/>
              <w:jc w:val="center"/>
              <w:rPr>
                <w:rFonts w:ascii="宋体" w:hAnsi="宋体"/>
                <w:kern w:val="0"/>
              </w:rPr>
            </w:pPr>
            <w:r>
              <w:rPr>
                <w:rFonts w:ascii="宋体" w:hAnsi="宋体" w:hint="eastAsia"/>
                <w:kern w:val="0"/>
              </w:rPr>
              <w:t>（全部起草人，应与标准文本前言中起草人排序一致）</w:t>
            </w:r>
          </w:p>
        </w:tc>
      </w:tr>
      <w:tr w:rsidR="00D37521" w14:paraId="72935EE8" w14:textId="77777777">
        <w:trPr>
          <w:trHeight w:val="564"/>
          <w:jc w:val="center"/>
        </w:trPr>
        <w:tc>
          <w:tcPr>
            <w:tcW w:w="691" w:type="dxa"/>
            <w:tcBorders>
              <w:top w:val="single" w:sz="4" w:space="0" w:color="auto"/>
              <w:left w:val="single" w:sz="4" w:space="0" w:color="auto"/>
              <w:bottom w:val="single" w:sz="4" w:space="0" w:color="auto"/>
              <w:right w:val="single" w:sz="4" w:space="0" w:color="auto"/>
            </w:tcBorders>
            <w:vAlign w:val="center"/>
          </w:tcPr>
          <w:p w14:paraId="5C259863" w14:textId="77777777" w:rsidR="00D37521" w:rsidRDefault="005D3507">
            <w:pPr>
              <w:widowControl/>
              <w:autoSpaceDE w:val="0"/>
              <w:autoSpaceDN w:val="0"/>
              <w:adjustRightInd w:val="0"/>
              <w:spacing w:line="560" w:lineRule="exact"/>
              <w:contextualSpacing/>
              <w:jc w:val="center"/>
              <w:rPr>
                <w:rFonts w:ascii="宋体" w:hAnsi="宋体"/>
                <w:kern w:val="0"/>
              </w:rPr>
            </w:pPr>
            <w:r>
              <w:rPr>
                <w:rFonts w:ascii="宋体" w:hAnsi="宋体" w:hint="eastAsia"/>
                <w:kern w:val="0"/>
              </w:rPr>
              <w:t>序号</w:t>
            </w:r>
          </w:p>
        </w:tc>
        <w:tc>
          <w:tcPr>
            <w:tcW w:w="900" w:type="dxa"/>
            <w:tcBorders>
              <w:top w:val="single" w:sz="4" w:space="0" w:color="auto"/>
              <w:left w:val="nil"/>
              <w:bottom w:val="single" w:sz="4" w:space="0" w:color="auto"/>
              <w:right w:val="single" w:sz="4" w:space="0" w:color="auto"/>
            </w:tcBorders>
            <w:vAlign w:val="center"/>
          </w:tcPr>
          <w:p w14:paraId="2953F6DE" w14:textId="77777777" w:rsidR="00D37521" w:rsidRDefault="005D3507">
            <w:pPr>
              <w:widowControl/>
              <w:autoSpaceDE w:val="0"/>
              <w:autoSpaceDN w:val="0"/>
              <w:adjustRightInd w:val="0"/>
              <w:spacing w:line="560" w:lineRule="exact"/>
              <w:contextualSpacing/>
              <w:jc w:val="center"/>
              <w:rPr>
                <w:rFonts w:ascii="宋体" w:hAnsi="宋体"/>
                <w:kern w:val="0"/>
              </w:rPr>
            </w:pPr>
            <w:r>
              <w:rPr>
                <w:rFonts w:ascii="宋体" w:hAnsi="宋体" w:hint="eastAsia"/>
                <w:kern w:val="0"/>
              </w:rPr>
              <w:t>姓名</w:t>
            </w:r>
          </w:p>
        </w:tc>
        <w:tc>
          <w:tcPr>
            <w:tcW w:w="4133" w:type="dxa"/>
            <w:gridSpan w:val="2"/>
            <w:tcBorders>
              <w:top w:val="single" w:sz="4" w:space="0" w:color="auto"/>
              <w:left w:val="nil"/>
              <w:bottom w:val="single" w:sz="4" w:space="0" w:color="auto"/>
              <w:right w:val="single" w:sz="4" w:space="0" w:color="auto"/>
            </w:tcBorders>
            <w:vAlign w:val="center"/>
          </w:tcPr>
          <w:p w14:paraId="15326184" w14:textId="77777777" w:rsidR="00D37521" w:rsidRDefault="005D3507">
            <w:pPr>
              <w:widowControl/>
              <w:autoSpaceDE w:val="0"/>
              <w:autoSpaceDN w:val="0"/>
              <w:adjustRightInd w:val="0"/>
              <w:spacing w:line="560" w:lineRule="exact"/>
              <w:contextualSpacing/>
              <w:jc w:val="center"/>
              <w:rPr>
                <w:rFonts w:ascii="宋体" w:hAnsi="宋体"/>
                <w:kern w:val="0"/>
              </w:rPr>
            </w:pPr>
            <w:r>
              <w:rPr>
                <w:rFonts w:ascii="宋体" w:hAnsi="宋体" w:hint="eastAsia"/>
                <w:kern w:val="0"/>
              </w:rPr>
              <w:t>单位</w:t>
            </w:r>
          </w:p>
        </w:tc>
        <w:tc>
          <w:tcPr>
            <w:tcW w:w="1470" w:type="dxa"/>
            <w:tcBorders>
              <w:top w:val="single" w:sz="4" w:space="0" w:color="auto"/>
              <w:left w:val="nil"/>
              <w:bottom w:val="single" w:sz="4" w:space="0" w:color="auto"/>
              <w:right w:val="single" w:sz="4" w:space="0" w:color="auto"/>
            </w:tcBorders>
            <w:vAlign w:val="center"/>
          </w:tcPr>
          <w:p w14:paraId="48D3C7A4" w14:textId="77777777" w:rsidR="00D37521" w:rsidRDefault="005D3507">
            <w:pPr>
              <w:widowControl/>
              <w:autoSpaceDE w:val="0"/>
              <w:autoSpaceDN w:val="0"/>
              <w:adjustRightInd w:val="0"/>
              <w:spacing w:line="560" w:lineRule="exact"/>
              <w:contextualSpacing/>
              <w:jc w:val="center"/>
              <w:rPr>
                <w:rFonts w:ascii="宋体" w:hAnsi="宋体"/>
                <w:kern w:val="0"/>
              </w:rPr>
            </w:pPr>
            <w:r>
              <w:rPr>
                <w:rFonts w:ascii="宋体" w:hAnsi="宋体" w:hint="eastAsia"/>
                <w:kern w:val="0"/>
              </w:rPr>
              <w:t>职务</w:t>
            </w:r>
          </w:p>
        </w:tc>
        <w:tc>
          <w:tcPr>
            <w:tcW w:w="907" w:type="dxa"/>
            <w:tcBorders>
              <w:top w:val="single" w:sz="4" w:space="0" w:color="auto"/>
              <w:left w:val="nil"/>
              <w:bottom w:val="single" w:sz="4" w:space="0" w:color="auto"/>
              <w:right w:val="single" w:sz="4" w:space="0" w:color="auto"/>
            </w:tcBorders>
            <w:vAlign w:val="center"/>
          </w:tcPr>
          <w:p w14:paraId="7F9EAB60" w14:textId="77777777" w:rsidR="00D37521" w:rsidRDefault="005D3507">
            <w:pPr>
              <w:widowControl/>
              <w:autoSpaceDE w:val="0"/>
              <w:autoSpaceDN w:val="0"/>
              <w:adjustRightInd w:val="0"/>
              <w:spacing w:line="560" w:lineRule="exact"/>
              <w:contextualSpacing/>
              <w:jc w:val="center"/>
              <w:rPr>
                <w:rFonts w:ascii="宋体" w:hAnsi="宋体"/>
                <w:kern w:val="0"/>
              </w:rPr>
            </w:pPr>
            <w:r>
              <w:rPr>
                <w:rFonts w:ascii="宋体" w:hAnsi="宋体" w:hint="eastAsia"/>
                <w:kern w:val="0"/>
              </w:rPr>
              <w:t>职称</w:t>
            </w:r>
          </w:p>
        </w:tc>
        <w:tc>
          <w:tcPr>
            <w:tcW w:w="1470" w:type="dxa"/>
            <w:tcBorders>
              <w:top w:val="single" w:sz="4" w:space="0" w:color="auto"/>
              <w:left w:val="nil"/>
              <w:bottom w:val="single" w:sz="4" w:space="0" w:color="auto"/>
              <w:right w:val="single" w:sz="4" w:space="0" w:color="auto"/>
            </w:tcBorders>
            <w:vAlign w:val="center"/>
          </w:tcPr>
          <w:p w14:paraId="0521890D" w14:textId="77777777" w:rsidR="00D37521" w:rsidRDefault="005D3507">
            <w:pPr>
              <w:widowControl/>
              <w:autoSpaceDE w:val="0"/>
              <w:autoSpaceDN w:val="0"/>
              <w:adjustRightInd w:val="0"/>
              <w:spacing w:line="560" w:lineRule="exact"/>
              <w:contextualSpacing/>
              <w:jc w:val="center"/>
              <w:rPr>
                <w:rFonts w:ascii="宋体" w:hAnsi="宋体"/>
                <w:kern w:val="0"/>
              </w:rPr>
            </w:pPr>
            <w:r>
              <w:rPr>
                <w:rFonts w:ascii="宋体" w:hAnsi="宋体" w:hint="eastAsia"/>
                <w:kern w:val="0"/>
              </w:rPr>
              <w:t>电话</w:t>
            </w:r>
          </w:p>
        </w:tc>
      </w:tr>
      <w:tr w:rsidR="00D37521" w14:paraId="03F7146C" w14:textId="77777777">
        <w:trPr>
          <w:trHeight w:val="20"/>
          <w:jc w:val="center"/>
        </w:trPr>
        <w:tc>
          <w:tcPr>
            <w:tcW w:w="691" w:type="dxa"/>
            <w:tcBorders>
              <w:top w:val="single" w:sz="4" w:space="0" w:color="auto"/>
              <w:left w:val="single" w:sz="4" w:space="0" w:color="auto"/>
              <w:bottom w:val="single" w:sz="4" w:space="0" w:color="auto"/>
              <w:right w:val="single" w:sz="4" w:space="0" w:color="auto"/>
            </w:tcBorders>
            <w:vAlign w:val="center"/>
          </w:tcPr>
          <w:p w14:paraId="1AACEA69" w14:textId="77777777" w:rsidR="00D37521" w:rsidRDefault="005D3507">
            <w:pPr>
              <w:widowControl/>
              <w:autoSpaceDE w:val="0"/>
              <w:autoSpaceDN w:val="0"/>
              <w:adjustRightInd w:val="0"/>
              <w:spacing w:line="560" w:lineRule="exact"/>
              <w:contextualSpacing/>
              <w:jc w:val="center"/>
              <w:rPr>
                <w:rFonts w:ascii="宋体" w:hAnsi="宋体"/>
                <w:kern w:val="0"/>
              </w:rPr>
            </w:pPr>
            <w:r>
              <w:rPr>
                <w:rFonts w:ascii="宋体" w:hAnsi="宋体" w:hint="eastAsia"/>
                <w:kern w:val="0"/>
              </w:rPr>
              <w:t>1</w:t>
            </w:r>
          </w:p>
        </w:tc>
        <w:tc>
          <w:tcPr>
            <w:tcW w:w="900" w:type="dxa"/>
            <w:tcBorders>
              <w:top w:val="single" w:sz="4" w:space="0" w:color="auto"/>
              <w:left w:val="nil"/>
              <w:bottom w:val="single" w:sz="4" w:space="0" w:color="auto"/>
              <w:right w:val="single" w:sz="4" w:space="0" w:color="auto"/>
            </w:tcBorders>
            <w:vAlign w:val="center"/>
          </w:tcPr>
          <w:p w14:paraId="76A988FF" w14:textId="21732512" w:rsidR="00D37521" w:rsidRDefault="00D37521">
            <w:pPr>
              <w:widowControl/>
              <w:autoSpaceDE w:val="0"/>
              <w:autoSpaceDN w:val="0"/>
              <w:adjustRightInd w:val="0"/>
              <w:spacing w:line="560" w:lineRule="exact"/>
              <w:contextualSpacing/>
              <w:jc w:val="center"/>
              <w:rPr>
                <w:rFonts w:ascii="宋体" w:hAnsi="宋体"/>
                <w:kern w:val="0"/>
              </w:rPr>
            </w:pPr>
          </w:p>
        </w:tc>
        <w:tc>
          <w:tcPr>
            <w:tcW w:w="4133" w:type="dxa"/>
            <w:gridSpan w:val="2"/>
            <w:tcBorders>
              <w:top w:val="single" w:sz="4" w:space="0" w:color="auto"/>
              <w:left w:val="nil"/>
              <w:bottom w:val="single" w:sz="4" w:space="0" w:color="auto"/>
              <w:right w:val="single" w:sz="4" w:space="0" w:color="auto"/>
            </w:tcBorders>
            <w:vAlign w:val="center"/>
          </w:tcPr>
          <w:p w14:paraId="60F98A15" w14:textId="38EAC422" w:rsidR="00D37521" w:rsidRDefault="00D37521">
            <w:pPr>
              <w:widowControl/>
              <w:autoSpaceDE w:val="0"/>
              <w:autoSpaceDN w:val="0"/>
              <w:adjustRightInd w:val="0"/>
              <w:spacing w:line="560" w:lineRule="exact"/>
              <w:contextualSpacing/>
              <w:jc w:val="center"/>
            </w:pPr>
          </w:p>
        </w:tc>
        <w:tc>
          <w:tcPr>
            <w:tcW w:w="1470" w:type="dxa"/>
            <w:tcBorders>
              <w:top w:val="single" w:sz="4" w:space="0" w:color="auto"/>
              <w:left w:val="nil"/>
              <w:bottom w:val="single" w:sz="4" w:space="0" w:color="auto"/>
              <w:right w:val="single" w:sz="4" w:space="0" w:color="auto"/>
            </w:tcBorders>
            <w:vAlign w:val="center"/>
          </w:tcPr>
          <w:p w14:paraId="603333C0" w14:textId="4EF57087" w:rsidR="00D37521" w:rsidRDefault="00D37521">
            <w:pPr>
              <w:widowControl/>
              <w:autoSpaceDE w:val="0"/>
              <w:autoSpaceDN w:val="0"/>
              <w:adjustRightInd w:val="0"/>
              <w:contextualSpacing/>
              <w:jc w:val="center"/>
              <w:rPr>
                <w:rFonts w:ascii="宋体" w:hAnsi="宋体"/>
                <w:kern w:val="0"/>
              </w:rPr>
            </w:pPr>
          </w:p>
        </w:tc>
        <w:tc>
          <w:tcPr>
            <w:tcW w:w="907" w:type="dxa"/>
            <w:tcBorders>
              <w:top w:val="single" w:sz="4" w:space="0" w:color="auto"/>
              <w:left w:val="nil"/>
              <w:bottom w:val="single" w:sz="4" w:space="0" w:color="auto"/>
              <w:right w:val="single" w:sz="4" w:space="0" w:color="auto"/>
            </w:tcBorders>
            <w:vAlign w:val="center"/>
          </w:tcPr>
          <w:p w14:paraId="27552AB6" w14:textId="119652DC" w:rsidR="00D37521" w:rsidRDefault="00D37521">
            <w:pPr>
              <w:widowControl/>
              <w:autoSpaceDE w:val="0"/>
              <w:autoSpaceDN w:val="0"/>
              <w:adjustRightInd w:val="0"/>
              <w:spacing w:line="560" w:lineRule="exact"/>
              <w:contextualSpacing/>
              <w:jc w:val="center"/>
              <w:rPr>
                <w:rFonts w:ascii="宋体" w:hAnsi="宋体"/>
                <w:kern w:val="0"/>
              </w:rPr>
            </w:pPr>
          </w:p>
        </w:tc>
        <w:tc>
          <w:tcPr>
            <w:tcW w:w="1470" w:type="dxa"/>
            <w:tcBorders>
              <w:top w:val="single" w:sz="4" w:space="0" w:color="auto"/>
              <w:left w:val="nil"/>
              <w:bottom w:val="single" w:sz="4" w:space="0" w:color="auto"/>
              <w:right w:val="single" w:sz="4" w:space="0" w:color="auto"/>
            </w:tcBorders>
            <w:vAlign w:val="center"/>
          </w:tcPr>
          <w:p w14:paraId="0954596B" w14:textId="52C2ADE7" w:rsidR="00D37521" w:rsidRPr="007B3E35" w:rsidRDefault="00D37521">
            <w:pPr>
              <w:widowControl/>
              <w:autoSpaceDE w:val="0"/>
              <w:autoSpaceDN w:val="0"/>
              <w:adjustRightInd w:val="0"/>
              <w:spacing w:line="560" w:lineRule="exact"/>
              <w:contextualSpacing/>
              <w:jc w:val="center"/>
              <w:rPr>
                <w:rFonts w:ascii="宋体" w:hAnsi="宋体"/>
                <w:kern w:val="0"/>
              </w:rPr>
            </w:pPr>
          </w:p>
        </w:tc>
      </w:tr>
      <w:tr w:rsidR="00D37521" w14:paraId="5E91C2B4" w14:textId="77777777">
        <w:trPr>
          <w:trHeight w:val="20"/>
          <w:jc w:val="center"/>
        </w:trPr>
        <w:tc>
          <w:tcPr>
            <w:tcW w:w="691" w:type="dxa"/>
            <w:tcBorders>
              <w:top w:val="single" w:sz="4" w:space="0" w:color="auto"/>
              <w:left w:val="single" w:sz="4" w:space="0" w:color="auto"/>
              <w:bottom w:val="single" w:sz="4" w:space="0" w:color="auto"/>
              <w:right w:val="single" w:sz="4" w:space="0" w:color="auto"/>
            </w:tcBorders>
            <w:vAlign w:val="center"/>
          </w:tcPr>
          <w:p w14:paraId="38D72FB4" w14:textId="77777777" w:rsidR="00D37521" w:rsidRDefault="005D3507">
            <w:pPr>
              <w:widowControl/>
              <w:autoSpaceDE w:val="0"/>
              <w:autoSpaceDN w:val="0"/>
              <w:adjustRightInd w:val="0"/>
              <w:spacing w:line="560" w:lineRule="exact"/>
              <w:contextualSpacing/>
              <w:jc w:val="center"/>
              <w:rPr>
                <w:rFonts w:ascii="宋体" w:hAnsi="宋体"/>
                <w:kern w:val="0"/>
              </w:rPr>
            </w:pPr>
            <w:r>
              <w:rPr>
                <w:rFonts w:ascii="宋体" w:hAnsi="宋体" w:hint="eastAsia"/>
                <w:kern w:val="0"/>
              </w:rPr>
              <w:t>2</w:t>
            </w:r>
          </w:p>
        </w:tc>
        <w:tc>
          <w:tcPr>
            <w:tcW w:w="900" w:type="dxa"/>
            <w:tcBorders>
              <w:top w:val="single" w:sz="4" w:space="0" w:color="auto"/>
              <w:left w:val="nil"/>
              <w:bottom w:val="single" w:sz="4" w:space="0" w:color="auto"/>
              <w:right w:val="single" w:sz="4" w:space="0" w:color="auto"/>
            </w:tcBorders>
            <w:vAlign w:val="center"/>
          </w:tcPr>
          <w:p w14:paraId="324DD645" w14:textId="0D5260C6" w:rsidR="00D37521" w:rsidRDefault="00D37521">
            <w:pPr>
              <w:widowControl/>
              <w:autoSpaceDE w:val="0"/>
              <w:autoSpaceDN w:val="0"/>
              <w:adjustRightInd w:val="0"/>
              <w:spacing w:line="560" w:lineRule="exact"/>
              <w:contextualSpacing/>
              <w:jc w:val="center"/>
              <w:rPr>
                <w:rFonts w:ascii="宋体" w:hAnsi="宋体"/>
                <w:kern w:val="0"/>
              </w:rPr>
            </w:pPr>
          </w:p>
        </w:tc>
        <w:tc>
          <w:tcPr>
            <w:tcW w:w="4133" w:type="dxa"/>
            <w:gridSpan w:val="2"/>
            <w:tcBorders>
              <w:top w:val="single" w:sz="4" w:space="0" w:color="auto"/>
              <w:left w:val="nil"/>
              <w:bottom w:val="single" w:sz="4" w:space="0" w:color="auto"/>
              <w:right w:val="single" w:sz="4" w:space="0" w:color="auto"/>
            </w:tcBorders>
            <w:vAlign w:val="center"/>
          </w:tcPr>
          <w:p w14:paraId="6F21F2A6" w14:textId="56E7952A" w:rsidR="00D37521" w:rsidRDefault="00D37521">
            <w:pPr>
              <w:widowControl/>
              <w:autoSpaceDE w:val="0"/>
              <w:autoSpaceDN w:val="0"/>
              <w:adjustRightInd w:val="0"/>
              <w:spacing w:line="560" w:lineRule="exact"/>
              <w:contextualSpacing/>
              <w:jc w:val="center"/>
              <w:rPr>
                <w:rFonts w:ascii="宋体" w:hAnsi="宋体"/>
                <w:kern w:val="0"/>
              </w:rPr>
            </w:pPr>
          </w:p>
        </w:tc>
        <w:tc>
          <w:tcPr>
            <w:tcW w:w="1470" w:type="dxa"/>
            <w:tcBorders>
              <w:top w:val="single" w:sz="4" w:space="0" w:color="auto"/>
              <w:left w:val="nil"/>
              <w:bottom w:val="single" w:sz="4" w:space="0" w:color="auto"/>
              <w:right w:val="single" w:sz="4" w:space="0" w:color="auto"/>
            </w:tcBorders>
            <w:vAlign w:val="center"/>
          </w:tcPr>
          <w:p w14:paraId="0466C57E" w14:textId="082D8F85" w:rsidR="00D37521" w:rsidRDefault="00D37521">
            <w:pPr>
              <w:widowControl/>
              <w:autoSpaceDE w:val="0"/>
              <w:autoSpaceDN w:val="0"/>
              <w:adjustRightInd w:val="0"/>
              <w:spacing w:line="560" w:lineRule="exact"/>
              <w:contextualSpacing/>
              <w:jc w:val="center"/>
              <w:rPr>
                <w:rFonts w:ascii="宋体" w:hAnsi="宋体"/>
                <w:kern w:val="0"/>
              </w:rPr>
            </w:pPr>
          </w:p>
        </w:tc>
        <w:tc>
          <w:tcPr>
            <w:tcW w:w="907" w:type="dxa"/>
            <w:tcBorders>
              <w:top w:val="single" w:sz="4" w:space="0" w:color="auto"/>
              <w:left w:val="nil"/>
              <w:bottom w:val="single" w:sz="4" w:space="0" w:color="auto"/>
              <w:right w:val="single" w:sz="4" w:space="0" w:color="auto"/>
            </w:tcBorders>
            <w:vAlign w:val="center"/>
          </w:tcPr>
          <w:p w14:paraId="75B3178F" w14:textId="19DE81FD" w:rsidR="00D37521" w:rsidRDefault="00D37521">
            <w:pPr>
              <w:widowControl/>
              <w:autoSpaceDE w:val="0"/>
              <w:autoSpaceDN w:val="0"/>
              <w:adjustRightInd w:val="0"/>
              <w:spacing w:line="560" w:lineRule="exact"/>
              <w:contextualSpacing/>
              <w:jc w:val="center"/>
              <w:rPr>
                <w:rFonts w:ascii="宋体" w:hAnsi="宋体"/>
                <w:kern w:val="0"/>
              </w:rPr>
            </w:pPr>
          </w:p>
        </w:tc>
        <w:tc>
          <w:tcPr>
            <w:tcW w:w="1470" w:type="dxa"/>
            <w:tcBorders>
              <w:top w:val="single" w:sz="4" w:space="0" w:color="auto"/>
              <w:left w:val="nil"/>
              <w:bottom w:val="single" w:sz="4" w:space="0" w:color="auto"/>
              <w:right w:val="single" w:sz="4" w:space="0" w:color="auto"/>
            </w:tcBorders>
            <w:vAlign w:val="center"/>
          </w:tcPr>
          <w:p w14:paraId="729BD044" w14:textId="5961D969" w:rsidR="00D37521" w:rsidRPr="007B3E35" w:rsidRDefault="00D37521">
            <w:pPr>
              <w:widowControl/>
              <w:autoSpaceDE w:val="0"/>
              <w:autoSpaceDN w:val="0"/>
              <w:adjustRightInd w:val="0"/>
              <w:spacing w:line="560" w:lineRule="exact"/>
              <w:contextualSpacing/>
              <w:jc w:val="center"/>
              <w:rPr>
                <w:rFonts w:ascii="宋体" w:hAnsi="宋体"/>
                <w:kern w:val="0"/>
              </w:rPr>
            </w:pPr>
          </w:p>
        </w:tc>
      </w:tr>
      <w:tr w:rsidR="00D37521" w14:paraId="3A45DEF3" w14:textId="77777777">
        <w:trPr>
          <w:trHeight w:val="20"/>
          <w:jc w:val="center"/>
        </w:trPr>
        <w:tc>
          <w:tcPr>
            <w:tcW w:w="691" w:type="dxa"/>
            <w:tcBorders>
              <w:top w:val="single" w:sz="4" w:space="0" w:color="auto"/>
              <w:left w:val="single" w:sz="4" w:space="0" w:color="auto"/>
              <w:bottom w:val="single" w:sz="4" w:space="0" w:color="auto"/>
              <w:right w:val="single" w:sz="4" w:space="0" w:color="auto"/>
            </w:tcBorders>
            <w:vAlign w:val="center"/>
          </w:tcPr>
          <w:p w14:paraId="18E752ED" w14:textId="77777777" w:rsidR="00D37521" w:rsidRDefault="005D3507">
            <w:pPr>
              <w:widowControl/>
              <w:autoSpaceDE w:val="0"/>
              <w:autoSpaceDN w:val="0"/>
              <w:adjustRightInd w:val="0"/>
              <w:spacing w:line="560" w:lineRule="exact"/>
              <w:contextualSpacing/>
              <w:jc w:val="center"/>
              <w:rPr>
                <w:rFonts w:ascii="宋体" w:hAnsi="宋体"/>
                <w:kern w:val="0"/>
              </w:rPr>
            </w:pPr>
            <w:r>
              <w:rPr>
                <w:rFonts w:ascii="宋体" w:hAnsi="宋体" w:hint="eastAsia"/>
                <w:kern w:val="0"/>
              </w:rPr>
              <w:t>3</w:t>
            </w:r>
          </w:p>
        </w:tc>
        <w:tc>
          <w:tcPr>
            <w:tcW w:w="900" w:type="dxa"/>
            <w:tcBorders>
              <w:top w:val="single" w:sz="4" w:space="0" w:color="auto"/>
              <w:left w:val="nil"/>
              <w:bottom w:val="single" w:sz="4" w:space="0" w:color="auto"/>
              <w:right w:val="single" w:sz="4" w:space="0" w:color="auto"/>
            </w:tcBorders>
            <w:vAlign w:val="center"/>
          </w:tcPr>
          <w:p w14:paraId="7D651846" w14:textId="4A3440D7" w:rsidR="00D37521" w:rsidRDefault="00D37521">
            <w:pPr>
              <w:widowControl/>
              <w:autoSpaceDE w:val="0"/>
              <w:autoSpaceDN w:val="0"/>
              <w:adjustRightInd w:val="0"/>
              <w:spacing w:line="560" w:lineRule="exact"/>
              <w:contextualSpacing/>
              <w:jc w:val="center"/>
              <w:rPr>
                <w:rFonts w:ascii="宋体" w:hAnsi="宋体"/>
                <w:kern w:val="0"/>
              </w:rPr>
            </w:pPr>
          </w:p>
        </w:tc>
        <w:tc>
          <w:tcPr>
            <w:tcW w:w="4133" w:type="dxa"/>
            <w:gridSpan w:val="2"/>
            <w:tcBorders>
              <w:top w:val="single" w:sz="4" w:space="0" w:color="auto"/>
              <w:left w:val="nil"/>
              <w:bottom w:val="single" w:sz="4" w:space="0" w:color="auto"/>
              <w:right w:val="single" w:sz="4" w:space="0" w:color="auto"/>
            </w:tcBorders>
            <w:vAlign w:val="center"/>
          </w:tcPr>
          <w:p w14:paraId="2A612EE4" w14:textId="79FF1778" w:rsidR="00D37521" w:rsidRDefault="00D37521">
            <w:pPr>
              <w:widowControl/>
              <w:autoSpaceDE w:val="0"/>
              <w:autoSpaceDN w:val="0"/>
              <w:adjustRightInd w:val="0"/>
              <w:spacing w:line="560" w:lineRule="exact"/>
              <w:contextualSpacing/>
              <w:jc w:val="center"/>
              <w:rPr>
                <w:rFonts w:ascii="宋体" w:hAnsi="宋体"/>
                <w:kern w:val="0"/>
              </w:rPr>
            </w:pPr>
          </w:p>
        </w:tc>
        <w:tc>
          <w:tcPr>
            <w:tcW w:w="1470" w:type="dxa"/>
            <w:tcBorders>
              <w:top w:val="single" w:sz="4" w:space="0" w:color="auto"/>
              <w:left w:val="nil"/>
              <w:bottom w:val="single" w:sz="4" w:space="0" w:color="auto"/>
              <w:right w:val="single" w:sz="4" w:space="0" w:color="auto"/>
            </w:tcBorders>
            <w:vAlign w:val="center"/>
          </w:tcPr>
          <w:p w14:paraId="6D50A53C" w14:textId="6846AA45" w:rsidR="00D37521" w:rsidRDefault="00D37521">
            <w:pPr>
              <w:widowControl/>
              <w:autoSpaceDE w:val="0"/>
              <w:autoSpaceDN w:val="0"/>
              <w:adjustRightInd w:val="0"/>
              <w:spacing w:line="560" w:lineRule="exact"/>
              <w:contextualSpacing/>
              <w:jc w:val="center"/>
              <w:rPr>
                <w:rFonts w:ascii="宋体" w:hAnsi="宋体"/>
                <w:kern w:val="0"/>
              </w:rPr>
            </w:pPr>
          </w:p>
        </w:tc>
        <w:tc>
          <w:tcPr>
            <w:tcW w:w="907" w:type="dxa"/>
            <w:tcBorders>
              <w:top w:val="single" w:sz="4" w:space="0" w:color="auto"/>
              <w:left w:val="nil"/>
              <w:bottom w:val="single" w:sz="4" w:space="0" w:color="auto"/>
              <w:right w:val="single" w:sz="4" w:space="0" w:color="auto"/>
            </w:tcBorders>
            <w:vAlign w:val="center"/>
          </w:tcPr>
          <w:p w14:paraId="49DFE8C8" w14:textId="2CC04C95" w:rsidR="00D37521" w:rsidRDefault="00D37521">
            <w:pPr>
              <w:widowControl/>
              <w:autoSpaceDE w:val="0"/>
              <w:autoSpaceDN w:val="0"/>
              <w:adjustRightInd w:val="0"/>
              <w:spacing w:line="560" w:lineRule="exact"/>
              <w:contextualSpacing/>
              <w:jc w:val="center"/>
              <w:rPr>
                <w:rFonts w:ascii="宋体" w:hAnsi="宋体"/>
                <w:kern w:val="0"/>
              </w:rPr>
            </w:pPr>
          </w:p>
        </w:tc>
        <w:tc>
          <w:tcPr>
            <w:tcW w:w="1470" w:type="dxa"/>
            <w:tcBorders>
              <w:top w:val="single" w:sz="4" w:space="0" w:color="auto"/>
              <w:left w:val="nil"/>
              <w:bottom w:val="single" w:sz="4" w:space="0" w:color="auto"/>
              <w:right w:val="single" w:sz="4" w:space="0" w:color="auto"/>
            </w:tcBorders>
            <w:vAlign w:val="center"/>
          </w:tcPr>
          <w:p w14:paraId="2DF20F68" w14:textId="2C5750B7" w:rsidR="00D37521" w:rsidRPr="007B3E35" w:rsidRDefault="00D37521">
            <w:pPr>
              <w:widowControl/>
              <w:autoSpaceDE w:val="0"/>
              <w:autoSpaceDN w:val="0"/>
              <w:adjustRightInd w:val="0"/>
              <w:spacing w:line="560" w:lineRule="exact"/>
              <w:contextualSpacing/>
              <w:jc w:val="center"/>
              <w:rPr>
                <w:rFonts w:ascii="宋体" w:hAnsi="宋体"/>
                <w:kern w:val="0"/>
              </w:rPr>
            </w:pPr>
          </w:p>
        </w:tc>
      </w:tr>
      <w:tr w:rsidR="00D37521" w14:paraId="1B1ABC38" w14:textId="77777777">
        <w:trPr>
          <w:trHeight w:val="20"/>
          <w:jc w:val="center"/>
        </w:trPr>
        <w:tc>
          <w:tcPr>
            <w:tcW w:w="691" w:type="dxa"/>
            <w:tcBorders>
              <w:top w:val="single" w:sz="4" w:space="0" w:color="auto"/>
              <w:left w:val="single" w:sz="4" w:space="0" w:color="auto"/>
              <w:bottom w:val="single" w:sz="4" w:space="0" w:color="auto"/>
              <w:right w:val="single" w:sz="4" w:space="0" w:color="auto"/>
            </w:tcBorders>
            <w:vAlign w:val="center"/>
          </w:tcPr>
          <w:p w14:paraId="2586E5C6" w14:textId="77777777" w:rsidR="00D37521" w:rsidRDefault="005D3507">
            <w:pPr>
              <w:widowControl/>
              <w:autoSpaceDE w:val="0"/>
              <w:autoSpaceDN w:val="0"/>
              <w:adjustRightInd w:val="0"/>
              <w:spacing w:line="560" w:lineRule="exact"/>
              <w:contextualSpacing/>
              <w:jc w:val="center"/>
              <w:rPr>
                <w:rFonts w:ascii="宋体" w:hAnsi="宋体"/>
                <w:kern w:val="0"/>
              </w:rPr>
            </w:pPr>
            <w:r>
              <w:rPr>
                <w:rFonts w:ascii="宋体" w:hAnsi="宋体" w:hint="eastAsia"/>
                <w:kern w:val="0"/>
              </w:rPr>
              <w:t>4</w:t>
            </w:r>
          </w:p>
        </w:tc>
        <w:tc>
          <w:tcPr>
            <w:tcW w:w="900" w:type="dxa"/>
            <w:tcBorders>
              <w:top w:val="single" w:sz="4" w:space="0" w:color="auto"/>
              <w:left w:val="nil"/>
              <w:bottom w:val="single" w:sz="4" w:space="0" w:color="auto"/>
              <w:right w:val="single" w:sz="4" w:space="0" w:color="auto"/>
            </w:tcBorders>
            <w:vAlign w:val="center"/>
          </w:tcPr>
          <w:p w14:paraId="43299A12" w14:textId="7A6D3B03" w:rsidR="00D37521" w:rsidRDefault="00D37521">
            <w:pPr>
              <w:widowControl/>
              <w:autoSpaceDE w:val="0"/>
              <w:autoSpaceDN w:val="0"/>
              <w:adjustRightInd w:val="0"/>
              <w:spacing w:line="560" w:lineRule="exact"/>
              <w:contextualSpacing/>
              <w:jc w:val="center"/>
              <w:rPr>
                <w:rFonts w:ascii="宋体" w:hAnsi="宋体"/>
                <w:kern w:val="0"/>
              </w:rPr>
            </w:pPr>
          </w:p>
        </w:tc>
        <w:tc>
          <w:tcPr>
            <w:tcW w:w="4133" w:type="dxa"/>
            <w:gridSpan w:val="2"/>
            <w:tcBorders>
              <w:top w:val="single" w:sz="4" w:space="0" w:color="auto"/>
              <w:left w:val="nil"/>
              <w:bottom w:val="single" w:sz="4" w:space="0" w:color="auto"/>
              <w:right w:val="single" w:sz="4" w:space="0" w:color="auto"/>
            </w:tcBorders>
            <w:vAlign w:val="center"/>
          </w:tcPr>
          <w:p w14:paraId="2E0886C5" w14:textId="13FD608A" w:rsidR="00D37521" w:rsidRDefault="00D37521">
            <w:pPr>
              <w:widowControl/>
              <w:autoSpaceDE w:val="0"/>
              <w:autoSpaceDN w:val="0"/>
              <w:adjustRightInd w:val="0"/>
              <w:spacing w:line="560" w:lineRule="exact"/>
              <w:contextualSpacing/>
              <w:jc w:val="center"/>
            </w:pPr>
          </w:p>
        </w:tc>
        <w:tc>
          <w:tcPr>
            <w:tcW w:w="1470" w:type="dxa"/>
            <w:tcBorders>
              <w:top w:val="single" w:sz="4" w:space="0" w:color="auto"/>
              <w:left w:val="nil"/>
              <w:bottom w:val="single" w:sz="4" w:space="0" w:color="auto"/>
              <w:right w:val="single" w:sz="4" w:space="0" w:color="auto"/>
            </w:tcBorders>
            <w:vAlign w:val="center"/>
          </w:tcPr>
          <w:p w14:paraId="1827126E" w14:textId="5D5B55F4" w:rsidR="00D37521" w:rsidRDefault="00D37521">
            <w:pPr>
              <w:widowControl/>
              <w:autoSpaceDE w:val="0"/>
              <w:autoSpaceDN w:val="0"/>
              <w:adjustRightInd w:val="0"/>
              <w:contextualSpacing/>
              <w:jc w:val="center"/>
              <w:rPr>
                <w:rFonts w:ascii="宋体" w:hAnsi="宋体"/>
                <w:kern w:val="0"/>
              </w:rPr>
            </w:pPr>
          </w:p>
        </w:tc>
        <w:tc>
          <w:tcPr>
            <w:tcW w:w="907" w:type="dxa"/>
            <w:tcBorders>
              <w:top w:val="single" w:sz="4" w:space="0" w:color="auto"/>
              <w:left w:val="nil"/>
              <w:bottom w:val="single" w:sz="4" w:space="0" w:color="auto"/>
              <w:right w:val="single" w:sz="4" w:space="0" w:color="auto"/>
            </w:tcBorders>
            <w:vAlign w:val="center"/>
          </w:tcPr>
          <w:p w14:paraId="2DFAB7CA" w14:textId="44A3DCD3" w:rsidR="00D37521" w:rsidRDefault="00D37521">
            <w:pPr>
              <w:widowControl/>
              <w:autoSpaceDE w:val="0"/>
              <w:autoSpaceDN w:val="0"/>
              <w:adjustRightInd w:val="0"/>
              <w:spacing w:line="560" w:lineRule="exact"/>
              <w:contextualSpacing/>
              <w:jc w:val="center"/>
              <w:rPr>
                <w:rFonts w:ascii="宋体" w:hAnsi="宋体"/>
                <w:kern w:val="0"/>
              </w:rPr>
            </w:pPr>
          </w:p>
        </w:tc>
        <w:tc>
          <w:tcPr>
            <w:tcW w:w="1470" w:type="dxa"/>
            <w:tcBorders>
              <w:top w:val="single" w:sz="4" w:space="0" w:color="auto"/>
              <w:left w:val="nil"/>
              <w:bottom w:val="single" w:sz="4" w:space="0" w:color="auto"/>
              <w:right w:val="single" w:sz="4" w:space="0" w:color="auto"/>
            </w:tcBorders>
            <w:vAlign w:val="center"/>
          </w:tcPr>
          <w:p w14:paraId="06699235" w14:textId="51A867D3" w:rsidR="00D37521" w:rsidRPr="007B3E35" w:rsidRDefault="00D37521">
            <w:pPr>
              <w:widowControl/>
              <w:autoSpaceDE w:val="0"/>
              <w:autoSpaceDN w:val="0"/>
              <w:adjustRightInd w:val="0"/>
              <w:spacing w:line="560" w:lineRule="exact"/>
              <w:contextualSpacing/>
              <w:jc w:val="center"/>
              <w:rPr>
                <w:rFonts w:ascii="宋体" w:hAnsi="宋体"/>
                <w:kern w:val="0"/>
              </w:rPr>
            </w:pPr>
          </w:p>
        </w:tc>
      </w:tr>
      <w:tr w:rsidR="00D37521" w14:paraId="6D32A545" w14:textId="77777777">
        <w:trPr>
          <w:trHeight w:val="20"/>
          <w:jc w:val="center"/>
        </w:trPr>
        <w:tc>
          <w:tcPr>
            <w:tcW w:w="691" w:type="dxa"/>
            <w:tcBorders>
              <w:top w:val="single" w:sz="4" w:space="0" w:color="auto"/>
              <w:left w:val="single" w:sz="4" w:space="0" w:color="auto"/>
              <w:bottom w:val="single" w:sz="4" w:space="0" w:color="auto"/>
              <w:right w:val="single" w:sz="4" w:space="0" w:color="auto"/>
            </w:tcBorders>
            <w:vAlign w:val="center"/>
          </w:tcPr>
          <w:p w14:paraId="6BB37653" w14:textId="77777777" w:rsidR="00D37521" w:rsidRDefault="005D3507">
            <w:pPr>
              <w:widowControl/>
              <w:autoSpaceDE w:val="0"/>
              <w:autoSpaceDN w:val="0"/>
              <w:adjustRightInd w:val="0"/>
              <w:spacing w:line="560" w:lineRule="exact"/>
              <w:contextualSpacing/>
              <w:jc w:val="center"/>
              <w:rPr>
                <w:rFonts w:ascii="宋体" w:hAnsi="宋体"/>
                <w:kern w:val="0"/>
              </w:rPr>
            </w:pPr>
            <w:r>
              <w:rPr>
                <w:rFonts w:ascii="宋体" w:hAnsi="宋体" w:hint="eastAsia"/>
                <w:kern w:val="0"/>
              </w:rPr>
              <w:t>5</w:t>
            </w:r>
          </w:p>
        </w:tc>
        <w:tc>
          <w:tcPr>
            <w:tcW w:w="900" w:type="dxa"/>
            <w:tcBorders>
              <w:top w:val="single" w:sz="4" w:space="0" w:color="auto"/>
              <w:left w:val="nil"/>
              <w:bottom w:val="single" w:sz="4" w:space="0" w:color="auto"/>
              <w:right w:val="single" w:sz="4" w:space="0" w:color="auto"/>
            </w:tcBorders>
            <w:vAlign w:val="center"/>
          </w:tcPr>
          <w:p w14:paraId="5ECF4104" w14:textId="4829E311" w:rsidR="00D37521" w:rsidRDefault="00D37521">
            <w:pPr>
              <w:widowControl/>
              <w:autoSpaceDE w:val="0"/>
              <w:autoSpaceDN w:val="0"/>
              <w:adjustRightInd w:val="0"/>
              <w:spacing w:line="560" w:lineRule="exact"/>
              <w:contextualSpacing/>
              <w:jc w:val="center"/>
              <w:rPr>
                <w:rFonts w:ascii="宋体" w:hAnsi="宋体"/>
                <w:kern w:val="0"/>
              </w:rPr>
            </w:pPr>
          </w:p>
        </w:tc>
        <w:tc>
          <w:tcPr>
            <w:tcW w:w="4133" w:type="dxa"/>
            <w:gridSpan w:val="2"/>
            <w:tcBorders>
              <w:top w:val="single" w:sz="4" w:space="0" w:color="auto"/>
              <w:left w:val="nil"/>
              <w:bottom w:val="single" w:sz="4" w:space="0" w:color="auto"/>
              <w:right w:val="single" w:sz="4" w:space="0" w:color="auto"/>
            </w:tcBorders>
            <w:vAlign w:val="center"/>
          </w:tcPr>
          <w:p w14:paraId="4FFE21D3" w14:textId="3FAF6E5E" w:rsidR="00D37521" w:rsidRDefault="00D37521">
            <w:pPr>
              <w:widowControl/>
              <w:autoSpaceDE w:val="0"/>
              <w:autoSpaceDN w:val="0"/>
              <w:adjustRightInd w:val="0"/>
              <w:spacing w:line="560" w:lineRule="exact"/>
              <w:contextualSpacing/>
              <w:jc w:val="center"/>
              <w:rPr>
                <w:rFonts w:hAnsi="宋体"/>
                <w:kern w:val="0"/>
              </w:rPr>
            </w:pPr>
          </w:p>
        </w:tc>
        <w:tc>
          <w:tcPr>
            <w:tcW w:w="1470" w:type="dxa"/>
            <w:tcBorders>
              <w:top w:val="single" w:sz="4" w:space="0" w:color="auto"/>
              <w:left w:val="nil"/>
              <w:bottom w:val="single" w:sz="4" w:space="0" w:color="auto"/>
              <w:right w:val="single" w:sz="4" w:space="0" w:color="auto"/>
            </w:tcBorders>
            <w:vAlign w:val="center"/>
          </w:tcPr>
          <w:p w14:paraId="636480A7" w14:textId="56EF918B" w:rsidR="00D37521" w:rsidRDefault="00D37521">
            <w:pPr>
              <w:widowControl/>
              <w:autoSpaceDE w:val="0"/>
              <w:autoSpaceDN w:val="0"/>
              <w:adjustRightInd w:val="0"/>
              <w:spacing w:line="560" w:lineRule="exact"/>
              <w:contextualSpacing/>
              <w:jc w:val="center"/>
              <w:rPr>
                <w:rFonts w:ascii="宋体" w:hAnsi="宋体"/>
                <w:kern w:val="0"/>
              </w:rPr>
            </w:pPr>
          </w:p>
        </w:tc>
        <w:tc>
          <w:tcPr>
            <w:tcW w:w="907" w:type="dxa"/>
            <w:tcBorders>
              <w:top w:val="single" w:sz="4" w:space="0" w:color="auto"/>
              <w:left w:val="nil"/>
              <w:bottom w:val="single" w:sz="4" w:space="0" w:color="auto"/>
              <w:right w:val="single" w:sz="4" w:space="0" w:color="auto"/>
            </w:tcBorders>
          </w:tcPr>
          <w:p w14:paraId="21A8812E" w14:textId="363CD621" w:rsidR="00D37521" w:rsidRDefault="00D37521">
            <w:pPr>
              <w:jc w:val="center"/>
            </w:pPr>
          </w:p>
        </w:tc>
        <w:tc>
          <w:tcPr>
            <w:tcW w:w="1470" w:type="dxa"/>
            <w:tcBorders>
              <w:top w:val="single" w:sz="4" w:space="0" w:color="auto"/>
              <w:left w:val="nil"/>
              <w:bottom w:val="single" w:sz="4" w:space="0" w:color="auto"/>
              <w:right w:val="single" w:sz="4" w:space="0" w:color="auto"/>
            </w:tcBorders>
            <w:vAlign w:val="center"/>
          </w:tcPr>
          <w:p w14:paraId="58707483" w14:textId="4B7DDAB9" w:rsidR="00D37521" w:rsidRPr="007B3E35" w:rsidRDefault="00D37521" w:rsidP="007B3E35">
            <w:pPr>
              <w:widowControl/>
              <w:autoSpaceDE w:val="0"/>
              <w:autoSpaceDN w:val="0"/>
              <w:adjustRightInd w:val="0"/>
              <w:spacing w:line="560" w:lineRule="exact"/>
              <w:contextualSpacing/>
              <w:jc w:val="center"/>
              <w:rPr>
                <w:rFonts w:ascii="宋体" w:hAnsi="宋体"/>
                <w:kern w:val="0"/>
              </w:rPr>
            </w:pPr>
          </w:p>
        </w:tc>
      </w:tr>
      <w:tr w:rsidR="00D37521" w14:paraId="2210E382" w14:textId="77777777">
        <w:trPr>
          <w:trHeight w:val="20"/>
          <w:jc w:val="center"/>
        </w:trPr>
        <w:tc>
          <w:tcPr>
            <w:tcW w:w="691" w:type="dxa"/>
            <w:tcBorders>
              <w:top w:val="single" w:sz="4" w:space="0" w:color="auto"/>
              <w:left w:val="single" w:sz="4" w:space="0" w:color="auto"/>
              <w:bottom w:val="single" w:sz="4" w:space="0" w:color="auto"/>
              <w:right w:val="single" w:sz="4" w:space="0" w:color="auto"/>
            </w:tcBorders>
            <w:vAlign w:val="center"/>
          </w:tcPr>
          <w:p w14:paraId="4AFB468C" w14:textId="77777777" w:rsidR="00D37521" w:rsidRDefault="005D3507">
            <w:pPr>
              <w:widowControl/>
              <w:autoSpaceDE w:val="0"/>
              <w:autoSpaceDN w:val="0"/>
              <w:adjustRightInd w:val="0"/>
              <w:spacing w:line="560" w:lineRule="exact"/>
              <w:contextualSpacing/>
              <w:jc w:val="center"/>
              <w:rPr>
                <w:rFonts w:ascii="宋体" w:hAnsi="宋体"/>
                <w:kern w:val="0"/>
              </w:rPr>
            </w:pPr>
            <w:r>
              <w:rPr>
                <w:rFonts w:ascii="宋体" w:hAnsi="宋体" w:hint="eastAsia"/>
                <w:kern w:val="0"/>
              </w:rPr>
              <w:t>6</w:t>
            </w:r>
          </w:p>
        </w:tc>
        <w:tc>
          <w:tcPr>
            <w:tcW w:w="900" w:type="dxa"/>
            <w:tcBorders>
              <w:top w:val="single" w:sz="4" w:space="0" w:color="auto"/>
              <w:left w:val="nil"/>
              <w:bottom w:val="single" w:sz="4" w:space="0" w:color="auto"/>
              <w:right w:val="single" w:sz="4" w:space="0" w:color="auto"/>
            </w:tcBorders>
            <w:vAlign w:val="center"/>
          </w:tcPr>
          <w:p w14:paraId="24CE33B7" w14:textId="786D7ADF" w:rsidR="00D37521" w:rsidRDefault="00D37521">
            <w:pPr>
              <w:widowControl/>
              <w:autoSpaceDE w:val="0"/>
              <w:autoSpaceDN w:val="0"/>
              <w:adjustRightInd w:val="0"/>
              <w:spacing w:line="560" w:lineRule="exact"/>
              <w:contextualSpacing/>
              <w:jc w:val="center"/>
              <w:rPr>
                <w:rFonts w:ascii="宋体" w:hAnsi="宋体"/>
                <w:kern w:val="0"/>
              </w:rPr>
            </w:pPr>
          </w:p>
        </w:tc>
        <w:tc>
          <w:tcPr>
            <w:tcW w:w="4133" w:type="dxa"/>
            <w:gridSpan w:val="2"/>
            <w:tcBorders>
              <w:top w:val="single" w:sz="4" w:space="0" w:color="auto"/>
              <w:left w:val="nil"/>
              <w:bottom w:val="single" w:sz="4" w:space="0" w:color="auto"/>
              <w:right w:val="single" w:sz="4" w:space="0" w:color="auto"/>
            </w:tcBorders>
            <w:vAlign w:val="center"/>
          </w:tcPr>
          <w:p w14:paraId="15A2B891" w14:textId="59B10DDB" w:rsidR="00D37521" w:rsidRDefault="00D37521">
            <w:pPr>
              <w:widowControl/>
              <w:autoSpaceDE w:val="0"/>
              <w:autoSpaceDN w:val="0"/>
              <w:adjustRightInd w:val="0"/>
              <w:spacing w:line="560" w:lineRule="exact"/>
              <w:contextualSpacing/>
              <w:jc w:val="center"/>
              <w:rPr>
                <w:rFonts w:ascii="宋体" w:hAnsi="宋体"/>
                <w:kern w:val="0"/>
              </w:rPr>
            </w:pPr>
          </w:p>
        </w:tc>
        <w:tc>
          <w:tcPr>
            <w:tcW w:w="1470" w:type="dxa"/>
            <w:tcBorders>
              <w:top w:val="single" w:sz="4" w:space="0" w:color="auto"/>
              <w:left w:val="nil"/>
              <w:bottom w:val="single" w:sz="4" w:space="0" w:color="auto"/>
              <w:right w:val="single" w:sz="4" w:space="0" w:color="auto"/>
            </w:tcBorders>
            <w:vAlign w:val="center"/>
          </w:tcPr>
          <w:p w14:paraId="1E8F5849" w14:textId="659329A2" w:rsidR="00D37521" w:rsidRDefault="00D37521">
            <w:pPr>
              <w:widowControl/>
              <w:autoSpaceDE w:val="0"/>
              <w:autoSpaceDN w:val="0"/>
              <w:adjustRightInd w:val="0"/>
              <w:spacing w:line="560" w:lineRule="exact"/>
              <w:contextualSpacing/>
              <w:jc w:val="center"/>
              <w:rPr>
                <w:rFonts w:ascii="宋体" w:hAnsi="宋体"/>
                <w:kern w:val="0"/>
              </w:rPr>
            </w:pPr>
          </w:p>
        </w:tc>
        <w:tc>
          <w:tcPr>
            <w:tcW w:w="907" w:type="dxa"/>
            <w:tcBorders>
              <w:top w:val="single" w:sz="4" w:space="0" w:color="auto"/>
              <w:left w:val="nil"/>
              <w:bottom w:val="single" w:sz="4" w:space="0" w:color="auto"/>
              <w:right w:val="single" w:sz="4" w:space="0" w:color="auto"/>
            </w:tcBorders>
            <w:vAlign w:val="center"/>
          </w:tcPr>
          <w:p w14:paraId="7C3AB88A" w14:textId="298EC7C9" w:rsidR="00D37521" w:rsidRDefault="00D37521">
            <w:pPr>
              <w:widowControl/>
              <w:autoSpaceDE w:val="0"/>
              <w:autoSpaceDN w:val="0"/>
              <w:adjustRightInd w:val="0"/>
              <w:spacing w:line="560" w:lineRule="exact"/>
              <w:contextualSpacing/>
              <w:jc w:val="center"/>
              <w:rPr>
                <w:rFonts w:ascii="宋体" w:hAnsi="宋体"/>
                <w:kern w:val="0"/>
              </w:rPr>
            </w:pPr>
          </w:p>
        </w:tc>
        <w:tc>
          <w:tcPr>
            <w:tcW w:w="1470" w:type="dxa"/>
            <w:tcBorders>
              <w:top w:val="single" w:sz="4" w:space="0" w:color="auto"/>
              <w:left w:val="nil"/>
              <w:bottom w:val="single" w:sz="4" w:space="0" w:color="auto"/>
              <w:right w:val="single" w:sz="4" w:space="0" w:color="auto"/>
            </w:tcBorders>
            <w:vAlign w:val="center"/>
          </w:tcPr>
          <w:p w14:paraId="73C68608" w14:textId="09F8D1A1" w:rsidR="00D37521" w:rsidRPr="007B3E35" w:rsidRDefault="00D37521">
            <w:pPr>
              <w:widowControl/>
              <w:autoSpaceDE w:val="0"/>
              <w:autoSpaceDN w:val="0"/>
              <w:adjustRightInd w:val="0"/>
              <w:spacing w:line="560" w:lineRule="exact"/>
              <w:contextualSpacing/>
              <w:jc w:val="center"/>
              <w:rPr>
                <w:rFonts w:ascii="宋体" w:hAnsi="宋体"/>
                <w:kern w:val="0"/>
              </w:rPr>
            </w:pPr>
          </w:p>
        </w:tc>
      </w:tr>
      <w:tr w:rsidR="00D37521" w14:paraId="4F165522" w14:textId="77777777">
        <w:trPr>
          <w:trHeight w:val="20"/>
          <w:jc w:val="center"/>
        </w:trPr>
        <w:tc>
          <w:tcPr>
            <w:tcW w:w="691" w:type="dxa"/>
            <w:tcBorders>
              <w:top w:val="single" w:sz="4" w:space="0" w:color="auto"/>
              <w:left w:val="single" w:sz="4" w:space="0" w:color="auto"/>
              <w:bottom w:val="single" w:sz="4" w:space="0" w:color="auto"/>
              <w:right w:val="single" w:sz="4" w:space="0" w:color="auto"/>
            </w:tcBorders>
            <w:vAlign w:val="center"/>
          </w:tcPr>
          <w:p w14:paraId="7CF4BCC7" w14:textId="77777777" w:rsidR="00D37521" w:rsidRDefault="005D3507">
            <w:pPr>
              <w:widowControl/>
              <w:autoSpaceDE w:val="0"/>
              <w:autoSpaceDN w:val="0"/>
              <w:adjustRightInd w:val="0"/>
              <w:spacing w:line="560" w:lineRule="exact"/>
              <w:contextualSpacing/>
              <w:jc w:val="center"/>
              <w:rPr>
                <w:rFonts w:ascii="宋体" w:hAnsi="宋体"/>
                <w:kern w:val="0"/>
              </w:rPr>
            </w:pPr>
            <w:r>
              <w:rPr>
                <w:rFonts w:ascii="宋体" w:hAnsi="宋体" w:hint="eastAsia"/>
                <w:kern w:val="0"/>
              </w:rPr>
              <w:t>7</w:t>
            </w:r>
          </w:p>
        </w:tc>
        <w:tc>
          <w:tcPr>
            <w:tcW w:w="900" w:type="dxa"/>
            <w:tcBorders>
              <w:top w:val="single" w:sz="4" w:space="0" w:color="auto"/>
              <w:left w:val="nil"/>
              <w:bottom w:val="single" w:sz="4" w:space="0" w:color="auto"/>
              <w:right w:val="single" w:sz="4" w:space="0" w:color="auto"/>
            </w:tcBorders>
            <w:vAlign w:val="center"/>
          </w:tcPr>
          <w:p w14:paraId="53FB143B" w14:textId="321FD7C6" w:rsidR="00D37521" w:rsidRDefault="00D37521">
            <w:pPr>
              <w:widowControl/>
              <w:autoSpaceDE w:val="0"/>
              <w:autoSpaceDN w:val="0"/>
              <w:adjustRightInd w:val="0"/>
              <w:spacing w:line="560" w:lineRule="exact"/>
              <w:contextualSpacing/>
              <w:jc w:val="center"/>
              <w:rPr>
                <w:rFonts w:ascii="宋体" w:hAnsi="宋体"/>
                <w:kern w:val="0"/>
              </w:rPr>
            </w:pPr>
          </w:p>
        </w:tc>
        <w:tc>
          <w:tcPr>
            <w:tcW w:w="4133" w:type="dxa"/>
            <w:gridSpan w:val="2"/>
            <w:tcBorders>
              <w:top w:val="single" w:sz="4" w:space="0" w:color="auto"/>
              <w:left w:val="nil"/>
              <w:bottom w:val="single" w:sz="4" w:space="0" w:color="auto"/>
              <w:right w:val="single" w:sz="4" w:space="0" w:color="auto"/>
            </w:tcBorders>
            <w:vAlign w:val="center"/>
          </w:tcPr>
          <w:p w14:paraId="6243F1AD" w14:textId="65D18673" w:rsidR="00D37521" w:rsidRDefault="00D37521">
            <w:pPr>
              <w:widowControl/>
              <w:autoSpaceDE w:val="0"/>
              <w:autoSpaceDN w:val="0"/>
              <w:adjustRightInd w:val="0"/>
              <w:spacing w:line="560" w:lineRule="exact"/>
              <w:contextualSpacing/>
              <w:jc w:val="center"/>
              <w:rPr>
                <w:rFonts w:ascii="宋体" w:hAnsi="宋体"/>
                <w:kern w:val="0"/>
              </w:rPr>
            </w:pPr>
          </w:p>
        </w:tc>
        <w:tc>
          <w:tcPr>
            <w:tcW w:w="1470" w:type="dxa"/>
            <w:tcBorders>
              <w:top w:val="single" w:sz="4" w:space="0" w:color="auto"/>
              <w:left w:val="nil"/>
              <w:bottom w:val="single" w:sz="4" w:space="0" w:color="auto"/>
              <w:right w:val="single" w:sz="4" w:space="0" w:color="auto"/>
            </w:tcBorders>
            <w:vAlign w:val="center"/>
          </w:tcPr>
          <w:p w14:paraId="639B564F" w14:textId="0C459E2B" w:rsidR="00D37521" w:rsidRDefault="00D37521">
            <w:pPr>
              <w:widowControl/>
              <w:autoSpaceDE w:val="0"/>
              <w:autoSpaceDN w:val="0"/>
              <w:adjustRightInd w:val="0"/>
              <w:spacing w:line="560" w:lineRule="exact"/>
              <w:contextualSpacing/>
              <w:jc w:val="center"/>
              <w:rPr>
                <w:rFonts w:ascii="宋体" w:hAnsi="宋体"/>
                <w:kern w:val="0"/>
              </w:rPr>
            </w:pPr>
          </w:p>
        </w:tc>
        <w:tc>
          <w:tcPr>
            <w:tcW w:w="907" w:type="dxa"/>
            <w:tcBorders>
              <w:top w:val="single" w:sz="4" w:space="0" w:color="auto"/>
              <w:left w:val="nil"/>
              <w:bottom w:val="single" w:sz="4" w:space="0" w:color="auto"/>
              <w:right w:val="single" w:sz="4" w:space="0" w:color="auto"/>
            </w:tcBorders>
            <w:vAlign w:val="center"/>
          </w:tcPr>
          <w:p w14:paraId="594AF415" w14:textId="4775C64F" w:rsidR="00D37521" w:rsidRDefault="00D37521">
            <w:pPr>
              <w:widowControl/>
              <w:autoSpaceDE w:val="0"/>
              <w:autoSpaceDN w:val="0"/>
              <w:adjustRightInd w:val="0"/>
              <w:spacing w:line="560" w:lineRule="exact"/>
              <w:contextualSpacing/>
              <w:jc w:val="center"/>
              <w:rPr>
                <w:rFonts w:ascii="宋体" w:hAnsi="宋体"/>
                <w:kern w:val="0"/>
              </w:rPr>
            </w:pPr>
          </w:p>
        </w:tc>
        <w:tc>
          <w:tcPr>
            <w:tcW w:w="1470" w:type="dxa"/>
            <w:tcBorders>
              <w:top w:val="single" w:sz="4" w:space="0" w:color="auto"/>
              <w:left w:val="nil"/>
              <w:bottom w:val="single" w:sz="4" w:space="0" w:color="auto"/>
              <w:right w:val="single" w:sz="4" w:space="0" w:color="auto"/>
            </w:tcBorders>
            <w:vAlign w:val="center"/>
          </w:tcPr>
          <w:p w14:paraId="2B82AC3C" w14:textId="1B0FC7EE" w:rsidR="00D37521" w:rsidRPr="007B3E35" w:rsidRDefault="00D37521" w:rsidP="007B3E35">
            <w:pPr>
              <w:widowControl/>
              <w:autoSpaceDE w:val="0"/>
              <w:autoSpaceDN w:val="0"/>
              <w:adjustRightInd w:val="0"/>
              <w:spacing w:line="560" w:lineRule="exact"/>
              <w:contextualSpacing/>
              <w:jc w:val="center"/>
              <w:rPr>
                <w:rFonts w:ascii="宋体" w:hAnsi="宋体"/>
                <w:kern w:val="0"/>
              </w:rPr>
            </w:pPr>
          </w:p>
        </w:tc>
      </w:tr>
      <w:tr w:rsidR="00D37521" w14:paraId="044DD93E" w14:textId="77777777">
        <w:trPr>
          <w:trHeight w:val="20"/>
          <w:jc w:val="center"/>
        </w:trPr>
        <w:tc>
          <w:tcPr>
            <w:tcW w:w="691" w:type="dxa"/>
            <w:tcBorders>
              <w:top w:val="single" w:sz="4" w:space="0" w:color="auto"/>
              <w:left w:val="single" w:sz="4" w:space="0" w:color="auto"/>
              <w:bottom w:val="single" w:sz="4" w:space="0" w:color="auto"/>
              <w:right w:val="single" w:sz="4" w:space="0" w:color="auto"/>
            </w:tcBorders>
            <w:vAlign w:val="center"/>
          </w:tcPr>
          <w:p w14:paraId="26CCE34D" w14:textId="77777777" w:rsidR="00D37521" w:rsidRDefault="005D3507">
            <w:pPr>
              <w:widowControl/>
              <w:autoSpaceDE w:val="0"/>
              <w:autoSpaceDN w:val="0"/>
              <w:adjustRightInd w:val="0"/>
              <w:spacing w:line="560" w:lineRule="exact"/>
              <w:contextualSpacing/>
              <w:jc w:val="center"/>
              <w:rPr>
                <w:rFonts w:ascii="宋体" w:hAnsi="宋体"/>
                <w:kern w:val="0"/>
              </w:rPr>
            </w:pPr>
            <w:r>
              <w:rPr>
                <w:rFonts w:ascii="宋体" w:hAnsi="宋体" w:hint="eastAsia"/>
                <w:kern w:val="0"/>
              </w:rPr>
              <w:t>8</w:t>
            </w:r>
          </w:p>
        </w:tc>
        <w:tc>
          <w:tcPr>
            <w:tcW w:w="900" w:type="dxa"/>
            <w:tcBorders>
              <w:top w:val="single" w:sz="4" w:space="0" w:color="auto"/>
              <w:left w:val="nil"/>
              <w:bottom w:val="single" w:sz="4" w:space="0" w:color="auto"/>
              <w:right w:val="single" w:sz="4" w:space="0" w:color="auto"/>
            </w:tcBorders>
            <w:vAlign w:val="center"/>
          </w:tcPr>
          <w:p w14:paraId="1D38D4AC" w14:textId="3F44641C" w:rsidR="00D37521" w:rsidRDefault="00D37521">
            <w:pPr>
              <w:widowControl/>
              <w:autoSpaceDE w:val="0"/>
              <w:autoSpaceDN w:val="0"/>
              <w:adjustRightInd w:val="0"/>
              <w:spacing w:line="560" w:lineRule="exact"/>
              <w:contextualSpacing/>
              <w:jc w:val="center"/>
              <w:rPr>
                <w:rFonts w:ascii="宋体" w:hAnsi="宋体" w:cs="宋体"/>
                <w:kern w:val="0"/>
              </w:rPr>
            </w:pPr>
          </w:p>
        </w:tc>
        <w:tc>
          <w:tcPr>
            <w:tcW w:w="4133" w:type="dxa"/>
            <w:gridSpan w:val="2"/>
            <w:tcBorders>
              <w:top w:val="single" w:sz="4" w:space="0" w:color="auto"/>
              <w:left w:val="nil"/>
              <w:bottom w:val="single" w:sz="4" w:space="0" w:color="auto"/>
              <w:right w:val="single" w:sz="4" w:space="0" w:color="auto"/>
            </w:tcBorders>
            <w:vAlign w:val="center"/>
          </w:tcPr>
          <w:p w14:paraId="284379D7" w14:textId="5DB9E2F3" w:rsidR="00D37521" w:rsidRDefault="00D37521">
            <w:pPr>
              <w:widowControl/>
              <w:autoSpaceDE w:val="0"/>
              <w:autoSpaceDN w:val="0"/>
              <w:adjustRightInd w:val="0"/>
              <w:spacing w:line="560" w:lineRule="exact"/>
              <w:contextualSpacing/>
              <w:jc w:val="center"/>
            </w:pPr>
          </w:p>
        </w:tc>
        <w:tc>
          <w:tcPr>
            <w:tcW w:w="1470" w:type="dxa"/>
            <w:tcBorders>
              <w:top w:val="single" w:sz="4" w:space="0" w:color="auto"/>
              <w:left w:val="nil"/>
              <w:bottom w:val="single" w:sz="4" w:space="0" w:color="auto"/>
              <w:right w:val="single" w:sz="4" w:space="0" w:color="auto"/>
            </w:tcBorders>
            <w:vAlign w:val="center"/>
          </w:tcPr>
          <w:p w14:paraId="3FA5FF27" w14:textId="3C09C43B" w:rsidR="00D37521" w:rsidRDefault="00D37521">
            <w:pPr>
              <w:widowControl/>
              <w:autoSpaceDE w:val="0"/>
              <w:autoSpaceDN w:val="0"/>
              <w:adjustRightInd w:val="0"/>
              <w:spacing w:line="560" w:lineRule="exact"/>
              <w:contextualSpacing/>
              <w:jc w:val="center"/>
              <w:rPr>
                <w:rFonts w:ascii="宋体" w:hAnsi="宋体"/>
                <w:kern w:val="0"/>
              </w:rPr>
            </w:pPr>
          </w:p>
        </w:tc>
        <w:tc>
          <w:tcPr>
            <w:tcW w:w="907" w:type="dxa"/>
            <w:tcBorders>
              <w:top w:val="single" w:sz="4" w:space="0" w:color="auto"/>
              <w:left w:val="nil"/>
              <w:bottom w:val="single" w:sz="4" w:space="0" w:color="auto"/>
              <w:right w:val="single" w:sz="4" w:space="0" w:color="auto"/>
            </w:tcBorders>
            <w:vAlign w:val="center"/>
          </w:tcPr>
          <w:p w14:paraId="5E3A5109" w14:textId="0D100E85" w:rsidR="00D37521" w:rsidRDefault="00D37521">
            <w:pPr>
              <w:widowControl/>
              <w:autoSpaceDE w:val="0"/>
              <w:autoSpaceDN w:val="0"/>
              <w:adjustRightInd w:val="0"/>
              <w:spacing w:line="560" w:lineRule="exact"/>
              <w:contextualSpacing/>
              <w:jc w:val="center"/>
              <w:rPr>
                <w:rFonts w:ascii="宋体" w:hAnsi="宋体"/>
                <w:kern w:val="0"/>
              </w:rPr>
            </w:pPr>
          </w:p>
        </w:tc>
        <w:tc>
          <w:tcPr>
            <w:tcW w:w="1470" w:type="dxa"/>
            <w:tcBorders>
              <w:top w:val="single" w:sz="4" w:space="0" w:color="auto"/>
              <w:left w:val="nil"/>
              <w:bottom w:val="single" w:sz="4" w:space="0" w:color="auto"/>
              <w:right w:val="single" w:sz="4" w:space="0" w:color="auto"/>
            </w:tcBorders>
            <w:vAlign w:val="center"/>
          </w:tcPr>
          <w:p w14:paraId="7E43A640" w14:textId="0AA59349" w:rsidR="00D37521" w:rsidRPr="007B3E35" w:rsidRDefault="00D37521" w:rsidP="007B3E35">
            <w:pPr>
              <w:widowControl/>
              <w:autoSpaceDE w:val="0"/>
              <w:autoSpaceDN w:val="0"/>
              <w:adjustRightInd w:val="0"/>
              <w:spacing w:line="560" w:lineRule="exact"/>
              <w:contextualSpacing/>
              <w:jc w:val="center"/>
              <w:rPr>
                <w:rFonts w:ascii="宋体" w:hAnsi="宋体"/>
                <w:kern w:val="0"/>
              </w:rPr>
            </w:pPr>
          </w:p>
        </w:tc>
      </w:tr>
      <w:tr w:rsidR="00D37521" w14:paraId="447401A9" w14:textId="77777777">
        <w:trPr>
          <w:trHeight w:val="20"/>
          <w:jc w:val="center"/>
        </w:trPr>
        <w:tc>
          <w:tcPr>
            <w:tcW w:w="691" w:type="dxa"/>
            <w:tcBorders>
              <w:top w:val="single" w:sz="4" w:space="0" w:color="auto"/>
              <w:left w:val="single" w:sz="4" w:space="0" w:color="auto"/>
              <w:bottom w:val="single" w:sz="4" w:space="0" w:color="auto"/>
              <w:right w:val="single" w:sz="4" w:space="0" w:color="auto"/>
            </w:tcBorders>
            <w:vAlign w:val="center"/>
          </w:tcPr>
          <w:p w14:paraId="3993D9E5" w14:textId="77777777" w:rsidR="00D37521" w:rsidRDefault="005D3507">
            <w:pPr>
              <w:widowControl/>
              <w:autoSpaceDE w:val="0"/>
              <w:autoSpaceDN w:val="0"/>
              <w:adjustRightInd w:val="0"/>
              <w:spacing w:line="560" w:lineRule="exact"/>
              <w:contextualSpacing/>
              <w:jc w:val="center"/>
              <w:rPr>
                <w:rFonts w:ascii="宋体" w:hAnsi="宋体"/>
                <w:kern w:val="0"/>
              </w:rPr>
            </w:pPr>
            <w:r>
              <w:rPr>
                <w:rFonts w:ascii="宋体" w:hAnsi="宋体" w:hint="eastAsia"/>
                <w:kern w:val="0"/>
              </w:rPr>
              <w:t>9</w:t>
            </w:r>
          </w:p>
        </w:tc>
        <w:tc>
          <w:tcPr>
            <w:tcW w:w="900" w:type="dxa"/>
            <w:tcBorders>
              <w:top w:val="single" w:sz="4" w:space="0" w:color="auto"/>
              <w:left w:val="nil"/>
              <w:bottom w:val="single" w:sz="4" w:space="0" w:color="auto"/>
              <w:right w:val="single" w:sz="4" w:space="0" w:color="auto"/>
            </w:tcBorders>
            <w:vAlign w:val="center"/>
          </w:tcPr>
          <w:p w14:paraId="781AECC5" w14:textId="5B1E075E" w:rsidR="00D37521" w:rsidRDefault="00D37521">
            <w:pPr>
              <w:widowControl/>
              <w:autoSpaceDE w:val="0"/>
              <w:autoSpaceDN w:val="0"/>
              <w:adjustRightInd w:val="0"/>
              <w:spacing w:line="560" w:lineRule="exact"/>
              <w:contextualSpacing/>
              <w:jc w:val="center"/>
              <w:rPr>
                <w:rFonts w:ascii="宋体" w:hAnsi="宋体" w:cs="宋体"/>
                <w:kern w:val="0"/>
              </w:rPr>
            </w:pPr>
          </w:p>
        </w:tc>
        <w:tc>
          <w:tcPr>
            <w:tcW w:w="4133" w:type="dxa"/>
            <w:gridSpan w:val="2"/>
            <w:tcBorders>
              <w:top w:val="single" w:sz="4" w:space="0" w:color="auto"/>
              <w:left w:val="nil"/>
              <w:bottom w:val="single" w:sz="4" w:space="0" w:color="auto"/>
              <w:right w:val="single" w:sz="4" w:space="0" w:color="auto"/>
            </w:tcBorders>
            <w:vAlign w:val="center"/>
          </w:tcPr>
          <w:p w14:paraId="3BFA45D1" w14:textId="7E0684B5" w:rsidR="00D37521" w:rsidRDefault="00D37521">
            <w:pPr>
              <w:widowControl/>
              <w:autoSpaceDE w:val="0"/>
              <w:autoSpaceDN w:val="0"/>
              <w:adjustRightInd w:val="0"/>
              <w:spacing w:line="560" w:lineRule="exact"/>
              <w:contextualSpacing/>
              <w:jc w:val="center"/>
            </w:pPr>
          </w:p>
        </w:tc>
        <w:tc>
          <w:tcPr>
            <w:tcW w:w="1470" w:type="dxa"/>
            <w:tcBorders>
              <w:top w:val="single" w:sz="4" w:space="0" w:color="auto"/>
              <w:left w:val="nil"/>
              <w:bottom w:val="single" w:sz="4" w:space="0" w:color="auto"/>
              <w:right w:val="single" w:sz="4" w:space="0" w:color="auto"/>
            </w:tcBorders>
            <w:vAlign w:val="center"/>
          </w:tcPr>
          <w:p w14:paraId="0B552D55" w14:textId="7E9D9267" w:rsidR="00D37521" w:rsidRDefault="00D37521">
            <w:pPr>
              <w:widowControl/>
              <w:autoSpaceDE w:val="0"/>
              <w:autoSpaceDN w:val="0"/>
              <w:adjustRightInd w:val="0"/>
              <w:spacing w:line="560" w:lineRule="exact"/>
              <w:contextualSpacing/>
              <w:jc w:val="center"/>
              <w:rPr>
                <w:rFonts w:ascii="宋体" w:hAnsi="宋体"/>
                <w:kern w:val="0"/>
              </w:rPr>
            </w:pPr>
          </w:p>
        </w:tc>
        <w:tc>
          <w:tcPr>
            <w:tcW w:w="907" w:type="dxa"/>
            <w:tcBorders>
              <w:top w:val="single" w:sz="4" w:space="0" w:color="auto"/>
              <w:left w:val="nil"/>
              <w:bottom w:val="single" w:sz="4" w:space="0" w:color="auto"/>
              <w:right w:val="single" w:sz="4" w:space="0" w:color="auto"/>
            </w:tcBorders>
            <w:vAlign w:val="center"/>
          </w:tcPr>
          <w:p w14:paraId="5DB8D784" w14:textId="4061AFAF" w:rsidR="00D37521" w:rsidRDefault="00D37521">
            <w:pPr>
              <w:widowControl/>
              <w:autoSpaceDE w:val="0"/>
              <w:autoSpaceDN w:val="0"/>
              <w:adjustRightInd w:val="0"/>
              <w:spacing w:line="560" w:lineRule="exact"/>
              <w:contextualSpacing/>
              <w:jc w:val="center"/>
              <w:rPr>
                <w:rFonts w:ascii="宋体" w:hAnsi="宋体"/>
                <w:color w:val="0000FF"/>
                <w:kern w:val="0"/>
              </w:rPr>
            </w:pPr>
          </w:p>
        </w:tc>
        <w:tc>
          <w:tcPr>
            <w:tcW w:w="1470" w:type="dxa"/>
            <w:tcBorders>
              <w:top w:val="single" w:sz="4" w:space="0" w:color="auto"/>
              <w:left w:val="nil"/>
              <w:bottom w:val="single" w:sz="4" w:space="0" w:color="auto"/>
              <w:right w:val="single" w:sz="4" w:space="0" w:color="auto"/>
            </w:tcBorders>
            <w:vAlign w:val="center"/>
          </w:tcPr>
          <w:p w14:paraId="1730C14A" w14:textId="3DC16C3A" w:rsidR="00D37521" w:rsidRPr="007B3E35" w:rsidRDefault="00D37521">
            <w:pPr>
              <w:widowControl/>
              <w:autoSpaceDE w:val="0"/>
              <w:autoSpaceDN w:val="0"/>
              <w:adjustRightInd w:val="0"/>
              <w:spacing w:line="560" w:lineRule="exact"/>
              <w:contextualSpacing/>
              <w:jc w:val="center"/>
              <w:rPr>
                <w:rFonts w:ascii="宋体" w:hAnsi="宋体"/>
                <w:kern w:val="0"/>
              </w:rPr>
            </w:pPr>
          </w:p>
        </w:tc>
      </w:tr>
      <w:tr w:rsidR="00D37521" w14:paraId="105883D6" w14:textId="77777777">
        <w:trPr>
          <w:trHeight w:val="20"/>
          <w:jc w:val="center"/>
        </w:trPr>
        <w:tc>
          <w:tcPr>
            <w:tcW w:w="691" w:type="dxa"/>
            <w:tcBorders>
              <w:top w:val="single" w:sz="4" w:space="0" w:color="auto"/>
              <w:left w:val="single" w:sz="4" w:space="0" w:color="auto"/>
              <w:bottom w:val="single" w:sz="4" w:space="0" w:color="auto"/>
              <w:right w:val="single" w:sz="4" w:space="0" w:color="auto"/>
            </w:tcBorders>
            <w:vAlign w:val="center"/>
          </w:tcPr>
          <w:p w14:paraId="317078B4" w14:textId="77777777" w:rsidR="00D37521" w:rsidRDefault="005D3507">
            <w:pPr>
              <w:widowControl/>
              <w:autoSpaceDE w:val="0"/>
              <w:autoSpaceDN w:val="0"/>
              <w:adjustRightInd w:val="0"/>
              <w:spacing w:line="560" w:lineRule="exact"/>
              <w:contextualSpacing/>
              <w:jc w:val="center"/>
              <w:rPr>
                <w:rFonts w:ascii="宋体" w:hAnsi="宋体"/>
                <w:kern w:val="0"/>
              </w:rPr>
            </w:pPr>
            <w:r>
              <w:rPr>
                <w:rFonts w:ascii="宋体" w:hAnsi="宋体" w:hint="eastAsia"/>
                <w:kern w:val="0"/>
              </w:rPr>
              <w:t>10</w:t>
            </w:r>
          </w:p>
        </w:tc>
        <w:tc>
          <w:tcPr>
            <w:tcW w:w="900" w:type="dxa"/>
            <w:tcBorders>
              <w:top w:val="single" w:sz="4" w:space="0" w:color="auto"/>
              <w:left w:val="nil"/>
              <w:bottom w:val="single" w:sz="4" w:space="0" w:color="auto"/>
              <w:right w:val="single" w:sz="4" w:space="0" w:color="auto"/>
            </w:tcBorders>
            <w:vAlign w:val="center"/>
          </w:tcPr>
          <w:p w14:paraId="42D34FBB" w14:textId="17E749E9" w:rsidR="00D37521" w:rsidRDefault="00D37521">
            <w:pPr>
              <w:widowControl/>
              <w:autoSpaceDE w:val="0"/>
              <w:autoSpaceDN w:val="0"/>
              <w:adjustRightInd w:val="0"/>
              <w:spacing w:line="560" w:lineRule="exact"/>
              <w:contextualSpacing/>
              <w:jc w:val="center"/>
              <w:rPr>
                <w:rFonts w:ascii="宋体" w:hAnsi="宋体" w:cs="宋体"/>
                <w:kern w:val="0"/>
              </w:rPr>
            </w:pPr>
          </w:p>
        </w:tc>
        <w:tc>
          <w:tcPr>
            <w:tcW w:w="4133" w:type="dxa"/>
            <w:gridSpan w:val="2"/>
            <w:tcBorders>
              <w:top w:val="single" w:sz="4" w:space="0" w:color="auto"/>
              <w:left w:val="nil"/>
              <w:bottom w:val="single" w:sz="4" w:space="0" w:color="auto"/>
              <w:right w:val="single" w:sz="4" w:space="0" w:color="auto"/>
            </w:tcBorders>
            <w:vAlign w:val="center"/>
          </w:tcPr>
          <w:p w14:paraId="3FA69792" w14:textId="38C926EE" w:rsidR="00D37521" w:rsidRDefault="00D37521">
            <w:pPr>
              <w:widowControl/>
              <w:autoSpaceDE w:val="0"/>
              <w:autoSpaceDN w:val="0"/>
              <w:adjustRightInd w:val="0"/>
              <w:spacing w:line="560" w:lineRule="exact"/>
              <w:contextualSpacing/>
              <w:jc w:val="center"/>
            </w:pPr>
          </w:p>
        </w:tc>
        <w:tc>
          <w:tcPr>
            <w:tcW w:w="1470" w:type="dxa"/>
            <w:tcBorders>
              <w:top w:val="single" w:sz="4" w:space="0" w:color="auto"/>
              <w:left w:val="nil"/>
              <w:bottom w:val="single" w:sz="4" w:space="0" w:color="auto"/>
              <w:right w:val="single" w:sz="4" w:space="0" w:color="auto"/>
            </w:tcBorders>
            <w:vAlign w:val="center"/>
          </w:tcPr>
          <w:p w14:paraId="75117F52" w14:textId="507BCF36" w:rsidR="00D37521" w:rsidRDefault="00D37521">
            <w:pPr>
              <w:widowControl/>
              <w:autoSpaceDE w:val="0"/>
              <w:autoSpaceDN w:val="0"/>
              <w:adjustRightInd w:val="0"/>
              <w:spacing w:line="560" w:lineRule="exact"/>
              <w:contextualSpacing/>
              <w:jc w:val="center"/>
              <w:rPr>
                <w:rFonts w:ascii="宋体" w:hAnsi="宋体"/>
                <w:kern w:val="0"/>
              </w:rPr>
            </w:pPr>
          </w:p>
        </w:tc>
        <w:tc>
          <w:tcPr>
            <w:tcW w:w="907" w:type="dxa"/>
            <w:tcBorders>
              <w:top w:val="single" w:sz="4" w:space="0" w:color="auto"/>
              <w:left w:val="nil"/>
              <w:bottom w:val="single" w:sz="4" w:space="0" w:color="auto"/>
              <w:right w:val="single" w:sz="4" w:space="0" w:color="auto"/>
            </w:tcBorders>
            <w:vAlign w:val="center"/>
          </w:tcPr>
          <w:p w14:paraId="3B4E7156" w14:textId="63C67B79" w:rsidR="00D37521" w:rsidRDefault="00D37521">
            <w:pPr>
              <w:widowControl/>
              <w:autoSpaceDE w:val="0"/>
              <w:autoSpaceDN w:val="0"/>
              <w:adjustRightInd w:val="0"/>
              <w:spacing w:line="560" w:lineRule="exact"/>
              <w:contextualSpacing/>
              <w:jc w:val="center"/>
              <w:rPr>
                <w:rFonts w:ascii="宋体" w:hAnsi="宋体"/>
                <w:color w:val="0000FF"/>
                <w:kern w:val="0"/>
              </w:rPr>
            </w:pPr>
          </w:p>
        </w:tc>
        <w:tc>
          <w:tcPr>
            <w:tcW w:w="1470" w:type="dxa"/>
            <w:tcBorders>
              <w:top w:val="single" w:sz="4" w:space="0" w:color="auto"/>
              <w:left w:val="nil"/>
              <w:bottom w:val="single" w:sz="4" w:space="0" w:color="auto"/>
              <w:right w:val="single" w:sz="4" w:space="0" w:color="auto"/>
            </w:tcBorders>
            <w:vAlign w:val="center"/>
          </w:tcPr>
          <w:p w14:paraId="4B5ED685" w14:textId="2A0D857B" w:rsidR="00D37521" w:rsidRDefault="00D37521">
            <w:pPr>
              <w:widowControl/>
              <w:autoSpaceDE w:val="0"/>
              <w:autoSpaceDN w:val="0"/>
              <w:adjustRightInd w:val="0"/>
              <w:spacing w:line="560" w:lineRule="exact"/>
              <w:contextualSpacing/>
              <w:jc w:val="center"/>
              <w:rPr>
                <w:rFonts w:ascii="仿宋_GB2312" w:eastAsia="仿宋_GB2312" w:hAnsi="仿宋_GB2312" w:cs="仿宋_GB2312"/>
                <w:color w:val="0000FF"/>
                <w:kern w:val="0"/>
              </w:rPr>
            </w:pPr>
          </w:p>
        </w:tc>
      </w:tr>
      <w:tr w:rsidR="00D37521" w14:paraId="0BB297AC" w14:textId="77777777">
        <w:trPr>
          <w:trHeight w:val="20"/>
          <w:jc w:val="center"/>
        </w:trPr>
        <w:tc>
          <w:tcPr>
            <w:tcW w:w="9571" w:type="dxa"/>
            <w:gridSpan w:val="7"/>
            <w:tcBorders>
              <w:top w:val="single" w:sz="4" w:space="0" w:color="auto"/>
              <w:left w:val="single" w:sz="4" w:space="0" w:color="auto"/>
              <w:bottom w:val="single" w:sz="4" w:space="0" w:color="auto"/>
              <w:right w:val="single" w:sz="4" w:space="0" w:color="auto"/>
            </w:tcBorders>
            <w:vAlign w:val="center"/>
          </w:tcPr>
          <w:p w14:paraId="2EC66237" w14:textId="77777777" w:rsidR="00D37521" w:rsidRDefault="005D3507">
            <w:pPr>
              <w:widowControl/>
              <w:autoSpaceDE w:val="0"/>
              <w:autoSpaceDN w:val="0"/>
              <w:adjustRightInd w:val="0"/>
              <w:spacing w:line="560" w:lineRule="exact"/>
              <w:ind w:firstLineChars="200" w:firstLine="422"/>
              <w:contextualSpacing/>
              <w:jc w:val="center"/>
              <w:rPr>
                <w:rFonts w:ascii="宋体" w:hAnsi="宋体"/>
                <w:b/>
                <w:bCs/>
                <w:kern w:val="0"/>
              </w:rPr>
            </w:pPr>
            <w:r>
              <w:rPr>
                <w:rFonts w:ascii="宋体" w:hAnsi="宋体" w:hint="eastAsia"/>
                <w:b/>
                <w:bCs/>
                <w:kern w:val="0"/>
              </w:rPr>
              <w:t>编制情况</w:t>
            </w:r>
          </w:p>
        </w:tc>
      </w:tr>
      <w:tr w:rsidR="00D37521" w14:paraId="6219D8EA" w14:textId="77777777">
        <w:trPr>
          <w:trHeight w:val="397"/>
          <w:jc w:val="center"/>
        </w:trPr>
        <w:tc>
          <w:tcPr>
            <w:tcW w:w="9571" w:type="dxa"/>
            <w:gridSpan w:val="7"/>
            <w:tcBorders>
              <w:top w:val="single" w:sz="4" w:space="0" w:color="auto"/>
              <w:left w:val="single" w:sz="4" w:space="0" w:color="auto"/>
              <w:bottom w:val="single" w:sz="4" w:space="0" w:color="auto"/>
              <w:right w:val="single" w:sz="4" w:space="0" w:color="auto"/>
            </w:tcBorders>
            <w:vAlign w:val="center"/>
          </w:tcPr>
          <w:p w14:paraId="5D716418" w14:textId="77777777" w:rsidR="00D37521" w:rsidRDefault="005D3507">
            <w:pPr>
              <w:pStyle w:val="af8"/>
              <w:rPr>
                <w:rFonts w:hAnsi="宋体"/>
                <w:szCs w:val="22"/>
              </w:rPr>
            </w:pPr>
            <w:r>
              <w:rPr>
                <w:rFonts w:hAnsi="宋体" w:hint="eastAsia"/>
                <w:szCs w:val="22"/>
              </w:rPr>
              <w:t>1.编制过程简介</w:t>
            </w:r>
          </w:p>
        </w:tc>
      </w:tr>
      <w:tr w:rsidR="00D37521" w14:paraId="414F764A" w14:textId="77777777">
        <w:trPr>
          <w:trHeight w:val="20"/>
          <w:jc w:val="center"/>
        </w:trPr>
        <w:tc>
          <w:tcPr>
            <w:tcW w:w="9571" w:type="dxa"/>
            <w:gridSpan w:val="7"/>
            <w:tcBorders>
              <w:top w:val="single" w:sz="4" w:space="0" w:color="auto"/>
              <w:left w:val="single" w:sz="4" w:space="0" w:color="auto"/>
              <w:bottom w:val="single" w:sz="4" w:space="0" w:color="auto"/>
              <w:right w:val="single" w:sz="4" w:space="0" w:color="auto"/>
            </w:tcBorders>
            <w:vAlign w:val="center"/>
          </w:tcPr>
          <w:p w14:paraId="503CA6A4" w14:textId="6E41DB0A" w:rsidR="00DF2C97" w:rsidRPr="006918DB" w:rsidRDefault="00DF2C97" w:rsidP="00512E3B">
            <w:pPr>
              <w:pStyle w:val="af8"/>
              <w:ind w:firstLineChars="0"/>
              <w:rPr>
                <w:rFonts w:ascii="Calibri" w:hAnsi="Calibri" w:cs="宋体"/>
                <w:kern w:val="2"/>
                <w:szCs w:val="21"/>
              </w:rPr>
            </w:pPr>
            <w:r w:rsidRPr="006918DB">
              <w:rPr>
                <w:rFonts w:ascii="Calibri" w:hAnsi="Calibri" w:cs="宋体" w:hint="eastAsia"/>
                <w:kern w:val="2"/>
                <w:szCs w:val="21"/>
              </w:rPr>
              <w:t>1.</w:t>
            </w:r>
            <w:r w:rsidRPr="006918DB">
              <w:rPr>
                <w:rFonts w:ascii="Calibri" w:hAnsi="Calibri" w:cs="宋体" w:hint="eastAsia"/>
                <w:kern w:val="2"/>
                <w:szCs w:val="21"/>
              </w:rPr>
              <w:t>标准起草过程</w:t>
            </w:r>
          </w:p>
          <w:p w14:paraId="67B39612" w14:textId="6F6342BB" w:rsidR="00105B74" w:rsidRDefault="00105B74" w:rsidP="00512E3B">
            <w:pPr>
              <w:pStyle w:val="af8"/>
              <w:ind w:firstLineChars="0"/>
              <w:rPr>
                <w:rFonts w:ascii="Calibri" w:hAnsi="Calibri" w:cs="宋体"/>
                <w:kern w:val="2"/>
                <w:szCs w:val="21"/>
              </w:rPr>
            </w:pPr>
            <w:r w:rsidRPr="00DF2C97">
              <w:rPr>
                <w:rFonts w:ascii="Calibri" w:hAnsi="Calibri" w:cs="宋体" w:hint="eastAsia"/>
                <w:kern w:val="2"/>
                <w:szCs w:val="21"/>
              </w:rPr>
              <w:t>成立标准编制小组，</w:t>
            </w:r>
            <w:r w:rsidR="00465B74">
              <w:rPr>
                <w:rFonts w:hAnsi="宋体" w:hint="eastAsia"/>
                <w:szCs w:val="22"/>
              </w:rPr>
              <w:t>成员由来自合肥长兴康复医院、</w:t>
            </w:r>
            <w:r w:rsidR="00465B74">
              <w:rPr>
                <w:rFonts w:hAnsi="宋体" w:hint="eastAsia"/>
              </w:rPr>
              <w:t>合肥市残疾人联合会、合肥市残疾人康复中心、</w:t>
            </w:r>
            <w:r w:rsidR="00465B74">
              <w:rPr>
                <w:rFonts w:hAnsi="宋体" w:hint="eastAsia"/>
              </w:rPr>
              <w:lastRenderedPageBreak/>
              <w:t>安徽合肥东南外科医院、合肥市妇幼保健院、合肥康华残疾人康复中心的</w:t>
            </w:r>
            <w:r w:rsidR="006918DB" w:rsidRPr="006918DB">
              <w:rPr>
                <w:rFonts w:ascii="Calibri" w:hAnsi="Calibri" w:cs="宋体" w:hint="eastAsia"/>
                <w:kern w:val="2"/>
                <w:szCs w:val="21"/>
              </w:rPr>
              <w:t>的负责人和相关技术人员组成。</w:t>
            </w:r>
            <w:r w:rsidRPr="00DF2C97">
              <w:rPr>
                <w:rFonts w:ascii="Calibri" w:hAnsi="Calibri" w:cs="宋体" w:hint="eastAsia"/>
                <w:kern w:val="2"/>
                <w:szCs w:val="21"/>
              </w:rPr>
              <w:t>标准起草小组初步讨论了标准制定的总体思路、标准起草的目的、标准内容的基本框架、时间安排等内容。标准起草小组通过广泛收集相关标准和文献，充分了解标准相关信息与材料，起草了标准草案。</w:t>
            </w:r>
          </w:p>
          <w:p w14:paraId="34762E7F" w14:textId="395AE9A6" w:rsidR="00DF2C97" w:rsidRDefault="00DF2C97" w:rsidP="00512E3B">
            <w:pPr>
              <w:pStyle w:val="af8"/>
              <w:ind w:firstLineChars="0"/>
              <w:rPr>
                <w:rFonts w:ascii="Calibri" w:hAnsi="Calibri" w:cs="宋体"/>
                <w:kern w:val="2"/>
                <w:szCs w:val="21"/>
              </w:rPr>
            </w:pPr>
            <w:r>
              <w:rPr>
                <w:rFonts w:ascii="Calibri" w:hAnsi="Calibri" w:cs="宋体"/>
                <w:kern w:val="2"/>
                <w:szCs w:val="21"/>
              </w:rPr>
              <w:t>2022</w:t>
            </w:r>
            <w:r>
              <w:rPr>
                <w:rFonts w:ascii="Calibri" w:hAnsi="Calibri" w:cs="宋体" w:hint="eastAsia"/>
                <w:kern w:val="2"/>
                <w:szCs w:val="21"/>
              </w:rPr>
              <w:t>年</w:t>
            </w:r>
            <w:r>
              <w:rPr>
                <w:rFonts w:ascii="Calibri" w:hAnsi="Calibri" w:cs="宋体" w:hint="eastAsia"/>
                <w:kern w:val="2"/>
                <w:szCs w:val="21"/>
              </w:rPr>
              <w:t>8</w:t>
            </w:r>
            <w:r>
              <w:rPr>
                <w:rFonts w:ascii="Calibri" w:hAnsi="Calibri" w:cs="宋体" w:hint="eastAsia"/>
                <w:kern w:val="2"/>
                <w:szCs w:val="21"/>
              </w:rPr>
              <w:t>月</w:t>
            </w:r>
            <w:r>
              <w:rPr>
                <w:rFonts w:ascii="Calibri" w:hAnsi="Calibri" w:cs="宋体" w:hint="eastAsia"/>
                <w:kern w:val="2"/>
                <w:szCs w:val="21"/>
              </w:rPr>
              <w:t>5</w:t>
            </w:r>
            <w:r>
              <w:rPr>
                <w:rFonts w:ascii="Calibri" w:hAnsi="Calibri" w:cs="宋体" w:hint="eastAsia"/>
                <w:kern w:val="2"/>
                <w:szCs w:val="21"/>
              </w:rPr>
              <w:t>日，起草组邀请来自安徽省残疾人联合会、安徽省残疾人康复中心及相关残疾儿童康复机构负责人召开了研讨会，就标准草案进行了讨论。</w:t>
            </w:r>
          </w:p>
          <w:p w14:paraId="6F910FD8" w14:textId="70E57354" w:rsidR="00105B74" w:rsidRDefault="00DF2C97" w:rsidP="00512E3B">
            <w:pPr>
              <w:pStyle w:val="af8"/>
              <w:ind w:firstLineChars="0"/>
              <w:rPr>
                <w:rFonts w:ascii="Calibri" w:hAnsi="Calibri" w:cs="宋体"/>
                <w:kern w:val="2"/>
                <w:szCs w:val="21"/>
              </w:rPr>
            </w:pPr>
            <w:r>
              <w:rPr>
                <w:rFonts w:ascii="Calibri" w:hAnsi="Calibri" w:cs="宋体" w:hint="eastAsia"/>
                <w:kern w:val="2"/>
                <w:szCs w:val="21"/>
              </w:rPr>
              <w:t>起草组根据专家反馈意见对标准草案进行了修改，形成了征求意见稿。</w:t>
            </w:r>
          </w:p>
          <w:p w14:paraId="2D865913" w14:textId="77777777" w:rsidR="00DF2C97" w:rsidRPr="00DF2C97" w:rsidRDefault="00DF2C97" w:rsidP="00DF2C97">
            <w:pPr>
              <w:pStyle w:val="af8"/>
              <w:ind w:firstLineChars="0"/>
              <w:rPr>
                <w:rFonts w:ascii="Calibri" w:hAnsi="Calibri" w:cs="宋体"/>
                <w:kern w:val="2"/>
                <w:szCs w:val="21"/>
              </w:rPr>
            </w:pPr>
          </w:p>
          <w:p w14:paraId="2B19D379" w14:textId="1613F59D" w:rsidR="00105B74" w:rsidRDefault="00105B74" w:rsidP="006C320D">
            <w:pPr>
              <w:pStyle w:val="af8"/>
              <w:rPr>
                <w:rFonts w:ascii="Calibri" w:hAnsi="Calibri" w:cs="宋体"/>
                <w:kern w:val="2"/>
                <w:szCs w:val="21"/>
              </w:rPr>
            </w:pPr>
            <w:r w:rsidRPr="00DF2C97">
              <w:rPr>
                <w:rFonts w:ascii="Calibri" w:hAnsi="Calibri" w:cs="宋体" w:hint="eastAsia"/>
                <w:kern w:val="2"/>
                <w:szCs w:val="21"/>
              </w:rPr>
              <w:t>（</w:t>
            </w:r>
            <w:r w:rsidRPr="00DF2C97">
              <w:rPr>
                <w:rFonts w:ascii="Calibri" w:hAnsi="Calibri" w:cs="宋体" w:hint="eastAsia"/>
                <w:kern w:val="2"/>
                <w:szCs w:val="21"/>
              </w:rPr>
              <w:t>2</w:t>
            </w:r>
            <w:r w:rsidRPr="00DF2C97">
              <w:rPr>
                <w:rFonts w:ascii="Calibri" w:hAnsi="Calibri" w:cs="宋体" w:hint="eastAsia"/>
                <w:kern w:val="2"/>
                <w:szCs w:val="21"/>
              </w:rPr>
              <w:t>）征求意见情况</w:t>
            </w:r>
          </w:p>
          <w:p w14:paraId="16C234FF" w14:textId="77777777" w:rsidR="00DF2C97" w:rsidRPr="00DF2C97" w:rsidRDefault="00DF2C97" w:rsidP="006C320D">
            <w:pPr>
              <w:pStyle w:val="af8"/>
              <w:rPr>
                <w:rFonts w:ascii="Calibri" w:hAnsi="Calibri" w:cs="宋体"/>
                <w:kern w:val="2"/>
                <w:szCs w:val="21"/>
              </w:rPr>
            </w:pPr>
          </w:p>
          <w:p w14:paraId="5ED6F62A" w14:textId="3377CD84" w:rsidR="00105B74" w:rsidRDefault="00105B74" w:rsidP="006C320D">
            <w:pPr>
              <w:pStyle w:val="af8"/>
              <w:rPr>
                <w:rFonts w:cs="宋体"/>
                <w:szCs w:val="21"/>
              </w:rPr>
            </w:pPr>
            <w:r w:rsidRPr="00DF7D12">
              <w:rPr>
                <w:rFonts w:cs="宋体" w:hint="eastAsia"/>
                <w:szCs w:val="21"/>
              </w:rPr>
              <w:t>（</w:t>
            </w:r>
            <w:r>
              <w:rPr>
                <w:rFonts w:cs="宋体"/>
                <w:szCs w:val="21"/>
              </w:rPr>
              <w:t>3</w:t>
            </w:r>
            <w:r w:rsidRPr="00DF7D12">
              <w:rPr>
                <w:rFonts w:cs="宋体" w:hint="eastAsia"/>
                <w:szCs w:val="21"/>
              </w:rPr>
              <w:t>）标准审查情况</w:t>
            </w:r>
          </w:p>
          <w:p w14:paraId="1614013F" w14:textId="77777777" w:rsidR="00DF2C97" w:rsidRPr="00DF7D12" w:rsidRDefault="00DF2C97" w:rsidP="006C320D">
            <w:pPr>
              <w:pStyle w:val="af8"/>
              <w:rPr>
                <w:rFonts w:cs="宋体"/>
                <w:szCs w:val="21"/>
              </w:rPr>
            </w:pPr>
          </w:p>
          <w:p w14:paraId="395C7E5D" w14:textId="77777777" w:rsidR="00105B74" w:rsidRPr="00DF7D12" w:rsidRDefault="00105B74" w:rsidP="007B3E35">
            <w:pPr>
              <w:pStyle w:val="af8"/>
              <w:rPr>
                <w:rFonts w:hAnsi="宋体"/>
                <w:szCs w:val="22"/>
              </w:rPr>
            </w:pPr>
            <w:r w:rsidRPr="00DF7D12">
              <w:rPr>
                <w:rFonts w:hAnsi="宋体" w:hint="eastAsia"/>
                <w:szCs w:val="22"/>
              </w:rPr>
              <w:t>（</w:t>
            </w:r>
            <w:r>
              <w:rPr>
                <w:rFonts w:hAnsi="宋体"/>
                <w:szCs w:val="22"/>
              </w:rPr>
              <w:t>4</w:t>
            </w:r>
            <w:r w:rsidRPr="00DF7D12">
              <w:rPr>
                <w:rFonts w:hAnsi="宋体" w:hint="eastAsia"/>
                <w:szCs w:val="22"/>
              </w:rPr>
              <w:t>）标准报批情况</w:t>
            </w:r>
          </w:p>
          <w:p w14:paraId="2C6888A9" w14:textId="5B3DE776" w:rsidR="00D37521" w:rsidRPr="00105B74" w:rsidRDefault="00D37521" w:rsidP="007B3E35">
            <w:pPr>
              <w:pStyle w:val="af8"/>
              <w:rPr>
                <w:rFonts w:hAnsi="宋体"/>
                <w:szCs w:val="21"/>
              </w:rPr>
            </w:pPr>
          </w:p>
        </w:tc>
      </w:tr>
      <w:tr w:rsidR="00D37521" w14:paraId="7AA93023" w14:textId="77777777">
        <w:trPr>
          <w:trHeight w:val="547"/>
          <w:jc w:val="center"/>
        </w:trPr>
        <w:tc>
          <w:tcPr>
            <w:tcW w:w="9571" w:type="dxa"/>
            <w:gridSpan w:val="7"/>
            <w:tcBorders>
              <w:top w:val="single" w:sz="4" w:space="0" w:color="auto"/>
              <w:left w:val="single" w:sz="4" w:space="0" w:color="auto"/>
              <w:bottom w:val="single" w:sz="4" w:space="0" w:color="auto"/>
              <w:right w:val="single" w:sz="4" w:space="0" w:color="auto"/>
            </w:tcBorders>
            <w:vAlign w:val="center"/>
          </w:tcPr>
          <w:p w14:paraId="2079C5E2" w14:textId="77777777" w:rsidR="00D37521" w:rsidRDefault="005D3507">
            <w:pPr>
              <w:pStyle w:val="af8"/>
              <w:rPr>
                <w:rFonts w:hAnsi="宋体"/>
                <w:szCs w:val="22"/>
              </w:rPr>
            </w:pPr>
            <w:r>
              <w:rPr>
                <w:rFonts w:hAnsi="宋体" w:hint="eastAsia"/>
                <w:szCs w:val="22"/>
              </w:rPr>
              <w:lastRenderedPageBreak/>
              <w:t>2.制定标准的必要性和意义</w:t>
            </w:r>
          </w:p>
        </w:tc>
      </w:tr>
      <w:tr w:rsidR="00D5222F" w14:paraId="6BD1C534" w14:textId="77777777">
        <w:trPr>
          <w:trHeight w:val="20"/>
          <w:jc w:val="center"/>
        </w:trPr>
        <w:tc>
          <w:tcPr>
            <w:tcW w:w="9571" w:type="dxa"/>
            <w:gridSpan w:val="7"/>
            <w:tcBorders>
              <w:top w:val="single" w:sz="4" w:space="0" w:color="auto"/>
              <w:left w:val="single" w:sz="4" w:space="0" w:color="auto"/>
              <w:bottom w:val="single" w:sz="4" w:space="0" w:color="auto"/>
              <w:right w:val="single" w:sz="4" w:space="0" w:color="auto"/>
            </w:tcBorders>
            <w:vAlign w:val="center"/>
          </w:tcPr>
          <w:p w14:paraId="24A94FE0" w14:textId="77777777" w:rsidR="00D5222F" w:rsidRPr="00D5222F" w:rsidRDefault="00D5222F" w:rsidP="00214072">
            <w:pPr>
              <w:ind w:firstLineChars="200" w:firstLine="420"/>
              <w:rPr>
                <w:rFonts w:ascii="宋体" w:hAnsi="宋体" w:cs="宋体"/>
                <w:color w:val="000000"/>
              </w:rPr>
            </w:pPr>
            <w:r w:rsidRPr="00D5222F">
              <w:rPr>
                <w:rFonts w:ascii="宋体" w:hAnsi="宋体" w:cs="宋体" w:hint="eastAsia"/>
                <w:color w:val="000000"/>
              </w:rPr>
              <w:t>政府将残疾人康复纳入基本公共服务范围。《国家基本公共服务标准（2021）》、《安徽省基本公共服务实施标准（2021）年版》（皖发改社会〔2021〕680号），将符合条件的0～6岁视力、听力、言语、肢体、智力等残疾儿童和孤独症儿童列为基本公共服务对象，为其提供康复评估、康复训练、辅具适配、护理、心理疏导、咨询、指导和转介等基本公共康复服务。针对残疾儿童康复，安徽省通过民生工程实施，2018年，安徽省人民政府印发了《关于建立残疾儿童康复救助制度的实施意见》（皖政〔2018〕84号），财政每年为残疾儿童提供一定的救助资金，由定点康复机构对残疾儿童进行康复训练和提供护理、心理咨询、转介、指导等服务。《国家标准化发展纲要》提出，推进基本公共服务标准化建设，将残疾人服务作为重点制定的技术标准。</w:t>
            </w:r>
          </w:p>
          <w:p w14:paraId="0E69F9E1" w14:textId="77777777" w:rsidR="00D5222F" w:rsidRPr="00D5222F" w:rsidRDefault="00D5222F" w:rsidP="00214072">
            <w:pPr>
              <w:pStyle w:val="af8"/>
              <w:rPr>
                <w:rFonts w:hAnsi="宋体" w:cs="宋体"/>
                <w:color w:val="000000"/>
                <w:kern w:val="2"/>
                <w:szCs w:val="21"/>
              </w:rPr>
            </w:pPr>
            <w:r w:rsidRPr="00D5222F">
              <w:rPr>
                <w:rFonts w:hAnsi="宋体" w:cs="宋体" w:hint="eastAsia"/>
                <w:color w:val="000000"/>
                <w:kern w:val="2"/>
                <w:szCs w:val="21"/>
              </w:rPr>
              <w:t>2</w:t>
            </w:r>
            <w:r w:rsidRPr="00D5222F">
              <w:rPr>
                <w:rFonts w:hAnsi="宋体" w:cs="宋体"/>
                <w:color w:val="000000"/>
                <w:kern w:val="2"/>
                <w:szCs w:val="21"/>
              </w:rPr>
              <w:t>019</w:t>
            </w:r>
            <w:r w:rsidRPr="00D5222F">
              <w:rPr>
                <w:rFonts w:hAnsi="宋体" w:cs="宋体" w:hint="eastAsia"/>
                <w:color w:val="000000"/>
                <w:kern w:val="2"/>
                <w:szCs w:val="21"/>
              </w:rPr>
              <w:t>年，国家市场监管总局、国家发改委、财政部共同印发了《市场监管总局 国家发展改革委 财政部关于开展国家基本公共服务标准化试点工作的通知》，推动各地区在基本公共服务领域标准的制定、实施、应用和宣传，为国家基本公共服务标准的制定完善和标准实施等工作提供重要参考。残疾儿童康复服务作为合肥市获国家批准立项的三个专项之一，制定残疾儿童康复基本公共服务规范安徽省地方标准，对安徽省孤独症儿童康复基本公共服务的工作经验进行总结提炼，对于提升安徽省残疾儿童康复基本公共服务质量，提升全省残疾儿童的生存和发展能力具有重要意义，同时也可以为国家制定相关政策、标准提供参考。</w:t>
            </w:r>
          </w:p>
          <w:p w14:paraId="23721D10" w14:textId="12A3D461" w:rsidR="00D5222F" w:rsidRPr="00D5222F" w:rsidRDefault="00D5222F" w:rsidP="00512E3B">
            <w:pPr>
              <w:ind w:firstLineChars="200" w:firstLine="420"/>
              <w:rPr>
                <w:rFonts w:ascii="宋体" w:hAnsi="宋体"/>
                <w:kern w:val="0"/>
              </w:rPr>
            </w:pPr>
            <w:r w:rsidRPr="00D5222F">
              <w:rPr>
                <w:rFonts w:ascii="宋体" w:hAnsi="宋体" w:cs="宋体" w:hint="eastAsia"/>
                <w:color w:val="000000"/>
              </w:rPr>
              <w:t>标准制定后将填补行业的空白，对于规范服务机构行为，提升服务质量和康复效果，从而帮助孤独症儿童更好的接受教育和融入社会具有重要意义。</w:t>
            </w:r>
          </w:p>
        </w:tc>
      </w:tr>
      <w:tr w:rsidR="00D5222F" w14:paraId="05A05C07" w14:textId="77777777">
        <w:trPr>
          <w:trHeight w:val="397"/>
          <w:jc w:val="center"/>
        </w:trPr>
        <w:tc>
          <w:tcPr>
            <w:tcW w:w="9571" w:type="dxa"/>
            <w:gridSpan w:val="7"/>
            <w:tcBorders>
              <w:top w:val="single" w:sz="4" w:space="0" w:color="auto"/>
              <w:left w:val="single" w:sz="4" w:space="0" w:color="auto"/>
              <w:bottom w:val="single" w:sz="4" w:space="0" w:color="auto"/>
              <w:right w:val="single" w:sz="4" w:space="0" w:color="auto"/>
            </w:tcBorders>
            <w:vAlign w:val="center"/>
          </w:tcPr>
          <w:p w14:paraId="69874649" w14:textId="77777777" w:rsidR="00D5222F" w:rsidRDefault="00D5222F" w:rsidP="00D5222F">
            <w:pPr>
              <w:pStyle w:val="af8"/>
              <w:rPr>
                <w:rFonts w:hAnsi="宋体"/>
                <w:szCs w:val="22"/>
              </w:rPr>
            </w:pPr>
            <w:r>
              <w:rPr>
                <w:rFonts w:hAnsi="宋体" w:hint="eastAsia"/>
                <w:szCs w:val="22"/>
              </w:rPr>
              <w:t>3.制定标准的原则和依据，与现行法律法规、标准的关系。</w:t>
            </w:r>
          </w:p>
        </w:tc>
      </w:tr>
      <w:tr w:rsidR="00D5222F" w14:paraId="1A3618D9" w14:textId="77777777">
        <w:trPr>
          <w:trHeight w:val="20"/>
          <w:jc w:val="center"/>
        </w:trPr>
        <w:tc>
          <w:tcPr>
            <w:tcW w:w="9571" w:type="dxa"/>
            <w:gridSpan w:val="7"/>
            <w:tcBorders>
              <w:top w:val="single" w:sz="4" w:space="0" w:color="auto"/>
              <w:left w:val="single" w:sz="4" w:space="0" w:color="auto"/>
              <w:bottom w:val="single" w:sz="4" w:space="0" w:color="auto"/>
              <w:right w:val="single" w:sz="4" w:space="0" w:color="auto"/>
            </w:tcBorders>
            <w:vAlign w:val="center"/>
          </w:tcPr>
          <w:p w14:paraId="73F73588" w14:textId="77777777" w:rsidR="00D5222F" w:rsidRPr="006C320D" w:rsidRDefault="00D5222F" w:rsidP="00512E3B">
            <w:pPr>
              <w:ind w:firstLine="480"/>
              <w:rPr>
                <w:rFonts w:ascii="宋体" w:hAnsi="宋体"/>
                <w:kern w:val="0"/>
              </w:rPr>
            </w:pPr>
            <w:r w:rsidRPr="006C320D">
              <w:rPr>
                <w:rFonts w:ascii="宋体" w:hAnsi="宋体" w:hint="eastAsia"/>
                <w:kern w:val="0"/>
              </w:rPr>
              <w:t>（1）标准制定原则</w:t>
            </w:r>
          </w:p>
          <w:p w14:paraId="6DCD9D10" w14:textId="77777777" w:rsidR="00D5222F" w:rsidRPr="006C320D" w:rsidRDefault="00D5222F" w:rsidP="00512E3B">
            <w:pPr>
              <w:pStyle w:val="af8"/>
              <w:rPr>
                <w:rFonts w:hAnsi="宋体"/>
                <w:szCs w:val="21"/>
              </w:rPr>
            </w:pPr>
            <w:r w:rsidRPr="006C320D">
              <w:rPr>
                <w:rFonts w:hAnsi="宋体" w:hint="eastAsia"/>
                <w:szCs w:val="21"/>
              </w:rPr>
              <w:t>①规范性原则。本标准遵守相关法律、法规和规定以及有关的基础标准。</w:t>
            </w:r>
          </w:p>
          <w:p w14:paraId="040F55FE" w14:textId="29232756" w:rsidR="00D5222F" w:rsidRPr="006C320D" w:rsidRDefault="00D5222F" w:rsidP="00512E3B">
            <w:pPr>
              <w:pStyle w:val="af8"/>
              <w:rPr>
                <w:rFonts w:hAnsi="宋体"/>
                <w:szCs w:val="21"/>
              </w:rPr>
            </w:pPr>
            <w:r w:rsidRPr="006C320D">
              <w:rPr>
                <w:rFonts w:hAnsi="宋体" w:hint="eastAsia"/>
                <w:szCs w:val="21"/>
              </w:rPr>
              <w:t>②适用性原则。本标准适用于</w:t>
            </w:r>
            <w:r>
              <w:rPr>
                <w:rFonts w:hAnsi="宋体" w:hint="eastAsia"/>
                <w:szCs w:val="21"/>
              </w:rPr>
              <w:t>定点康复</w:t>
            </w:r>
            <w:r w:rsidRPr="006C320D">
              <w:rPr>
                <w:rFonts w:hAnsi="宋体" w:hint="eastAsia"/>
                <w:szCs w:val="21"/>
              </w:rPr>
              <w:t>机构提供的</w:t>
            </w:r>
            <w:r>
              <w:rPr>
                <w:rFonts w:hAnsi="宋体" w:hint="eastAsia"/>
                <w:szCs w:val="21"/>
              </w:rPr>
              <w:t>孤独症儿童</w:t>
            </w:r>
            <w:r w:rsidRPr="006C320D">
              <w:rPr>
                <w:rFonts w:hAnsi="宋体" w:hint="eastAsia"/>
                <w:szCs w:val="21"/>
              </w:rPr>
              <w:t>康复服务。</w:t>
            </w:r>
          </w:p>
          <w:p w14:paraId="5B62A965" w14:textId="77777777" w:rsidR="00D5222F" w:rsidRPr="006C320D" w:rsidRDefault="00D5222F" w:rsidP="00512E3B">
            <w:pPr>
              <w:ind w:firstLine="480"/>
              <w:rPr>
                <w:rFonts w:ascii="宋体" w:hAnsi="宋体"/>
                <w:kern w:val="0"/>
              </w:rPr>
            </w:pPr>
            <w:r w:rsidRPr="006C320D">
              <w:rPr>
                <w:rFonts w:ascii="宋体" w:hAnsi="宋体" w:hint="eastAsia"/>
                <w:kern w:val="0"/>
              </w:rPr>
              <w:t>（2）标准制定依据</w:t>
            </w:r>
          </w:p>
          <w:p w14:paraId="1B2D69B9" w14:textId="74CD8684" w:rsidR="00D5222F" w:rsidRDefault="00D5222F" w:rsidP="00512E3B">
            <w:pPr>
              <w:pStyle w:val="2"/>
              <w:rPr>
                <w:color w:val="auto"/>
                <w:kern w:val="0"/>
                <w:sz w:val="21"/>
                <w:szCs w:val="21"/>
              </w:rPr>
            </w:pPr>
            <w:r>
              <w:rPr>
                <w:rFonts w:hint="eastAsia"/>
                <w:color w:val="auto"/>
                <w:kern w:val="0"/>
                <w:sz w:val="21"/>
                <w:szCs w:val="21"/>
              </w:rPr>
              <w:t>安徽省实施残疾儿童康复救助民生工程。残疾儿童的</w:t>
            </w:r>
            <w:r w:rsidR="00461CD3">
              <w:rPr>
                <w:rFonts w:hint="eastAsia"/>
                <w:color w:val="auto"/>
                <w:kern w:val="0"/>
                <w:sz w:val="21"/>
                <w:szCs w:val="21"/>
              </w:rPr>
              <w:t>基本康复</w:t>
            </w:r>
            <w:r>
              <w:rPr>
                <w:rFonts w:hint="eastAsia"/>
                <w:color w:val="auto"/>
                <w:kern w:val="0"/>
                <w:sz w:val="21"/>
                <w:szCs w:val="21"/>
              </w:rPr>
              <w:t>服务由残疾儿童康复救助定点机构提供（以下简称“定点机构”），由</w:t>
            </w:r>
            <w:r w:rsidR="00461CD3">
              <w:rPr>
                <w:rFonts w:hint="eastAsia"/>
                <w:color w:val="auto"/>
                <w:kern w:val="0"/>
                <w:sz w:val="21"/>
                <w:szCs w:val="21"/>
              </w:rPr>
              <w:t>县级以上残联会同教育、民政、卫生健康、市场监管等有关部门认定并签订康复服务协议。为了加强对定点机构的管理，保证康复服务质量，安徽省残疾人联合会印发了《安徽省残疾儿童康复救助定点机构康复服务协议管理办法（试行）》，对定点机构的应具备的基本条件、场地设施、人员配置、服务能力等进行了具体规定。</w:t>
            </w:r>
          </w:p>
          <w:p w14:paraId="73096367" w14:textId="043CE3F1" w:rsidR="00D5222F" w:rsidRDefault="00D5222F" w:rsidP="00512E3B">
            <w:pPr>
              <w:pStyle w:val="2"/>
              <w:rPr>
                <w:color w:val="auto"/>
                <w:kern w:val="0"/>
                <w:sz w:val="21"/>
                <w:szCs w:val="21"/>
              </w:rPr>
            </w:pPr>
            <w:r w:rsidRPr="006C320D">
              <w:rPr>
                <w:rFonts w:hint="eastAsia"/>
                <w:color w:val="auto"/>
                <w:kern w:val="0"/>
                <w:sz w:val="21"/>
                <w:szCs w:val="21"/>
              </w:rPr>
              <w:t>2021年合肥市残疾人联合会、合肥市教育局、合肥市民政局等7部门联合印发了《合肥市残疾儿童康复救助定点机构康复服务协议管理实施细则》（合残联〔2021〕8号），对于</w:t>
            </w:r>
            <w:r w:rsidR="00461CD3">
              <w:rPr>
                <w:rFonts w:hint="eastAsia"/>
                <w:color w:val="auto"/>
                <w:kern w:val="0"/>
                <w:sz w:val="21"/>
                <w:szCs w:val="21"/>
              </w:rPr>
              <w:t>合肥市</w:t>
            </w:r>
            <w:r w:rsidRPr="006C320D">
              <w:rPr>
                <w:rFonts w:hint="eastAsia"/>
                <w:color w:val="auto"/>
                <w:kern w:val="0"/>
                <w:sz w:val="21"/>
                <w:szCs w:val="21"/>
              </w:rPr>
              <w:t>定点机构的服</w:t>
            </w:r>
            <w:r w:rsidRPr="006C320D">
              <w:rPr>
                <w:rFonts w:hint="eastAsia"/>
                <w:color w:val="auto"/>
                <w:kern w:val="0"/>
                <w:sz w:val="21"/>
                <w:szCs w:val="21"/>
              </w:rPr>
              <w:lastRenderedPageBreak/>
              <w:t>务资格和准入进行规定。</w:t>
            </w:r>
          </w:p>
          <w:p w14:paraId="2F014ACD" w14:textId="17CE860D" w:rsidR="00461CD3" w:rsidRPr="006C320D" w:rsidRDefault="00461CD3" w:rsidP="00512E3B">
            <w:pPr>
              <w:pStyle w:val="2"/>
              <w:rPr>
                <w:color w:val="auto"/>
                <w:kern w:val="0"/>
                <w:sz w:val="21"/>
                <w:szCs w:val="21"/>
              </w:rPr>
            </w:pPr>
            <w:r>
              <w:rPr>
                <w:rFonts w:hint="eastAsia"/>
                <w:color w:val="auto"/>
                <w:kern w:val="0"/>
                <w:sz w:val="21"/>
                <w:szCs w:val="21"/>
              </w:rPr>
              <w:t>上述两个文件也是本标准的主要起草依据。</w:t>
            </w:r>
          </w:p>
          <w:p w14:paraId="4A374CD8" w14:textId="77777777" w:rsidR="00D5222F" w:rsidRPr="006C320D" w:rsidRDefault="00D5222F" w:rsidP="00512E3B">
            <w:pPr>
              <w:ind w:firstLine="480"/>
              <w:rPr>
                <w:rFonts w:ascii="宋体" w:hAnsi="宋体"/>
                <w:kern w:val="0"/>
              </w:rPr>
            </w:pPr>
            <w:r w:rsidRPr="006C320D">
              <w:rPr>
                <w:rFonts w:ascii="宋体" w:hAnsi="宋体" w:hint="eastAsia"/>
                <w:kern w:val="0"/>
              </w:rPr>
              <w:t>（3）与现行法律法规、标准的关系</w:t>
            </w:r>
          </w:p>
          <w:p w14:paraId="468BDFFF" w14:textId="77777777" w:rsidR="00D5222F" w:rsidRPr="006C320D" w:rsidRDefault="00D5222F" w:rsidP="00512E3B">
            <w:pPr>
              <w:pStyle w:val="af8"/>
              <w:rPr>
                <w:rFonts w:hAnsi="宋体"/>
                <w:szCs w:val="21"/>
              </w:rPr>
            </w:pPr>
            <w:r w:rsidRPr="006C320D">
              <w:rPr>
                <w:rFonts w:hAnsi="宋体" w:hint="eastAsia"/>
                <w:szCs w:val="21"/>
              </w:rPr>
              <w:t>本标准的制定与现行的相关法律、法规、部门规章是完全协调、一致的。</w:t>
            </w:r>
          </w:p>
          <w:p w14:paraId="7F1D1831" w14:textId="28CBBA63" w:rsidR="00D5222F" w:rsidRPr="006C320D" w:rsidRDefault="00D5222F" w:rsidP="00512E3B">
            <w:pPr>
              <w:pStyle w:val="af8"/>
              <w:rPr>
                <w:rFonts w:hAnsi="宋体"/>
                <w:szCs w:val="21"/>
              </w:rPr>
            </w:pPr>
            <w:r w:rsidRPr="006C320D">
              <w:rPr>
                <w:rFonts w:hAnsi="宋体" w:hint="eastAsia"/>
                <w:szCs w:val="21"/>
              </w:rPr>
              <w:t>中国残疾人联合会发布了团体标准</w:t>
            </w:r>
            <w:r w:rsidR="00465B74" w:rsidRPr="00BA2EE1">
              <w:rPr>
                <w:rFonts w:asciiTheme="minorEastAsia" w:eastAsiaTheme="minorEastAsia" w:hAnsiTheme="minorEastAsia" w:cs="仿宋_GB2312" w:hint="eastAsia"/>
                <w:szCs w:val="21"/>
              </w:rPr>
              <w:t>《</w:t>
            </w:r>
            <w:r w:rsidR="00465B74">
              <w:rPr>
                <w:rFonts w:hAnsi="宋体" w:hint="eastAsia"/>
              </w:rPr>
              <w:t>脑性瘫痪儿童康复服务规范</w:t>
            </w:r>
            <w:r w:rsidR="00465B74" w:rsidRPr="00BA2EE1">
              <w:rPr>
                <w:rFonts w:asciiTheme="minorEastAsia" w:eastAsiaTheme="minorEastAsia" w:hAnsiTheme="minorEastAsia" w:cs="仿宋_GB2312" w:hint="eastAsia"/>
                <w:szCs w:val="21"/>
              </w:rPr>
              <w:t>》（T/CARD 00</w:t>
            </w:r>
            <w:r w:rsidR="00465B74">
              <w:rPr>
                <w:rFonts w:asciiTheme="minorEastAsia" w:eastAsiaTheme="minorEastAsia" w:hAnsiTheme="minorEastAsia" w:cs="仿宋_GB2312" w:hint="eastAsia"/>
                <w:szCs w:val="21"/>
              </w:rPr>
              <w:t>3</w:t>
            </w:r>
            <w:r w:rsidR="00465B74" w:rsidRPr="00BA2EE1">
              <w:rPr>
                <w:rFonts w:asciiTheme="minorEastAsia" w:eastAsiaTheme="minorEastAsia" w:hAnsiTheme="minorEastAsia" w:cs="仿宋_GB2312" w:hint="eastAsia"/>
                <w:szCs w:val="21"/>
              </w:rPr>
              <w:t>—2020）</w:t>
            </w:r>
            <w:r w:rsidRPr="006C320D">
              <w:rPr>
                <w:rFonts w:hAnsi="宋体" w:hint="eastAsia"/>
                <w:szCs w:val="21"/>
              </w:rPr>
              <w:t>，该团体标准针对全国的康复机构，适用范围广泛，但并不完全适用于</w:t>
            </w:r>
            <w:r w:rsidR="00461CD3">
              <w:rPr>
                <w:rFonts w:hAnsi="宋体" w:hint="eastAsia"/>
                <w:szCs w:val="21"/>
              </w:rPr>
              <w:t>安徽省</w:t>
            </w:r>
            <w:r w:rsidRPr="006C320D">
              <w:rPr>
                <w:rFonts w:hAnsi="宋体" w:hint="eastAsia"/>
                <w:szCs w:val="21"/>
              </w:rPr>
              <w:t>的情况</w:t>
            </w:r>
            <w:r w:rsidR="00461CD3">
              <w:rPr>
                <w:rFonts w:hAnsi="宋体" w:hint="eastAsia"/>
                <w:szCs w:val="21"/>
              </w:rPr>
              <w:t>。本标准聚焦于安徽省的残疾儿童基本公共服务，规定更为细致有针对性，同时在</w:t>
            </w:r>
            <w:r w:rsidRPr="006C320D">
              <w:rPr>
                <w:rFonts w:hAnsi="宋体" w:hint="eastAsia"/>
                <w:szCs w:val="21"/>
              </w:rPr>
              <w:t>服务内容和服务流程上借鉴了团体标准</w:t>
            </w:r>
            <w:r w:rsidR="00461CD3">
              <w:rPr>
                <w:rFonts w:hAnsi="宋体" w:hint="eastAsia"/>
                <w:szCs w:val="21"/>
              </w:rPr>
              <w:t>。</w:t>
            </w:r>
            <w:r w:rsidR="00465B74">
              <w:rPr>
                <w:rFonts w:asciiTheme="minorEastAsia" w:eastAsiaTheme="minorEastAsia" w:hAnsiTheme="minorEastAsia" w:cs="仿宋_GB2312" w:hint="eastAsia"/>
                <w:szCs w:val="21"/>
              </w:rPr>
              <w:t>同时本标准还参考了《</w:t>
            </w:r>
            <w:r w:rsidR="00465B74">
              <w:rPr>
                <w:rFonts w:hint="eastAsia"/>
              </w:rPr>
              <w:t>儿童福利机构 脑瘫儿童康复工作规范》（</w:t>
            </w:r>
            <w:r w:rsidR="00465B74">
              <w:t xml:space="preserve">DB34/T </w:t>
            </w:r>
            <w:r w:rsidR="00465B74">
              <w:rPr>
                <w:rFonts w:hint="eastAsia"/>
              </w:rPr>
              <w:t>3510-2019）。</w:t>
            </w:r>
          </w:p>
        </w:tc>
      </w:tr>
      <w:tr w:rsidR="00D5222F" w14:paraId="1E4E89A1" w14:textId="77777777">
        <w:trPr>
          <w:trHeight w:val="427"/>
          <w:jc w:val="center"/>
        </w:trPr>
        <w:tc>
          <w:tcPr>
            <w:tcW w:w="9571" w:type="dxa"/>
            <w:gridSpan w:val="7"/>
            <w:tcBorders>
              <w:top w:val="single" w:sz="4" w:space="0" w:color="auto"/>
              <w:left w:val="single" w:sz="4" w:space="0" w:color="auto"/>
              <w:bottom w:val="single" w:sz="4" w:space="0" w:color="auto"/>
              <w:right w:val="single" w:sz="4" w:space="0" w:color="auto"/>
            </w:tcBorders>
            <w:vAlign w:val="center"/>
          </w:tcPr>
          <w:p w14:paraId="2863F8DA" w14:textId="77777777" w:rsidR="00D5222F" w:rsidRDefault="00D5222F" w:rsidP="00D5222F">
            <w:pPr>
              <w:pStyle w:val="af8"/>
              <w:rPr>
                <w:rFonts w:hAnsi="宋体"/>
                <w:szCs w:val="22"/>
              </w:rPr>
            </w:pPr>
            <w:r>
              <w:rPr>
                <w:rFonts w:hAnsi="宋体" w:hint="eastAsia"/>
                <w:szCs w:val="22"/>
              </w:rPr>
              <w:lastRenderedPageBreak/>
              <w:t>4.主要条款的说明，主要技术指标、参数、试验验证的论述（详细说明）</w:t>
            </w:r>
          </w:p>
        </w:tc>
      </w:tr>
      <w:tr w:rsidR="00D5222F" w14:paraId="1BE0BA14" w14:textId="77777777">
        <w:trPr>
          <w:trHeight w:val="248"/>
          <w:jc w:val="center"/>
        </w:trPr>
        <w:tc>
          <w:tcPr>
            <w:tcW w:w="9571" w:type="dxa"/>
            <w:gridSpan w:val="7"/>
            <w:tcBorders>
              <w:top w:val="single" w:sz="4" w:space="0" w:color="auto"/>
              <w:left w:val="single" w:sz="4" w:space="0" w:color="auto"/>
              <w:bottom w:val="single" w:sz="4" w:space="0" w:color="auto"/>
              <w:right w:val="single" w:sz="4" w:space="0" w:color="auto"/>
            </w:tcBorders>
            <w:vAlign w:val="center"/>
          </w:tcPr>
          <w:p w14:paraId="4602B570" w14:textId="77777777" w:rsidR="00D5222F" w:rsidRDefault="00D5222F" w:rsidP="00512E3B">
            <w:pPr>
              <w:pStyle w:val="af8"/>
              <w:ind w:firstLine="422"/>
              <w:rPr>
                <w:rFonts w:ascii="仿宋_GB2312" w:eastAsia="仿宋_GB2312" w:hAnsi="仿宋_GB2312" w:cs="仿宋_GB2312"/>
                <w:b/>
                <w:szCs w:val="21"/>
              </w:rPr>
            </w:pPr>
            <w:r>
              <w:rPr>
                <w:rFonts w:ascii="仿宋_GB2312" w:eastAsia="仿宋_GB2312" w:hAnsi="仿宋_GB2312" w:cs="仿宋_GB2312" w:hint="eastAsia"/>
                <w:b/>
                <w:szCs w:val="21"/>
              </w:rPr>
              <w:t>主要条款：</w:t>
            </w:r>
          </w:p>
          <w:p w14:paraId="70F75C41" w14:textId="139EBB2B" w:rsidR="00D5222F" w:rsidRPr="00920A03" w:rsidRDefault="00D5222F" w:rsidP="00512E3B">
            <w:pPr>
              <w:pStyle w:val="af8"/>
              <w:rPr>
                <w:rFonts w:hAnsi="宋体"/>
                <w:szCs w:val="21"/>
              </w:rPr>
            </w:pPr>
            <w:r w:rsidRPr="00920A03">
              <w:rPr>
                <w:rFonts w:hAnsi="宋体" w:hint="eastAsia"/>
                <w:szCs w:val="21"/>
              </w:rPr>
              <w:t>本文件的章节由：范围、规范性引用文件、术语和定义、基本要求、</w:t>
            </w:r>
            <w:r>
              <w:rPr>
                <w:rFonts w:hAnsi="宋体" w:hint="eastAsia"/>
                <w:szCs w:val="21"/>
              </w:rPr>
              <w:t>服务流程、</w:t>
            </w:r>
            <w:r w:rsidRPr="00920A03">
              <w:rPr>
                <w:rFonts w:hAnsi="宋体" w:hint="eastAsia"/>
                <w:szCs w:val="21"/>
              </w:rPr>
              <w:t>康复服务要求、评价及改进组成。其中</w:t>
            </w:r>
            <w:r w:rsidR="00461CD3">
              <w:rPr>
                <w:rFonts w:hAnsi="宋体" w:hint="eastAsia"/>
                <w:szCs w:val="21"/>
              </w:rPr>
              <w:t>第4章</w:t>
            </w:r>
            <w:r w:rsidRPr="00920A03">
              <w:rPr>
                <w:rFonts w:hAnsi="宋体" w:hint="eastAsia"/>
                <w:szCs w:val="21"/>
              </w:rPr>
              <w:t>“基本要求”和</w:t>
            </w:r>
            <w:r w:rsidR="00461CD3">
              <w:rPr>
                <w:rFonts w:hAnsi="宋体" w:hint="eastAsia"/>
                <w:szCs w:val="21"/>
              </w:rPr>
              <w:t>第6章</w:t>
            </w:r>
            <w:r w:rsidRPr="00920A03">
              <w:rPr>
                <w:rFonts w:hAnsi="宋体" w:hint="eastAsia"/>
                <w:szCs w:val="21"/>
              </w:rPr>
              <w:t>“康复服务要求”是本标准的主要技术内容。</w:t>
            </w:r>
          </w:p>
          <w:p w14:paraId="5C9B3042" w14:textId="49F3CB34" w:rsidR="00D5222F" w:rsidRPr="00920A03" w:rsidRDefault="00D5222F" w:rsidP="00512E3B">
            <w:pPr>
              <w:pStyle w:val="af8"/>
              <w:rPr>
                <w:rFonts w:hAnsi="宋体"/>
                <w:szCs w:val="21"/>
              </w:rPr>
            </w:pPr>
            <w:r w:rsidRPr="00920A03">
              <w:rPr>
                <w:rFonts w:hAnsi="宋体" w:hint="eastAsia"/>
                <w:szCs w:val="21"/>
              </w:rPr>
              <w:t>本文件规定了</w:t>
            </w:r>
            <w:r w:rsidR="006918DB">
              <w:rPr>
                <w:rFonts w:hAnsi="宋体" w:hint="eastAsia"/>
                <w:szCs w:val="21"/>
              </w:rPr>
              <w:t>定点康复</w:t>
            </w:r>
            <w:r w:rsidRPr="00920A03">
              <w:rPr>
                <w:rFonts w:hAnsi="宋体" w:hint="eastAsia"/>
                <w:szCs w:val="21"/>
              </w:rPr>
              <w:t>机构提供的孤独症儿童康复服务。</w:t>
            </w:r>
          </w:p>
          <w:p w14:paraId="48973D8D" w14:textId="77777777" w:rsidR="00D5222F" w:rsidRPr="00920A03" w:rsidRDefault="00D5222F" w:rsidP="00512E3B">
            <w:pPr>
              <w:pStyle w:val="af8"/>
              <w:ind w:firstLine="422"/>
              <w:rPr>
                <w:rFonts w:ascii="仿宋_GB2312" w:eastAsia="仿宋_GB2312" w:hAnsi="仿宋_GB2312" w:cs="仿宋_GB2312"/>
                <w:b/>
                <w:szCs w:val="21"/>
              </w:rPr>
            </w:pPr>
            <w:r w:rsidRPr="00920A03">
              <w:rPr>
                <w:rFonts w:ascii="仿宋_GB2312" w:eastAsia="仿宋_GB2312" w:hAnsi="仿宋_GB2312" w:cs="仿宋_GB2312" w:hint="eastAsia"/>
                <w:b/>
                <w:szCs w:val="21"/>
              </w:rPr>
              <w:t>主要技术指标、参数：</w:t>
            </w:r>
          </w:p>
          <w:p w14:paraId="2A71277C" w14:textId="6ECF66B1" w:rsidR="00C20E16" w:rsidRDefault="00D5222F" w:rsidP="00512E3B">
            <w:pPr>
              <w:pStyle w:val="af8"/>
              <w:ind w:firstLine="422"/>
              <w:rPr>
                <w:rFonts w:hAnsi="宋体"/>
                <w:b/>
                <w:bCs/>
                <w:szCs w:val="21"/>
              </w:rPr>
            </w:pPr>
            <w:r w:rsidRPr="00C20E16">
              <w:rPr>
                <w:rFonts w:hAnsi="宋体" w:hint="eastAsia"/>
                <w:b/>
                <w:bCs/>
                <w:szCs w:val="21"/>
              </w:rPr>
              <w:t>（1）</w:t>
            </w:r>
            <w:r w:rsidR="00C20E16" w:rsidRPr="00C20E16">
              <w:rPr>
                <w:rFonts w:hAnsi="宋体" w:hint="eastAsia"/>
                <w:b/>
                <w:bCs/>
                <w:szCs w:val="21"/>
              </w:rPr>
              <w:t>3</w:t>
            </w:r>
            <w:r w:rsidR="00C20E16" w:rsidRPr="00C20E16">
              <w:rPr>
                <w:rFonts w:hAnsi="宋体"/>
                <w:b/>
                <w:bCs/>
                <w:szCs w:val="21"/>
              </w:rPr>
              <w:t xml:space="preserve"> </w:t>
            </w:r>
            <w:r w:rsidR="00C20E16" w:rsidRPr="00C20E16">
              <w:rPr>
                <w:rFonts w:hAnsi="宋体" w:hint="eastAsia"/>
                <w:b/>
                <w:bCs/>
                <w:szCs w:val="21"/>
              </w:rPr>
              <w:t>术语和定义</w:t>
            </w:r>
          </w:p>
          <w:p w14:paraId="44CBF8E4" w14:textId="77777777" w:rsidR="00465B74" w:rsidRDefault="00465B74" w:rsidP="00465B74">
            <w:pPr>
              <w:pStyle w:val="af8"/>
            </w:pPr>
            <w:r>
              <w:rPr>
                <w:rFonts w:hint="eastAsia"/>
              </w:rPr>
              <w:t>3.1 肢体残疾：引用了GB/T 26341，4.5中的定义。</w:t>
            </w:r>
          </w:p>
          <w:p w14:paraId="60181FE3" w14:textId="77777777" w:rsidR="00465B74" w:rsidRPr="00994D14" w:rsidRDefault="00465B74" w:rsidP="00465B74">
            <w:pPr>
              <w:pStyle w:val="af8"/>
            </w:pPr>
            <w:r>
              <w:rPr>
                <w:rFonts w:hint="eastAsia"/>
              </w:rPr>
              <w:t>3.2 脑瘫：引用了《儿童福利机构 脑瘫儿童康复工作规范》（</w:t>
            </w:r>
            <w:r>
              <w:t xml:space="preserve">DB34/T </w:t>
            </w:r>
            <w:r>
              <w:rPr>
                <w:rFonts w:hint="eastAsia"/>
              </w:rPr>
              <w:t>3510-2019）3.1中的定义。</w:t>
            </w:r>
          </w:p>
          <w:p w14:paraId="0E221C01" w14:textId="3E898090" w:rsidR="00C20E16" w:rsidRPr="00C20E16" w:rsidRDefault="00D5222F" w:rsidP="00512E3B">
            <w:pPr>
              <w:pStyle w:val="af8"/>
              <w:ind w:firstLine="422"/>
              <w:rPr>
                <w:rFonts w:hAnsi="宋体"/>
                <w:b/>
                <w:bCs/>
                <w:szCs w:val="21"/>
              </w:rPr>
            </w:pPr>
            <w:r w:rsidRPr="00C20E16">
              <w:rPr>
                <w:rFonts w:hAnsi="宋体" w:hint="eastAsia"/>
                <w:b/>
                <w:bCs/>
                <w:szCs w:val="21"/>
              </w:rPr>
              <w:t>（2）</w:t>
            </w:r>
            <w:r w:rsidR="00C20E16" w:rsidRPr="00C20E16">
              <w:rPr>
                <w:rFonts w:hAnsi="宋体" w:hint="eastAsia"/>
                <w:b/>
                <w:bCs/>
                <w:szCs w:val="21"/>
              </w:rPr>
              <w:t>4</w:t>
            </w:r>
            <w:r w:rsidR="00C20E16" w:rsidRPr="00C20E16">
              <w:rPr>
                <w:rFonts w:hAnsi="宋体"/>
                <w:b/>
                <w:bCs/>
                <w:szCs w:val="21"/>
              </w:rPr>
              <w:t xml:space="preserve"> </w:t>
            </w:r>
            <w:r w:rsidR="00C20E16" w:rsidRPr="00C20E16">
              <w:rPr>
                <w:rFonts w:hAnsi="宋体" w:hint="eastAsia"/>
                <w:b/>
                <w:bCs/>
                <w:szCs w:val="21"/>
              </w:rPr>
              <w:t>基本要求</w:t>
            </w:r>
          </w:p>
          <w:p w14:paraId="758B3E38" w14:textId="104DA791" w:rsidR="00461CD3" w:rsidRDefault="00461CD3" w:rsidP="00512E3B">
            <w:pPr>
              <w:pStyle w:val="af8"/>
              <w:rPr>
                <w:rFonts w:hAnsi="宋体"/>
                <w:szCs w:val="21"/>
              </w:rPr>
            </w:pPr>
            <w:r>
              <w:rPr>
                <w:rFonts w:hAnsi="宋体" w:hint="eastAsia"/>
                <w:szCs w:val="21"/>
              </w:rPr>
              <w:t>第4章主要包括</w:t>
            </w:r>
            <w:r>
              <w:rPr>
                <w:rFonts w:hAnsi="宋体"/>
                <w:szCs w:val="21"/>
              </w:rPr>
              <w:t xml:space="preserve">4.1 </w:t>
            </w:r>
            <w:r>
              <w:rPr>
                <w:rFonts w:hAnsi="宋体" w:hint="eastAsia"/>
                <w:szCs w:val="21"/>
              </w:rPr>
              <w:t>机构要求、4</w:t>
            </w:r>
            <w:r>
              <w:rPr>
                <w:rFonts w:hAnsi="宋体"/>
                <w:szCs w:val="21"/>
              </w:rPr>
              <w:t xml:space="preserve">.2 </w:t>
            </w:r>
            <w:r>
              <w:rPr>
                <w:rFonts w:hAnsi="宋体" w:hint="eastAsia"/>
                <w:szCs w:val="21"/>
              </w:rPr>
              <w:t>场地环境、4</w:t>
            </w:r>
            <w:r>
              <w:rPr>
                <w:rFonts w:hAnsi="宋体"/>
                <w:szCs w:val="21"/>
              </w:rPr>
              <w:t xml:space="preserve">.3 </w:t>
            </w:r>
            <w:r>
              <w:rPr>
                <w:rFonts w:hAnsi="宋体" w:hint="eastAsia"/>
                <w:szCs w:val="21"/>
              </w:rPr>
              <w:t>设施设施、4</w:t>
            </w:r>
            <w:r>
              <w:rPr>
                <w:rFonts w:hAnsi="宋体"/>
                <w:szCs w:val="21"/>
              </w:rPr>
              <w:t xml:space="preserve">.4 </w:t>
            </w:r>
            <w:r>
              <w:rPr>
                <w:rFonts w:hAnsi="宋体" w:hint="eastAsia"/>
                <w:szCs w:val="21"/>
              </w:rPr>
              <w:t>服务人员、</w:t>
            </w:r>
            <w:r w:rsidR="00D64952">
              <w:rPr>
                <w:rFonts w:hAnsi="宋体" w:hint="eastAsia"/>
                <w:szCs w:val="21"/>
              </w:rPr>
              <w:t>4</w:t>
            </w:r>
            <w:r w:rsidR="00D64952">
              <w:rPr>
                <w:rFonts w:hAnsi="宋体"/>
                <w:szCs w:val="21"/>
              </w:rPr>
              <w:t xml:space="preserve">.5 </w:t>
            </w:r>
            <w:r w:rsidR="00D64952">
              <w:rPr>
                <w:rFonts w:hAnsi="宋体" w:hint="eastAsia"/>
                <w:szCs w:val="21"/>
              </w:rPr>
              <w:t>档案管理。</w:t>
            </w:r>
          </w:p>
          <w:p w14:paraId="501C54AD" w14:textId="77777777" w:rsidR="00C20E16" w:rsidRDefault="00D64952" w:rsidP="00512E3B">
            <w:pPr>
              <w:pStyle w:val="af8"/>
              <w:rPr>
                <w:rFonts w:hAnsi="宋体"/>
                <w:szCs w:val="21"/>
              </w:rPr>
            </w:pPr>
            <w:r>
              <w:rPr>
                <w:rFonts w:hAnsi="宋体" w:hint="eastAsia"/>
                <w:szCs w:val="21"/>
              </w:rPr>
              <w:t>其中4</w:t>
            </w:r>
            <w:r>
              <w:rPr>
                <w:rFonts w:hAnsi="宋体"/>
                <w:szCs w:val="21"/>
              </w:rPr>
              <w:t xml:space="preserve">.1 </w:t>
            </w:r>
            <w:r>
              <w:rPr>
                <w:rFonts w:hAnsi="宋体" w:hint="eastAsia"/>
                <w:szCs w:val="21"/>
              </w:rPr>
              <w:t>机构要求、4</w:t>
            </w:r>
            <w:r>
              <w:rPr>
                <w:rFonts w:hAnsi="宋体"/>
                <w:szCs w:val="21"/>
              </w:rPr>
              <w:t xml:space="preserve">.2 </w:t>
            </w:r>
            <w:r>
              <w:rPr>
                <w:rFonts w:hAnsi="宋体" w:hint="eastAsia"/>
                <w:szCs w:val="21"/>
              </w:rPr>
              <w:t>场地环境的条款来自于《安徽省残疾儿童康复救助定点机构康复服务协议管理办法》（试行）中第三章 定点机构服务资格申报和准入第六条至第八条。</w:t>
            </w:r>
          </w:p>
          <w:p w14:paraId="20C93357" w14:textId="1C830328" w:rsidR="00D5222F" w:rsidRDefault="00D64952" w:rsidP="00512E3B">
            <w:pPr>
              <w:pStyle w:val="af8"/>
              <w:rPr>
                <w:rFonts w:hAnsi="宋体"/>
                <w:szCs w:val="21"/>
              </w:rPr>
            </w:pPr>
            <w:r>
              <w:rPr>
                <w:rFonts w:hAnsi="宋体" w:hint="eastAsia"/>
                <w:szCs w:val="21"/>
              </w:rPr>
              <w:t>《安徽省残疾儿童康复救助定点机构康复服务协议管理办法》第九条和第十条对定点机构的服务人员配置、服务能力提出了要求，但是比较笼统。</w:t>
            </w:r>
            <w:r w:rsidR="00D5222F" w:rsidRPr="00920A03">
              <w:rPr>
                <w:rFonts w:hAnsi="宋体" w:hint="eastAsia"/>
                <w:szCs w:val="21"/>
              </w:rPr>
              <w:t>《合肥市残疾儿童康复救助定点机构康复服务协议管理实施细则》（合残联〔2021〕8号）</w:t>
            </w:r>
            <w:r>
              <w:rPr>
                <w:rFonts w:hAnsi="宋体" w:hint="eastAsia"/>
                <w:szCs w:val="21"/>
              </w:rPr>
              <w:t>，对于定点机构的设施设备、服务人员提出了详细要求，鉴于合肥市在全省具有代表性，因此4</w:t>
            </w:r>
            <w:r>
              <w:rPr>
                <w:rFonts w:hAnsi="宋体"/>
                <w:szCs w:val="21"/>
              </w:rPr>
              <w:t xml:space="preserve">.3 </w:t>
            </w:r>
            <w:r>
              <w:rPr>
                <w:rFonts w:hAnsi="宋体" w:hint="eastAsia"/>
                <w:szCs w:val="21"/>
              </w:rPr>
              <w:t>设施设备、4</w:t>
            </w:r>
            <w:r>
              <w:rPr>
                <w:rFonts w:hAnsi="宋体"/>
                <w:szCs w:val="21"/>
              </w:rPr>
              <w:t xml:space="preserve">.4 </w:t>
            </w:r>
            <w:r>
              <w:rPr>
                <w:rFonts w:hAnsi="宋体" w:hint="eastAsia"/>
                <w:szCs w:val="21"/>
              </w:rPr>
              <w:t>服务人员中的主要指标主要来自于该文件。</w:t>
            </w:r>
          </w:p>
          <w:p w14:paraId="407B4724" w14:textId="7644F61E" w:rsidR="00145B09" w:rsidRPr="00145B09" w:rsidRDefault="00D5222F" w:rsidP="00512E3B">
            <w:pPr>
              <w:pStyle w:val="af8"/>
              <w:ind w:firstLine="422"/>
              <w:rPr>
                <w:rFonts w:hAnsi="宋体"/>
                <w:b/>
                <w:bCs/>
                <w:szCs w:val="21"/>
              </w:rPr>
            </w:pPr>
            <w:r w:rsidRPr="00145B09">
              <w:rPr>
                <w:rFonts w:hAnsi="宋体" w:hint="eastAsia"/>
                <w:b/>
                <w:bCs/>
                <w:szCs w:val="21"/>
              </w:rPr>
              <w:t>（</w:t>
            </w:r>
            <w:r w:rsidRPr="00145B09">
              <w:rPr>
                <w:rFonts w:hAnsi="宋体"/>
                <w:b/>
                <w:bCs/>
                <w:szCs w:val="21"/>
              </w:rPr>
              <w:t>4</w:t>
            </w:r>
            <w:r w:rsidRPr="00145B09">
              <w:rPr>
                <w:rFonts w:hAnsi="宋体" w:hint="eastAsia"/>
                <w:b/>
                <w:bCs/>
                <w:szCs w:val="21"/>
              </w:rPr>
              <w:t>）6</w:t>
            </w:r>
            <w:r w:rsidR="00145B09">
              <w:rPr>
                <w:rFonts w:hAnsi="宋体"/>
                <w:b/>
                <w:bCs/>
                <w:szCs w:val="21"/>
              </w:rPr>
              <w:t xml:space="preserve"> </w:t>
            </w:r>
            <w:r w:rsidRPr="00145B09">
              <w:rPr>
                <w:rFonts w:hAnsi="宋体" w:hint="eastAsia"/>
                <w:b/>
                <w:bCs/>
                <w:szCs w:val="21"/>
              </w:rPr>
              <w:t>康复服务要求</w:t>
            </w:r>
          </w:p>
          <w:p w14:paraId="39CECF4E" w14:textId="77777777" w:rsidR="00465B74" w:rsidRDefault="00465B74" w:rsidP="00C97185">
            <w:pPr>
              <w:pStyle w:val="af8"/>
              <w:ind w:firstLineChars="250" w:firstLine="525"/>
              <w:rPr>
                <w:rFonts w:asciiTheme="minorEastAsia" w:eastAsiaTheme="minorEastAsia" w:hAnsiTheme="minorEastAsia" w:cs="仿宋_GB2312"/>
                <w:szCs w:val="21"/>
              </w:rPr>
            </w:pPr>
            <w:r w:rsidRPr="00BA2EE1">
              <w:rPr>
                <w:rFonts w:asciiTheme="minorEastAsia" w:eastAsiaTheme="minorEastAsia" w:hAnsiTheme="minorEastAsia" w:cs="仿宋_GB2312" w:hint="eastAsia"/>
                <w:szCs w:val="21"/>
              </w:rPr>
              <w:t>主要的服务流程参考了《</w:t>
            </w:r>
            <w:r>
              <w:rPr>
                <w:rFonts w:asciiTheme="minorEastAsia" w:eastAsiaTheme="minorEastAsia" w:hAnsiTheme="minorEastAsia" w:cs="仿宋_GB2312" w:hint="eastAsia"/>
                <w:szCs w:val="21"/>
              </w:rPr>
              <w:t>脑性瘫痪儿童</w:t>
            </w:r>
            <w:r w:rsidRPr="00BA2EE1">
              <w:rPr>
                <w:rFonts w:asciiTheme="minorEastAsia" w:eastAsiaTheme="minorEastAsia" w:hAnsiTheme="minorEastAsia" w:cs="仿宋_GB2312" w:hint="eastAsia"/>
                <w:szCs w:val="21"/>
              </w:rPr>
              <w:t>康复服务规范》（T/CARD 00</w:t>
            </w:r>
            <w:r>
              <w:rPr>
                <w:rFonts w:asciiTheme="minorEastAsia" w:eastAsiaTheme="minorEastAsia" w:hAnsiTheme="minorEastAsia" w:cs="仿宋_GB2312" w:hint="eastAsia"/>
                <w:szCs w:val="21"/>
              </w:rPr>
              <w:t>3</w:t>
            </w:r>
            <w:r w:rsidRPr="00BA2EE1">
              <w:rPr>
                <w:rFonts w:asciiTheme="minorEastAsia" w:eastAsiaTheme="minorEastAsia" w:hAnsiTheme="minorEastAsia" w:cs="仿宋_GB2312" w:hint="eastAsia"/>
                <w:szCs w:val="21"/>
              </w:rPr>
              <w:t>—2020），在具体内容上结合了合肥市残疾人联合会的要求及康复机构的服务实际。</w:t>
            </w:r>
          </w:p>
          <w:p w14:paraId="65EF587B" w14:textId="66AAD6C8" w:rsidR="00C97185" w:rsidRDefault="00C97185" w:rsidP="00C97185">
            <w:pPr>
              <w:pStyle w:val="af8"/>
              <w:ind w:firstLineChars="250" w:firstLine="525"/>
              <w:rPr>
                <w:rFonts w:asciiTheme="minorEastAsia" w:eastAsiaTheme="minorEastAsia" w:hAnsiTheme="minorEastAsia" w:cs="仿宋_GB2312"/>
                <w:szCs w:val="21"/>
              </w:rPr>
            </w:pPr>
            <w:r>
              <w:rPr>
                <w:rFonts w:asciiTheme="minorEastAsia" w:eastAsiaTheme="minorEastAsia" w:hAnsiTheme="minorEastAsia" w:cs="仿宋_GB2312"/>
                <w:szCs w:val="21"/>
              </w:rPr>
              <w:t>5.3</w:t>
            </w:r>
            <w:r>
              <w:rPr>
                <w:rFonts w:asciiTheme="minorEastAsia" w:eastAsiaTheme="minorEastAsia" w:hAnsiTheme="minorEastAsia" w:cs="仿宋_GB2312" w:hint="eastAsia"/>
                <w:szCs w:val="21"/>
              </w:rPr>
              <w:t>中的评估工具由中国残疾人联合会统一规定，合肥市定点康复机构统一使用。</w:t>
            </w:r>
          </w:p>
          <w:p w14:paraId="42FEB702" w14:textId="61BB3087" w:rsidR="00971AEE" w:rsidRDefault="00971AEE" w:rsidP="00C97185">
            <w:pPr>
              <w:pStyle w:val="af8"/>
              <w:ind w:firstLineChars="250" w:firstLine="525"/>
              <w:rPr>
                <w:rFonts w:asciiTheme="minorEastAsia" w:eastAsiaTheme="minorEastAsia" w:hAnsiTheme="minorEastAsia" w:cs="仿宋_GB2312" w:hint="eastAsia"/>
                <w:szCs w:val="21"/>
              </w:rPr>
            </w:pPr>
            <w:r>
              <w:rPr>
                <w:rFonts w:asciiTheme="minorEastAsia" w:eastAsiaTheme="minorEastAsia" w:hAnsiTheme="minorEastAsia" w:cs="仿宋_GB2312" w:hint="eastAsia"/>
                <w:szCs w:val="21"/>
              </w:rPr>
              <w:t>主要的康复训练方法都来自于实际调研。</w:t>
            </w:r>
          </w:p>
          <w:p w14:paraId="3981AAEA" w14:textId="438F949C" w:rsidR="00145B09" w:rsidRPr="00145B09" w:rsidRDefault="00D5222F" w:rsidP="00512E3B">
            <w:pPr>
              <w:pStyle w:val="af8"/>
              <w:ind w:firstLine="422"/>
              <w:rPr>
                <w:rFonts w:hAnsi="宋体"/>
                <w:b/>
                <w:bCs/>
              </w:rPr>
            </w:pPr>
            <w:r w:rsidRPr="00145B09">
              <w:rPr>
                <w:rFonts w:hAnsi="宋体" w:hint="eastAsia"/>
                <w:b/>
                <w:bCs/>
              </w:rPr>
              <w:t>（</w:t>
            </w:r>
            <w:r w:rsidRPr="00145B09">
              <w:rPr>
                <w:rFonts w:hAnsi="宋体"/>
                <w:b/>
                <w:bCs/>
              </w:rPr>
              <w:t>5</w:t>
            </w:r>
            <w:r w:rsidRPr="00145B09">
              <w:rPr>
                <w:rFonts w:hAnsi="宋体" w:hint="eastAsia"/>
                <w:b/>
                <w:bCs/>
              </w:rPr>
              <w:t>）</w:t>
            </w:r>
            <w:r w:rsidR="00145B09" w:rsidRPr="00145B09">
              <w:rPr>
                <w:rFonts w:hAnsi="宋体"/>
                <w:b/>
                <w:bCs/>
              </w:rPr>
              <w:t>7</w:t>
            </w:r>
            <w:r w:rsidR="00145B09">
              <w:rPr>
                <w:rFonts w:hAnsi="宋体"/>
                <w:b/>
                <w:bCs/>
              </w:rPr>
              <w:t xml:space="preserve"> </w:t>
            </w:r>
            <w:r w:rsidRPr="00145B09">
              <w:rPr>
                <w:rFonts w:hAnsi="宋体" w:hint="eastAsia"/>
                <w:b/>
                <w:bCs/>
              </w:rPr>
              <w:t>评价与改进</w:t>
            </w:r>
          </w:p>
          <w:p w14:paraId="1FB27289" w14:textId="76AC1ADD" w:rsidR="00D5222F" w:rsidRDefault="00D5222F" w:rsidP="00512E3B">
            <w:pPr>
              <w:pStyle w:val="af8"/>
              <w:rPr>
                <w:rFonts w:hAnsi="宋体"/>
                <w:color w:val="0000FF"/>
                <w:szCs w:val="21"/>
              </w:rPr>
            </w:pPr>
            <w:r>
              <w:rPr>
                <w:rFonts w:hAnsi="宋体" w:hint="eastAsia"/>
              </w:rPr>
              <w:t>明确了评价方式、评价指标、评价频次等，其中评价指标来自</w:t>
            </w:r>
            <w:r w:rsidR="00145B09">
              <w:rPr>
                <w:rFonts w:hAnsi="宋体" w:hint="eastAsia"/>
              </w:rPr>
              <w:t>安徽省残疾人联合会</w:t>
            </w:r>
            <w:r>
              <w:rPr>
                <w:rFonts w:hAnsi="宋体" w:hint="eastAsia"/>
              </w:rPr>
              <w:t>对定点机构的考核</w:t>
            </w:r>
            <w:r w:rsidR="00145B09">
              <w:rPr>
                <w:rFonts w:hAnsi="宋体" w:hint="eastAsia"/>
              </w:rPr>
              <w:t>指标</w:t>
            </w:r>
            <w:r>
              <w:rPr>
                <w:rFonts w:hAnsi="宋体" w:hint="eastAsia"/>
              </w:rPr>
              <w:t>要求。</w:t>
            </w:r>
          </w:p>
        </w:tc>
      </w:tr>
      <w:tr w:rsidR="00D5222F" w14:paraId="58ADCBF1" w14:textId="77777777">
        <w:trPr>
          <w:trHeight w:val="20"/>
          <w:jc w:val="center"/>
        </w:trPr>
        <w:tc>
          <w:tcPr>
            <w:tcW w:w="9571" w:type="dxa"/>
            <w:gridSpan w:val="7"/>
            <w:tcBorders>
              <w:top w:val="single" w:sz="4" w:space="0" w:color="auto"/>
              <w:left w:val="single" w:sz="4" w:space="0" w:color="auto"/>
              <w:bottom w:val="single" w:sz="4" w:space="0" w:color="auto"/>
              <w:right w:val="single" w:sz="4" w:space="0" w:color="auto"/>
            </w:tcBorders>
            <w:vAlign w:val="center"/>
          </w:tcPr>
          <w:p w14:paraId="174F4F9C" w14:textId="77777777" w:rsidR="00D5222F" w:rsidRDefault="00D5222F" w:rsidP="00D5222F">
            <w:pPr>
              <w:widowControl/>
              <w:autoSpaceDE w:val="0"/>
              <w:autoSpaceDN w:val="0"/>
              <w:adjustRightInd w:val="0"/>
              <w:spacing w:line="560" w:lineRule="exact"/>
              <w:ind w:firstLineChars="200" w:firstLine="420"/>
              <w:contextualSpacing/>
              <w:rPr>
                <w:rFonts w:ascii="宋体" w:hAnsi="宋体"/>
                <w:kern w:val="0"/>
              </w:rPr>
            </w:pPr>
            <w:bookmarkStart w:id="0" w:name="_Toc464905613"/>
            <w:r>
              <w:rPr>
                <w:rFonts w:ascii="宋体" w:hAnsi="宋体" w:hint="eastAsia"/>
                <w:kern w:val="0"/>
              </w:rPr>
              <w:t>5.标准中如果涉及专利，应有明确的知识产权说明</w:t>
            </w:r>
            <w:bookmarkEnd w:id="0"/>
          </w:p>
        </w:tc>
      </w:tr>
      <w:tr w:rsidR="00D5222F" w14:paraId="274170B7" w14:textId="77777777">
        <w:trPr>
          <w:trHeight w:val="20"/>
          <w:jc w:val="center"/>
        </w:trPr>
        <w:tc>
          <w:tcPr>
            <w:tcW w:w="9571" w:type="dxa"/>
            <w:gridSpan w:val="7"/>
            <w:tcBorders>
              <w:top w:val="single" w:sz="4" w:space="0" w:color="auto"/>
              <w:left w:val="single" w:sz="4" w:space="0" w:color="auto"/>
              <w:bottom w:val="single" w:sz="4" w:space="0" w:color="auto"/>
              <w:right w:val="single" w:sz="4" w:space="0" w:color="auto"/>
            </w:tcBorders>
            <w:vAlign w:val="center"/>
          </w:tcPr>
          <w:p w14:paraId="1E75C634" w14:textId="77777777" w:rsidR="00D5222F" w:rsidRDefault="00D5222F" w:rsidP="00D5222F">
            <w:pPr>
              <w:widowControl/>
              <w:autoSpaceDE w:val="0"/>
              <w:autoSpaceDN w:val="0"/>
              <w:adjustRightInd w:val="0"/>
              <w:spacing w:line="560" w:lineRule="exact"/>
              <w:ind w:firstLineChars="200" w:firstLine="420"/>
              <w:contextualSpacing/>
              <w:rPr>
                <w:rFonts w:ascii="宋体" w:hAnsi="宋体"/>
                <w:kern w:val="0"/>
              </w:rPr>
            </w:pPr>
            <w:r>
              <w:rPr>
                <w:rFonts w:ascii="宋体" w:hAnsi="宋体" w:hint="eastAsia"/>
                <w:kern w:val="0"/>
              </w:rPr>
              <w:t>无</w:t>
            </w:r>
          </w:p>
        </w:tc>
      </w:tr>
      <w:tr w:rsidR="00D5222F" w14:paraId="214A0657" w14:textId="77777777">
        <w:trPr>
          <w:trHeight w:val="20"/>
          <w:jc w:val="center"/>
        </w:trPr>
        <w:tc>
          <w:tcPr>
            <w:tcW w:w="9571" w:type="dxa"/>
            <w:gridSpan w:val="7"/>
            <w:tcBorders>
              <w:top w:val="single" w:sz="4" w:space="0" w:color="auto"/>
              <w:left w:val="single" w:sz="4" w:space="0" w:color="auto"/>
              <w:bottom w:val="single" w:sz="4" w:space="0" w:color="auto"/>
              <w:right w:val="single" w:sz="4" w:space="0" w:color="auto"/>
            </w:tcBorders>
            <w:vAlign w:val="center"/>
          </w:tcPr>
          <w:p w14:paraId="148DDC53" w14:textId="77777777" w:rsidR="00D5222F" w:rsidRDefault="00D5222F" w:rsidP="00D5222F">
            <w:pPr>
              <w:widowControl/>
              <w:autoSpaceDE w:val="0"/>
              <w:autoSpaceDN w:val="0"/>
              <w:adjustRightInd w:val="0"/>
              <w:spacing w:line="560" w:lineRule="exact"/>
              <w:ind w:firstLineChars="200" w:firstLine="420"/>
              <w:contextualSpacing/>
              <w:rPr>
                <w:rFonts w:ascii="宋体" w:hAnsi="宋体"/>
                <w:kern w:val="0"/>
              </w:rPr>
            </w:pPr>
            <w:bookmarkStart w:id="1" w:name="_Toc465074267"/>
            <w:r>
              <w:rPr>
                <w:rFonts w:ascii="宋体" w:hAnsi="宋体" w:hint="eastAsia"/>
                <w:kern w:val="0"/>
              </w:rPr>
              <w:t>6.采用国际标准或国外先进标准的，说明采标程度，以及国内外同类标准水平的对比情况</w:t>
            </w:r>
            <w:bookmarkEnd w:id="1"/>
          </w:p>
        </w:tc>
      </w:tr>
      <w:tr w:rsidR="00D5222F" w14:paraId="0A8864D8" w14:textId="77777777">
        <w:trPr>
          <w:trHeight w:val="20"/>
          <w:jc w:val="center"/>
        </w:trPr>
        <w:tc>
          <w:tcPr>
            <w:tcW w:w="9571" w:type="dxa"/>
            <w:gridSpan w:val="7"/>
            <w:tcBorders>
              <w:top w:val="single" w:sz="4" w:space="0" w:color="auto"/>
              <w:left w:val="single" w:sz="4" w:space="0" w:color="auto"/>
              <w:bottom w:val="single" w:sz="4" w:space="0" w:color="auto"/>
              <w:right w:val="single" w:sz="4" w:space="0" w:color="auto"/>
            </w:tcBorders>
            <w:vAlign w:val="center"/>
          </w:tcPr>
          <w:p w14:paraId="2FE1F533" w14:textId="77777777" w:rsidR="00D5222F" w:rsidRDefault="00D5222F" w:rsidP="00D5222F">
            <w:pPr>
              <w:widowControl/>
              <w:autoSpaceDE w:val="0"/>
              <w:autoSpaceDN w:val="0"/>
              <w:adjustRightInd w:val="0"/>
              <w:spacing w:line="560" w:lineRule="exact"/>
              <w:ind w:firstLineChars="200" w:firstLine="420"/>
              <w:contextualSpacing/>
              <w:rPr>
                <w:rFonts w:ascii="宋体" w:hAnsi="宋体"/>
                <w:kern w:val="0"/>
              </w:rPr>
            </w:pPr>
            <w:r>
              <w:rPr>
                <w:rFonts w:ascii="宋体" w:hAnsi="宋体" w:hint="eastAsia"/>
                <w:kern w:val="0"/>
              </w:rPr>
              <w:t>无</w:t>
            </w:r>
          </w:p>
        </w:tc>
      </w:tr>
      <w:tr w:rsidR="00D5222F" w14:paraId="40CC8662" w14:textId="77777777">
        <w:trPr>
          <w:trHeight w:val="20"/>
          <w:jc w:val="center"/>
        </w:trPr>
        <w:tc>
          <w:tcPr>
            <w:tcW w:w="9571" w:type="dxa"/>
            <w:gridSpan w:val="7"/>
            <w:tcBorders>
              <w:top w:val="single" w:sz="4" w:space="0" w:color="auto"/>
              <w:left w:val="single" w:sz="4" w:space="0" w:color="auto"/>
              <w:bottom w:val="single" w:sz="4" w:space="0" w:color="auto"/>
              <w:right w:val="single" w:sz="4" w:space="0" w:color="auto"/>
            </w:tcBorders>
            <w:vAlign w:val="center"/>
          </w:tcPr>
          <w:p w14:paraId="2D91789A" w14:textId="77777777" w:rsidR="00D5222F" w:rsidRDefault="00D5222F" w:rsidP="00D5222F">
            <w:pPr>
              <w:widowControl/>
              <w:autoSpaceDE w:val="0"/>
              <w:autoSpaceDN w:val="0"/>
              <w:adjustRightInd w:val="0"/>
              <w:spacing w:line="560" w:lineRule="exact"/>
              <w:ind w:firstLineChars="200" w:firstLine="420"/>
              <w:contextualSpacing/>
              <w:rPr>
                <w:rFonts w:ascii="宋体" w:hAnsi="宋体"/>
                <w:kern w:val="0"/>
              </w:rPr>
            </w:pPr>
            <w:bookmarkStart w:id="2" w:name="_Toc464902854"/>
            <w:r>
              <w:rPr>
                <w:rFonts w:ascii="宋体" w:hAnsi="宋体" w:hint="eastAsia"/>
                <w:kern w:val="0"/>
              </w:rPr>
              <w:t>7.重大分歧意见的处理经过和依据</w:t>
            </w:r>
            <w:bookmarkEnd w:id="2"/>
          </w:p>
        </w:tc>
      </w:tr>
      <w:tr w:rsidR="00D5222F" w14:paraId="65594BD0" w14:textId="77777777">
        <w:trPr>
          <w:trHeight w:val="20"/>
          <w:jc w:val="center"/>
        </w:trPr>
        <w:tc>
          <w:tcPr>
            <w:tcW w:w="9571" w:type="dxa"/>
            <w:gridSpan w:val="7"/>
            <w:tcBorders>
              <w:top w:val="single" w:sz="4" w:space="0" w:color="auto"/>
              <w:left w:val="single" w:sz="4" w:space="0" w:color="auto"/>
              <w:bottom w:val="single" w:sz="4" w:space="0" w:color="auto"/>
              <w:right w:val="single" w:sz="4" w:space="0" w:color="auto"/>
            </w:tcBorders>
            <w:vAlign w:val="center"/>
          </w:tcPr>
          <w:p w14:paraId="014C40A9" w14:textId="77777777" w:rsidR="00D5222F" w:rsidRDefault="00D5222F" w:rsidP="00D5222F">
            <w:pPr>
              <w:widowControl/>
              <w:autoSpaceDE w:val="0"/>
              <w:autoSpaceDN w:val="0"/>
              <w:adjustRightInd w:val="0"/>
              <w:spacing w:line="560" w:lineRule="exact"/>
              <w:ind w:firstLineChars="200" w:firstLine="420"/>
              <w:contextualSpacing/>
              <w:rPr>
                <w:rFonts w:ascii="宋体" w:hAnsi="宋体"/>
                <w:kern w:val="0"/>
              </w:rPr>
            </w:pPr>
            <w:r>
              <w:rPr>
                <w:rFonts w:ascii="宋体" w:hAnsi="宋体" w:hint="eastAsia"/>
                <w:kern w:val="0"/>
              </w:rPr>
              <w:t>无</w:t>
            </w:r>
          </w:p>
        </w:tc>
      </w:tr>
      <w:tr w:rsidR="00D5222F" w14:paraId="7BC82D35" w14:textId="77777777">
        <w:trPr>
          <w:trHeight w:val="20"/>
          <w:jc w:val="center"/>
        </w:trPr>
        <w:tc>
          <w:tcPr>
            <w:tcW w:w="9571" w:type="dxa"/>
            <w:gridSpan w:val="7"/>
            <w:tcBorders>
              <w:top w:val="single" w:sz="4" w:space="0" w:color="auto"/>
              <w:left w:val="single" w:sz="4" w:space="0" w:color="auto"/>
              <w:bottom w:val="single" w:sz="4" w:space="0" w:color="auto"/>
              <w:right w:val="single" w:sz="4" w:space="0" w:color="auto"/>
            </w:tcBorders>
            <w:vAlign w:val="center"/>
          </w:tcPr>
          <w:p w14:paraId="2DBE6227" w14:textId="77777777" w:rsidR="00D5222F" w:rsidRDefault="00D5222F" w:rsidP="00D5222F">
            <w:pPr>
              <w:widowControl/>
              <w:autoSpaceDE w:val="0"/>
              <w:autoSpaceDN w:val="0"/>
              <w:adjustRightInd w:val="0"/>
              <w:spacing w:line="560" w:lineRule="exact"/>
              <w:ind w:firstLineChars="200" w:firstLine="420"/>
              <w:contextualSpacing/>
              <w:rPr>
                <w:rFonts w:ascii="宋体" w:hAnsi="宋体"/>
                <w:kern w:val="0"/>
              </w:rPr>
            </w:pPr>
            <w:bookmarkStart w:id="3" w:name="_Toc464902855"/>
            <w:r>
              <w:rPr>
                <w:rFonts w:ascii="宋体" w:hAnsi="宋体" w:hint="eastAsia"/>
                <w:kern w:val="0"/>
              </w:rPr>
              <w:lastRenderedPageBreak/>
              <w:t>8.贯彻标准的要求和措施建议（包括组织措施、技术措施、过渡办法、实施日期等）</w:t>
            </w:r>
            <w:bookmarkEnd w:id="3"/>
          </w:p>
        </w:tc>
      </w:tr>
      <w:tr w:rsidR="00D5222F" w14:paraId="7EDCDC20" w14:textId="77777777">
        <w:trPr>
          <w:trHeight w:val="20"/>
          <w:jc w:val="center"/>
        </w:trPr>
        <w:tc>
          <w:tcPr>
            <w:tcW w:w="9571" w:type="dxa"/>
            <w:gridSpan w:val="7"/>
            <w:tcBorders>
              <w:top w:val="single" w:sz="4" w:space="0" w:color="auto"/>
              <w:left w:val="single" w:sz="4" w:space="0" w:color="auto"/>
              <w:bottom w:val="single" w:sz="4" w:space="0" w:color="auto"/>
              <w:right w:val="single" w:sz="4" w:space="0" w:color="auto"/>
            </w:tcBorders>
            <w:vAlign w:val="center"/>
          </w:tcPr>
          <w:p w14:paraId="497B4F8D" w14:textId="77777777" w:rsidR="00D5222F" w:rsidRDefault="00D5222F" w:rsidP="00D5222F">
            <w:pPr>
              <w:numPr>
                <w:ilvl w:val="0"/>
                <w:numId w:val="3"/>
              </w:numPr>
              <w:ind w:firstLineChars="200" w:firstLine="420"/>
            </w:pPr>
            <w:r>
              <w:rPr>
                <w:rFonts w:hint="eastAsia"/>
              </w:rPr>
              <w:t>组织措施</w:t>
            </w:r>
          </w:p>
          <w:p w14:paraId="1AA7B376" w14:textId="75D8D782" w:rsidR="00D5222F" w:rsidRDefault="00D5222F" w:rsidP="00D5222F">
            <w:pPr>
              <w:ind w:firstLineChars="200" w:firstLine="420"/>
            </w:pPr>
            <w:r>
              <w:rPr>
                <w:rFonts w:hint="eastAsia"/>
              </w:rPr>
              <w:t>本文件一经发布，标准起草单位将有针对性的开展</w:t>
            </w:r>
            <w:r w:rsidR="00512E3B">
              <w:rPr>
                <w:rFonts w:hint="eastAsia"/>
              </w:rPr>
              <w:t>标准的</w:t>
            </w:r>
            <w:r>
              <w:rPr>
                <w:rFonts w:hint="eastAsia"/>
              </w:rPr>
              <w:t>宣贯和培训工作，增强标准的普及范围和实施力度。</w:t>
            </w:r>
          </w:p>
          <w:p w14:paraId="2E9C642D" w14:textId="77777777" w:rsidR="00D5222F" w:rsidRDefault="00D5222F" w:rsidP="00D5222F">
            <w:pPr>
              <w:ind w:firstLineChars="200" w:firstLine="420"/>
            </w:pPr>
            <w:r>
              <w:rPr>
                <w:rFonts w:hint="eastAsia"/>
              </w:rPr>
              <w:t>（</w:t>
            </w:r>
            <w:r>
              <w:rPr>
                <w:rFonts w:hint="eastAsia"/>
              </w:rPr>
              <w:t>2</w:t>
            </w:r>
            <w:r>
              <w:rPr>
                <w:rFonts w:hint="eastAsia"/>
              </w:rPr>
              <w:t>）技术措施</w:t>
            </w:r>
          </w:p>
          <w:p w14:paraId="40BBCF90" w14:textId="77777777" w:rsidR="00D5222F" w:rsidRDefault="00D5222F" w:rsidP="00D5222F">
            <w:pPr>
              <w:ind w:firstLineChars="200" w:firstLine="420"/>
            </w:pPr>
            <w:r>
              <w:rPr>
                <w:rFonts w:hint="eastAsia"/>
              </w:rPr>
              <w:t>通过标准的实施、监督、评价和改进活动，使标准得到有效运用。</w:t>
            </w:r>
          </w:p>
          <w:p w14:paraId="0016B084" w14:textId="77777777" w:rsidR="00D5222F" w:rsidRDefault="00D5222F" w:rsidP="00D5222F">
            <w:pPr>
              <w:ind w:firstLineChars="200" w:firstLine="420"/>
            </w:pPr>
            <w:r>
              <w:rPr>
                <w:rFonts w:hint="eastAsia"/>
              </w:rPr>
              <w:t>（</w:t>
            </w:r>
            <w:r>
              <w:rPr>
                <w:rFonts w:hint="eastAsia"/>
              </w:rPr>
              <w:t>3</w:t>
            </w:r>
            <w:r>
              <w:rPr>
                <w:rFonts w:hint="eastAsia"/>
              </w:rPr>
              <w:t>）过渡办法</w:t>
            </w:r>
          </w:p>
          <w:p w14:paraId="017E6C55" w14:textId="77777777" w:rsidR="00D5222F" w:rsidRDefault="00D5222F" w:rsidP="00D5222F">
            <w:pPr>
              <w:ind w:firstLineChars="200" w:firstLine="420"/>
            </w:pPr>
            <w:r>
              <w:rPr>
                <w:rFonts w:hint="eastAsia"/>
              </w:rPr>
              <w:t>该标准对于机构的人员、场地、服务质量提出了比较具体的要求，不符合标准的机构应进行整改，建议过渡期为</w:t>
            </w:r>
            <w:r>
              <w:t>3</w:t>
            </w:r>
            <w:r>
              <w:rPr>
                <w:rFonts w:hint="eastAsia"/>
              </w:rPr>
              <w:t>个月。</w:t>
            </w:r>
          </w:p>
          <w:p w14:paraId="6A0EAB14" w14:textId="77777777" w:rsidR="00D5222F" w:rsidRDefault="00D5222F" w:rsidP="00D5222F">
            <w:pPr>
              <w:ind w:firstLineChars="200" w:firstLine="420"/>
            </w:pPr>
            <w:r>
              <w:rPr>
                <w:rFonts w:hint="eastAsia"/>
              </w:rPr>
              <w:t>（</w:t>
            </w:r>
            <w:r>
              <w:rPr>
                <w:rFonts w:hint="eastAsia"/>
              </w:rPr>
              <w:t>4</w:t>
            </w:r>
            <w:r>
              <w:rPr>
                <w:rFonts w:hint="eastAsia"/>
              </w:rPr>
              <w:t>）实施日期</w:t>
            </w:r>
          </w:p>
          <w:p w14:paraId="4FC62095" w14:textId="77777777" w:rsidR="00D5222F" w:rsidRDefault="00D5222F" w:rsidP="00D5222F">
            <w:pPr>
              <w:ind w:firstLineChars="200" w:firstLine="420"/>
            </w:pPr>
            <w:r>
              <w:rPr>
                <w:rFonts w:hint="eastAsia"/>
              </w:rPr>
              <w:t>建议标准尽快发布实施，由相关管理部门联合起草单位在全市范围内开展宣贯活动积极推动标准实施和应用。</w:t>
            </w:r>
          </w:p>
        </w:tc>
      </w:tr>
      <w:tr w:rsidR="00D5222F" w14:paraId="63468A00" w14:textId="77777777">
        <w:trPr>
          <w:trHeight w:val="20"/>
          <w:jc w:val="center"/>
        </w:trPr>
        <w:tc>
          <w:tcPr>
            <w:tcW w:w="9571" w:type="dxa"/>
            <w:gridSpan w:val="7"/>
            <w:tcBorders>
              <w:top w:val="single" w:sz="4" w:space="0" w:color="auto"/>
              <w:left w:val="single" w:sz="4" w:space="0" w:color="auto"/>
              <w:bottom w:val="single" w:sz="4" w:space="0" w:color="auto"/>
              <w:right w:val="single" w:sz="4" w:space="0" w:color="auto"/>
            </w:tcBorders>
            <w:vAlign w:val="center"/>
          </w:tcPr>
          <w:p w14:paraId="79F5BC52" w14:textId="77777777" w:rsidR="00D5222F" w:rsidRDefault="00D5222F" w:rsidP="00D5222F">
            <w:pPr>
              <w:widowControl/>
              <w:autoSpaceDE w:val="0"/>
              <w:autoSpaceDN w:val="0"/>
              <w:adjustRightInd w:val="0"/>
              <w:spacing w:line="560" w:lineRule="exact"/>
              <w:ind w:firstLineChars="200" w:firstLine="420"/>
              <w:contextualSpacing/>
              <w:rPr>
                <w:rFonts w:ascii="宋体" w:hAnsi="宋体"/>
                <w:kern w:val="0"/>
              </w:rPr>
            </w:pPr>
            <w:bookmarkStart w:id="4" w:name="_Toc464902856"/>
            <w:r>
              <w:rPr>
                <w:rFonts w:ascii="宋体" w:hAnsi="宋体" w:hint="eastAsia"/>
                <w:kern w:val="0"/>
              </w:rPr>
              <w:t>9.废止现行相关标准的建议</w:t>
            </w:r>
            <w:bookmarkEnd w:id="4"/>
          </w:p>
        </w:tc>
      </w:tr>
      <w:tr w:rsidR="00D5222F" w14:paraId="577F88AB" w14:textId="77777777">
        <w:trPr>
          <w:trHeight w:val="20"/>
          <w:jc w:val="center"/>
        </w:trPr>
        <w:tc>
          <w:tcPr>
            <w:tcW w:w="9571" w:type="dxa"/>
            <w:gridSpan w:val="7"/>
            <w:tcBorders>
              <w:top w:val="single" w:sz="4" w:space="0" w:color="auto"/>
              <w:left w:val="single" w:sz="4" w:space="0" w:color="auto"/>
              <w:bottom w:val="single" w:sz="4" w:space="0" w:color="auto"/>
              <w:right w:val="single" w:sz="4" w:space="0" w:color="auto"/>
            </w:tcBorders>
            <w:vAlign w:val="center"/>
          </w:tcPr>
          <w:p w14:paraId="242917B7" w14:textId="77777777" w:rsidR="00D5222F" w:rsidRDefault="00D5222F" w:rsidP="00D5222F">
            <w:pPr>
              <w:widowControl/>
              <w:autoSpaceDE w:val="0"/>
              <w:autoSpaceDN w:val="0"/>
              <w:adjustRightInd w:val="0"/>
              <w:spacing w:line="560" w:lineRule="exact"/>
              <w:ind w:firstLineChars="200" w:firstLine="420"/>
              <w:contextualSpacing/>
              <w:rPr>
                <w:rFonts w:ascii="宋体" w:hAnsi="宋体"/>
                <w:kern w:val="0"/>
              </w:rPr>
            </w:pPr>
            <w:r>
              <w:rPr>
                <w:rFonts w:ascii="宋体" w:hAnsi="宋体" w:hint="eastAsia"/>
                <w:kern w:val="0"/>
              </w:rPr>
              <w:t>无</w:t>
            </w:r>
          </w:p>
        </w:tc>
      </w:tr>
      <w:tr w:rsidR="00D5222F" w14:paraId="00D3AA3C" w14:textId="77777777">
        <w:trPr>
          <w:trHeight w:val="20"/>
          <w:jc w:val="center"/>
        </w:trPr>
        <w:tc>
          <w:tcPr>
            <w:tcW w:w="9571" w:type="dxa"/>
            <w:gridSpan w:val="7"/>
            <w:tcBorders>
              <w:top w:val="single" w:sz="4" w:space="0" w:color="auto"/>
              <w:left w:val="single" w:sz="4" w:space="0" w:color="auto"/>
              <w:bottom w:val="single" w:sz="4" w:space="0" w:color="auto"/>
              <w:right w:val="single" w:sz="4" w:space="0" w:color="auto"/>
            </w:tcBorders>
            <w:vAlign w:val="center"/>
          </w:tcPr>
          <w:p w14:paraId="52AAE302" w14:textId="77777777" w:rsidR="00D5222F" w:rsidRDefault="00D5222F" w:rsidP="00D5222F">
            <w:pPr>
              <w:widowControl/>
              <w:autoSpaceDE w:val="0"/>
              <w:autoSpaceDN w:val="0"/>
              <w:adjustRightInd w:val="0"/>
              <w:spacing w:line="560" w:lineRule="exact"/>
              <w:ind w:firstLineChars="200" w:firstLine="420"/>
              <w:contextualSpacing/>
              <w:rPr>
                <w:rFonts w:ascii="宋体" w:hAnsi="宋体"/>
                <w:kern w:val="0"/>
              </w:rPr>
            </w:pPr>
            <w:bookmarkStart w:id="5" w:name="_Toc464902857"/>
            <w:r>
              <w:rPr>
                <w:rFonts w:ascii="宋体" w:hAnsi="宋体" w:hint="eastAsia"/>
                <w:kern w:val="0"/>
              </w:rPr>
              <w:t>10.其它应予说明的事项</w:t>
            </w:r>
            <w:bookmarkEnd w:id="5"/>
          </w:p>
        </w:tc>
      </w:tr>
      <w:tr w:rsidR="00D5222F" w14:paraId="67FA383E" w14:textId="77777777">
        <w:trPr>
          <w:trHeight w:val="20"/>
          <w:jc w:val="center"/>
        </w:trPr>
        <w:tc>
          <w:tcPr>
            <w:tcW w:w="9571" w:type="dxa"/>
            <w:gridSpan w:val="7"/>
            <w:tcBorders>
              <w:top w:val="single" w:sz="4" w:space="0" w:color="auto"/>
              <w:left w:val="single" w:sz="4" w:space="0" w:color="auto"/>
              <w:bottom w:val="single" w:sz="4" w:space="0" w:color="auto"/>
              <w:right w:val="single" w:sz="4" w:space="0" w:color="auto"/>
            </w:tcBorders>
            <w:vAlign w:val="center"/>
          </w:tcPr>
          <w:p w14:paraId="53365F7E" w14:textId="77777777" w:rsidR="00D5222F" w:rsidRDefault="00D5222F" w:rsidP="00D5222F">
            <w:pPr>
              <w:widowControl/>
              <w:autoSpaceDE w:val="0"/>
              <w:autoSpaceDN w:val="0"/>
              <w:adjustRightInd w:val="0"/>
              <w:spacing w:line="560" w:lineRule="exact"/>
              <w:ind w:firstLineChars="200" w:firstLine="420"/>
              <w:contextualSpacing/>
              <w:rPr>
                <w:rFonts w:ascii="宋体" w:hAnsi="宋体"/>
                <w:kern w:val="0"/>
              </w:rPr>
            </w:pPr>
            <w:r>
              <w:rPr>
                <w:rFonts w:ascii="宋体" w:hAnsi="宋体" w:hint="eastAsia"/>
                <w:kern w:val="0"/>
              </w:rPr>
              <w:t>无</w:t>
            </w:r>
          </w:p>
        </w:tc>
      </w:tr>
    </w:tbl>
    <w:p w14:paraId="054C952B" w14:textId="77777777" w:rsidR="00D37521" w:rsidRDefault="00D37521"/>
    <w:sectPr w:rsidR="00D3752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975B9" w14:textId="77777777" w:rsidR="00B75D53" w:rsidRDefault="00B75D53" w:rsidP="001C66C9">
      <w:r>
        <w:separator/>
      </w:r>
    </w:p>
  </w:endnote>
  <w:endnote w:type="continuationSeparator" w:id="0">
    <w:p w14:paraId="0A265234" w14:textId="77777777" w:rsidR="00B75D53" w:rsidRDefault="00B75D53" w:rsidP="001C6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大标宋简体">
    <w:altName w:val="微软雅黑"/>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10D4AD" w14:textId="77777777" w:rsidR="00B75D53" w:rsidRDefault="00B75D53" w:rsidP="001C66C9">
      <w:r>
        <w:separator/>
      </w:r>
    </w:p>
  </w:footnote>
  <w:footnote w:type="continuationSeparator" w:id="0">
    <w:p w14:paraId="797CE1A2" w14:textId="77777777" w:rsidR="00B75D53" w:rsidRDefault="00B75D53" w:rsidP="001C66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1272C55"/>
    <w:multiLevelType w:val="singleLevel"/>
    <w:tmpl w:val="C1272C55"/>
    <w:lvl w:ilvl="0">
      <w:start w:val="1"/>
      <w:numFmt w:val="decimal"/>
      <w:pStyle w:val="a"/>
      <w:suff w:val="nothing"/>
      <w:lvlText w:val="（%1）"/>
      <w:lvlJc w:val="left"/>
    </w:lvl>
  </w:abstractNum>
  <w:abstractNum w:abstractNumId="1" w15:restartNumberingAfterBreak="0">
    <w:nsid w:val="186B6E68"/>
    <w:multiLevelType w:val="hybridMultilevel"/>
    <w:tmpl w:val="5D5877B6"/>
    <w:lvl w:ilvl="0" w:tplc="506213B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1FC91163"/>
    <w:multiLevelType w:val="multilevel"/>
    <w:tmpl w:val="1FC91163"/>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pStyle w:val="a0"/>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start w:val="1"/>
      <w:numFmt w:val="decimal"/>
      <w:pStyle w:val="a1"/>
      <w:suff w:val="nothing"/>
      <w:lvlText w:val="%1.%2.%3　"/>
      <w:lvlJc w:val="left"/>
      <w:pPr>
        <w:ind w:left="0" w:firstLine="0"/>
      </w:pPr>
      <w:rPr>
        <w:rFonts w:ascii="黑体" w:eastAsia="黑体" w:hAnsi="Times New Roman" w:hint="eastAsia"/>
        <w:b w:val="0"/>
        <w:i w:val="0"/>
        <w:sz w:val="21"/>
      </w:rPr>
    </w:lvl>
    <w:lvl w:ilvl="3">
      <w:start w:val="1"/>
      <w:numFmt w:val="decimal"/>
      <w:pStyle w:val="a2"/>
      <w:suff w:val="nothing"/>
      <w:lvlText w:val="%1.%2.%3.%4　"/>
      <w:lvlJc w:val="left"/>
      <w:pPr>
        <w:ind w:left="0" w:firstLine="0"/>
      </w:pPr>
      <w:rPr>
        <w:rFonts w:ascii="黑体" w:eastAsia="黑体" w:hAnsi="Times New Roman" w:hint="eastAsia"/>
        <w:b w:val="0"/>
        <w:i w:val="0"/>
        <w:sz w:val="21"/>
      </w:rPr>
    </w:lvl>
    <w:lvl w:ilvl="4">
      <w:start w:val="1"/>
      <w:numFmt w:val="decimal"/>
      <w:pStyle w:val="a3"/>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 w15:restartNumberingAfterBreak="0">
    <w:nsid w:val="6CEA2025"/>
    <w:multiLevelType w:val="multilevel"/>
    <w:tmpl w:val="6CEA2025"/>
    <w:lvl w:ilvl="0">
      <w:start w:val="1"/>
      <w:numFmt w:val="none"/>
      <w:pStyle w:val="a4"/>
      <w:suff w:val="nothing"/>
      <w:lvlText w:val="%1"/>
      <w:lvlJc w:val="left"/>
      <w:pPr>
        <w:ind w:left="0" w:firstLine="0"/>
      </w:pPr>
      <w:rPr>
        <w:rFonts w:hint="eastAsia"/>
      </w:rPr>
    </w:lvl>
    <w:lvl w:ilvl="1">
      <w:start w:val="1"/>
      <w:numFmt w:val="decimal"/>
      <w:pStyle w:val="a5"/>
      <w:suff w:val="nothing"/>
      <w:lvlText w:val="%1%2　"/>
      <w:lvlJc w:val="left"/>
      <w:pPr>
        <w:ind w:left="0" w:firstLine="0"/>
      </w:pPr>
      <w:rPr>
        <w:rFonts w:ascii="黑体" w:eastAsia="黑体" w:hint="eastAsia"/>
        <w:b w:val="0"/>
        <w:i w:val="0"/>
        <w:sz w:val="21"/>
      </w:rPr>
    </w:lvl>
    <w:lvl w:ilvl="2">
      <w:start w:val="1"/>
      <w:numFmt w:val="decimal"/>
      <w:pStyle w:val="a6"/>
      <w:suff w:val="nothing"/>
      <w:lvlText w:val="%1%2.%3　"/>
      <w:lvlJc w:val="left"/>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rPr>
    </w:lvl>
    <w:lvl w:ilvl="3">
      <w:start w:val="1"/>
      <w:numFmt w:val="decimal"/>
      <w:pStyle w:val="a7"/>
      <w:suff w:val="nothing"/>
      <w:lvlText w:val="%1%2.%3.%4　"/>
      <w:lvlJc w:val="left"/>
      <w:pPr>
        <w:ind w:left="0" w:firstLine="0"/>
      </w:pPr>
      <w:rPr>
        <w:rFonts w:ascii="黑体" w:eastAsia="黑体" w:hint="eastAsia"/>
        <w:b w:val="0"/>
        <w:i w:val="0"/>
        <w:sz w:val="21"/>
      </w:rPr>
    </w:lvl>
    <w:lvl w:ilvl="4">
      <w:start w:val="1"/>
      <w:numFmt w:val="decimal"/>
      <w:pStyle w:val="a8"/>
      <w:suff w:val="nothing"/>
      <w:lvlText w:val="%1%2.%3.%4.%5　"/>
      <w:lvlJc w:val="left"/>
      <w:pPr>
        <w:ind w:left="0" w:firstLine="0"/>
      </w:pPr>
      <w:rPr>
        <w:rFonts w:ascii="黑体" w:eastAsia="黑体" w:hint="eastAsia"/>
        <w:b w:val="0"/>
        <w:i w:val="0"/>
        <w:sz w:val="21"/>
      </w:rPr>
    </w:lvl>
    <w:lvl w:ilvl="5">
      <w:start w:val="1"/>
      <w:numFmt w:val="decimal"/>
      <w:pStyle w:val="a9"/>
      <w:suff w:val="nothing"/>
      <w:lvlText w:val="%1%2.%3.%4.%5.%6　"/>
      <w:lvlJc w:val="left"/>
      <w:pPr>
        <w:ind w:left="0" w:firstLine="0"/>
      </w:pPr>
      <w:rPr>
        <w:rFonts w:ascii="黑体" w:eastAsia="黑体" w:hint="eastAsia"/>
        <w:b w:val="0"/>
        <w:i w:val="0"/>
        <w:sz w:val="21"/>
      </w:rPr>
    </w:lvl>
    <w:lvl w:ilvl="6">
      <w:start w:val="1"/>
      <w:numFmt w:val="decimal"/>
      <w:pStyle w:val="aa"/>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16cid:durableId="1817449355">
    <w:abstractNumId w:val="2"/>
  </w:num>
  <w:num w:numId="2" w16cid:durableId="604270912">
    <w:abstractNumId w:val="3"/>
  </w:num>
  <w:num w:numId="3" w16cid:durableId="1322924480">
    <w:abstractNumId w:val="0"/>
  </w:num>
  <w:num w:numId="4" w16cid:durableId="47757448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660587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3D0110"/>
    <w:rsid w:val="000114FB"/>
    <w:rsid w:val="00011C5B"/>
    <w:rsid w:val="000278D9"/>
    <w:rsid w:val="00034D1E"/>
    <w:rsid w:val="000511CC"/>
    <w:rsid w:val="000604F8"/>
    <w:rsid w:val="00084151"/>
    <w:rsid w:val="000A0715"/>
    <w:rsid w:val="000A18E7"/>
    <w:rsid w:val="000A4216"/>
    <w:rsid w:val="000B3830"/>
    <w:rsid w:val="000E35B3"/>
    <w:rsid w:val="001012D2"/>
    <w:rsid w:val="00101E1F"/>
    <w:rsid w:val="00105B74"/>
    <w:rsid w:val="001132C3"/>
    <w:rsid w:val="001372EC"/>
    <w:rsid w:val="0014265D"/>
    <w:rsid w:val="00143512"/>
    <w:rsid w:val="00145B09"/>
    <w:rsid w:val="0014749D"/>
    <w:rsid w:val="001515FD"/>
    <w:rsid w:val="00160B63"/>
    <w:rsid w:val="00176A8D"/>
    <w:rsid w:val="00187046"/>
    <w:rsid w:val="001C66C9"/>
    <w:rsid w:val="001E27E6"/>
    <w:rsid w:val="00214072"/>
    <w:rsid w:val="0024555C"/>
    <w:rsid w:val="002628D5"/>
    <w:rsid w:val="002A50A0"/>
    <w:rsid w:val="002A5322"/>
    <w:rsid w:val="002A58D9"/>
    <w:rsid w:val="002B21FF"/>
    <w:rsid w:val="002B4DE0"/>
    <w:rsid w:val="002C7211"/>
    <w:rsid w:val="002E57D1"/>
    <w:rsid w:val="002F5F73"/>
    <w:rsid w:val="00303109"/>
    <w:rsid w:val="00331E91"/>
    <w:rsid w:val="00335BD1"/>
    <w:rsid w:val="003374E0"/>
    <w:rsid w:val="00385DD2"/>
    <w:rsid w:val="003967F8"/>
    <w:rsid w:val="003A0F2B"/>
    <w:rsid w:val="003A3127"/>
    <w:rsid w:val="003A596E"/>
    <w:rsid w:val="003D0110"/>
    <w:rsid w:val="004017D1"/>
    <w:rsid w:val="0044188F"/>
    <w:rsid w:val="004510FD"/>
    <w:rsid w:val="004613C8"/>
    <w:rsid w:val="00461CD3"/>
    <w:rsid w:val="00465B74"/>
    <w:rsid w:val="004A5237"/>
    <w:rsid w:val="004A7B34"/>
    <w:rsid w:val="004D7BBB"/>
    <w:rsid w:val="004E08B0"/>
    <w:rsid w:val="005070F1"/>
    <w:rsid w:val="00512E3B"/>
    <w:rsid w:val="005257E3"/>
    <w:rsid w:val="0052703B"/>
    <w:rsid w:val="00534C86"/>
    <w:rsid w:val="005601DA"/>
    <w:rsid w:val="00564753"/>
    <w:rsid w:val="00582288"/>
    <w:rsid w:val="00587B81"/>
    <w:rsid w:val="00594387"/>
    <w:rsid w:val="005B6F6C"/>
    <w:rsid w:val="005D3507"/>
    <w:rsid w:val="006615AA"/>
    <w:rsid w:val="00665B00"/>
    <w:rsid w:val="00667AB3"/>
    <w:rsid w:val="0067480D"/>
    <w:rsid w:val="00691805"/>
    <w:rsid w:val="006918DB"/>
    <w:rsid w:val="006B2D2A"/>
    <w:rsid w:val="006B642B"/>
    <w:rsid w:val="006C0F44"/>
    <w:rsid w:val="006C2B60"/>
    <w:rsid w:val="006C320D"/>
    <w:rsid w:val="006D20F1"/>
    <w:rsid w:val="006E31EE"/>
    <w:rsid w:val="00747AD2"/>
    <w:rsid w:val="007550CE"/>
    <w:rsid w:val="00763A9E"/>
    <w:rsid w:val="007647EE"/>
    <w:rsid w:val="00766647"/>
    <w:rsid w:val="007B3E35"/>
    <w:rsid w:val="007C458A"/>
    <w:rsid w:val="007E3F8E"/>
    <w:rsid w:val="007E3FB5"/>
    <w:rsid w:val="007F3F60"/>
    <w:rsid w:val="00800170"/>
    <w:rsid w:val="00805DF8"/>
    <w:rsid w:val="00846DCC"/>
    <w:rsid w:val="00871D71"/>
    <w:rsid w:val="00876860"/>
    <w:rsid w:val="00885345"/>
    <w:rsid w:val="008E55CF"/>
    <w:rsid w:val="008E75CD"/>
    <w:rsid w:val="008F5DCA"/>
    <w:rsid w:val="00907400"/>
    <w:rsid w:val="00916B37"/>
    <w:rsid w:val="00920A03"/>
    <w:rsid w:val="009258C8"/>
    <w:rsid w:val="009402FE"/>
    <w:rsid w:val="00950148"/>
    <w:rsid w:val="00971AEE"/>
    <w:rsid w:val="00984E24"/>
    <w:rsid w:val="00984FBB"/>
    <w:rsid w:val="00990348"/>
    <w:rsid w:val="0099221B"/>
    <w:rsid w:val="009D6C17"/>
    <w:rsid w:val="00A10DA1"/>
    <w:rsid w:val="00A15309"/>
    <w:rsid w:val="00A15584"/>
    <w:rsid w:val="00A3569C"/>
    <w:rsid w:val="00A45131"/>
    <w:rsid w:val="00A51747"/>
    <w:rsid w:val="00A64AB3"/>
    <w:rsid w:val="00A72569"/>
    <w:rsid w:val="00A745CF"/>
    <w:rsid w:val="00AA513A"/>
    <w:rsid w:val="00AC2A08"/>
    <w:rsid w:val="00AE29B3"/>
    <w:rsid w:val="00AF28C6"/>
    <w:rsid w:val="00AF73F3"/>
    <w:rsid w:val="00B44DEB"/>
    <w:rsid w:val="00B75D53"/>
    <w:rsid w:val="00B9660A"/>
    <w:rsid w:val="00BA6D7F"/>
    <w:rsid w:val="00BB38F8"/>
    <w:rsid w:val="00BC7C94"/>
    <w:rsid w:val="00BE43A4"/>
    <w:rsid w:val="00BE51DA"/>
    <w:rsid w:val="00BE7744"/>
    <w:rsid w:val="00BF3DA6"/>
    <w:rsid w:val="00BF653B"/>
    <w:rsid w:val="00C148C8"/>
    <w:rsid w:val="00C17E9F"/>
    <w:rsid w:val="00C20E16"/>
    <w:rsid w:val="00C76C13"/>
    <w:rsid w:val="00C76D0B"/>
    <w:rsid w:val="00C84786"/>
    <w:rsid w:val="00C85718"/>
    <w:rsid w:val="00C97185"/>
    <w:rsid w:val="00CA4E67"/>
    <w:rsid w:val="00CB1BA3"/>
    <w:rsid w:val="00CC75A4"/>
    <w:rsid w:val="00CD2B5D"/>
    <w:rsid w:val="00CF5B02"/>
    <w:rsid w:val="00CF7EE6"/>
    <w:rsid w:val="00D20823"/>
    <w:rsid w:val="00D226D9"/>
    <w:rsid w:val="00D37521"/>
    <w:rsid w:val="00D5222F"/>
    <w:rsid w:val="00D5727E"/>
    <w:rsid w:val="00D64952"/>
    <w:rsid w:val="00D866AC"/>
    <w:rsid w:val="00D86A72"/>
    <w:rsid w:val="00DA296E"/>
    <w:rsid w:val="00DA3548"/>
    <w:rsid w:val="00DB3D52"/>
    <w:rsid w:val="00DB6524"/>
    <w:rsid w:val="00DC1846"/>
    <w:rsid w:val="00DD1C7A"/>
    <w:rsid w:val="00DD7767"/>
    <w:rsid w:val="00DF2C97"/>
    <w:rsid w:val="00E50B51"/>
    <w:rsid w:val="00E768C9"/>
    <w:rsid w:val="00EA3231"/>
    <w:rsid w:val="00EA557C"/>
    <w:rsid w:val="00EB63C0"/>
    <w:rsid w:val="00EC697A"/>
    <w:rsid w:val="00ED28EE"/>
    <w:rsid w:val="00ED369E"/>
    <w:rsid w:val="00EF28E7"/>
    <w:rsid w:val="00F0204E"/>
    <w:rsid w:val="00F54F89"/>
    <w:rsid w:val="00F63F62"/>
    <w:rsid w:val="00F6493D"/>
    <w:rsid w:val="00F82E9A"/>
    <w:rsid w:val="00F9464B"/>
    <w:rsid w:val="00FE423E"/>
    <w:rsid w:val="00FE5A38"/>
    <w:rsid w:val="010F0A15"/>
    <w:rsid w:val="011D6485"/>
    <w:rsid w:val="01317339"/>
    <w:rsid w:val="01380B83"/>
    <w:rsid w:val="013D3C5B"/>
    <w:rsid w:val="014B437B"/>
    <w:rsid w:val="014D5BF6"/>
    <w:rsid w:val="01580A97"/>
    <w:rsid w:val="016627DD"/>
    <w:rsid w:val="018C3EC6"/>
    <w:rsid w:val="01954897"/>
    <w:rsid w:val="01BD1AA8"/>
    <w:rsid w:val="01C74748"/>
    <w:rsid w:val="01D0785A"/>
    <w:rsid w:val="01D6411D"/>
    <w:rsid w:val="01EB1E7B"/>
    <w:rsid w:val="01F25987"/>
    <w:rsid w:val="022057C0"/>
    <w:rsid w:val="02257781"/>
    <w:rsid w:val="022B6C9B"/>
    <w:rsid w:val="02591AB3"/>
    <w:rsid w:val="026E2C7A"/>
    <w:rsid w:val="02823677"/>
    <w:rsid w:val="028D10E4"/>
    <w:rsid w:val="028F7513"/>
    <w:rsid w:val="0290068E"/>
    <w:rsid w:val="02AA3EC5"/>
    <w:rsid w:val="02D95F22"/>
    <w:rsid w:val="02E66A00"/>
    <w:rsid w:val="02F25172"/>
    <w:rsid w:val="02F9277A"/>
    <w:rsid w:val="02FB2E52"/>
    <w:rsid w:val="03190006"/>
    <w:rsid w:val="031A5DFC"/>
    <w:rsid w:val="031F5D46"/>
    <w:rsid w:val="035C45E0"/>
    <w:rsid w:val="035F30D7"/>
    <w:rsid w:val="03943BDD"/>
    <w:rsid w:val="03AB63FD"/>
    <w:rsid w:val="03AC7E09"/>
    <w:rsid w:val="03B5706D"/>
    <w:rsid w:val="03C20F28"/>
    <w:rsid w:val="03F31149"/>
    <w:rsid w:val="041F0EBD"/>
    <w:rsid w:val="04291108"/>
    <w:rsid w:val="042E210B"/>
    <w:rsid w:val="043D4537"/>
    <w:rsid w:val="04491B65"/>
    <w:rsid w:val="0454144B"/>
    <w:rsid w:val="04656711"/>
    <w:rsid w:val="046917B3"/>
    <w:rsid w:val="046F1F5F"/>
    <w:rsid w:val="047122AD"/>
    <w:rsid w:val="04947E04"/>
    <w:rsid w:val="04C23E2F"/>
    <w:rsid w:val="04C932F5"/>
    <w:rsid w:val="04D41297"/>
    <w:rsid w:val="04D568C3"/>
    <w:rsid w:val="04DF60F0"/>
    <w:rsid w:val="04FF5E8B"/>
    <w:rsid w:val="05090436"/>
    <w:rsid w:val="050D4B8D"/>
    <w:rsid w:val="05102F64"/>
    <w:rsid w:val="05123274"/>
    <w:rsid w:val="0536206A"/>
    <w:rsid w:val="054D70F0"/>
    <w:rsid w:val="055B5475"/>
    <w:rsid w:val="057D2038"/>
    <w:rsid w:val="05957F1E"/>
    <w:rsid w:val="05A6267C"/>
    <w:rsid w:val="05B572DF"/>
    <w:rsid w:val="05B90998"/>
    <w:rsid w:val="05F41F2C"/>
    <w:rsid w:val="05FF03EB"/>
    <w:rsid w:val="06126285"/>
    <w:rsid w:val="061815D6"/>
    <w:rsid w:val="061E0B3C"/>
    <w:rsid w:val="0637753E"/>
    <w:rsid w:val="065619AC"/>
    <w:rsid w:val="065E4644"/>
    <w:rsid w:val="06610730"/>
    <w:rsid w:val="06624A0B"/>
    <w:rsid w:val="0676675A"/>
    <w:rsid w:val="067B6642"/>
    <w:rsid w:val="06807683"/>
    <w:rsid w:val="06917198"/>
    <w:rsid w:val="0692015F"/>
    <w:rsid w:val="06986BE8"/>
    <w:rsid w:val="069E22C2"/>
    <w:rsid w:val="06D008F7"/>
    <w:rsid w:val="06E56B6E"/>
    <w:rsid w:val="06FA2798"/>
    <w:rsid w:val="06FB08DA"/>
    <w:rsid w:val="070A489E"/>
    <w:rsid w:val="070D10D6"/>
    <w:rsid w:val="07195705"/>
    <w:rsid w:val="07227252"/>
    <w:rsid w:val="07254C3A"/>
    <w:rsid w:val="07406941"/>
    <w:rsid w:val="07491760"/>
    <w:rsid w:val="0763166F"/>
    <w:rsid w:val="076976E2"/>
    <w:rsid w:val="077E56DA"/>
    <w:rsid w:val="07854CDB"/>
    <w:rsid w:val="07942D86"/>
    <w:rsid w:val="07B17F6E"/>
    <w:rsid w:val="080F3E09"/>
    <w:rsid w:val="08162C81"/>
    <w:rsid w:val="081B3683"/>
    <w:rsid w:val="08211D56"/>
    <w:rsid w:val="082524B2"/>
    <w:rsid w:val="08474BB2"/>
    <w:rsid w:val="085C06BA"/>
    <w:rsid w:val="08656653"/>
    <w:rsid w:val="0884120B"/>
    <w:rsid w:val="08903CDE"/>
    <w:rsid w:val="089A6C84"/>
    <w:rsid w:val="08A439C6"/>
    <w:rsid w:val="08D30431"/>
    <w:rsid w:val="08E86AE4"/>
    <w:rsid w:val="08EA43FC"/>
    <w:rsid w:val="08FE2259"/>
    <w:rsid w:val="091851BA"/>
    <w:rsid w:val="093D70B0"/>
    <w:rsid w:val="09687A6C"/>
    <w:rsid w:val="09753FF2"/>
    <w:rsid w:val="098033F8"/>
    <w:rsid w:val="09847723"/>
    <w:rsid w:val="09AF33E8"/>
    <w:rsid w:val="09C74412"/>
    <w:rsid w:val="09C87C07"/>
    <w:rsid w:val="09E84FE6"/>
    <w:rsid w:val="09E951A7"/>
    <w:rsid w:val="09EF7E49"/>
    <w:rsid w:val="0A0905BF"/>
    <w:rsid w:val="0A17076C"/>
    <w:rsid w:val="0A1C69B7"/>
    <w:rsid w:val="0A3267B5"/>
    <w:rsid w:val="0A3E6F79"/>
    <w:rsid w:val="0A425D9F"/>
    <w:rsid w:val="0A486C99"/>
    <w:rsid w:val="0A4E3F8B"/>
    <w:rsid w:val="0A8351E4"/>
    <w:rsid w:val="0A95695A"/>
    <w:rsid w:val="0A9605B1"/>
    <w:rsid w:val="0AAA67F4"/>
    <w:rsid w:val="0AD6658B"/>
    <w:rsid w:val="0B1E1EA6"/>
    <w:rsid w:val="0B293DAD"/>
    <w:rsid w:val="0B2A1F12"/>
    <w:rsid w:val="0B3F2949"/>
    <w:rsid w:val="0B4A0161"/>
    <w:rsid w:val="0B531649"/>
    <w:rsid w:val="0B6605EC"/>
    <w:rsid w:val="0B701C17"/>
    <w:rsid w:val="0B78015C"/>
    <w:rsid w:val="0B9C4D63"/>
    <w:rsid w:val="0BAC2450"/>
    <w:rsid w:val="0BB3704A"/>
    <w:rsid w:val="0BB73988"/>
    <w:rsid w:val="0BB9035B"/>
    <w:rsid w:val="0BD5388A"/>
    <w:rsid w:val="0BE32700"/>
    <w:rsid w:val="0BEA3FB2"/>
    <w:rsid w:val="0BEF7CD8"/>
    <w:rsid w:val="0C167876"/>
    <w:rsid w:val="0C463C0E"/>
    <w:rsid w:val="0C493B1B"/>
    <w:rsid w:val="0C4C0649"/>
    <w:rsid w:val="0C4F29C7"/>
    <w:rsid w:val="0C6C14CB"/>
    <w:rsid w:val="0C776701"/>
    <w:rsid w:val="0C8D79D6"/>
    <w:rsid w:val="0C9B0A5F"/>
    <w:rsid w:val="0CA60C3B"/>
    <w:rsid w:val="0CBA3C10"/>
    <w:rsid w:val="0CBF19CA"/>
    <w:rsid w:val="0CC86B8E"/>
    <w:rsid w:val="0CF36525"/>
    <w:rsid w:val="0CF44CFB"/>
    <w:rsid w:val="0D091344"/>
    <w:rsid w:val="0D464C06"/>
    <w:rsid w:val="0D525432"/>
    <w:rsid w:val="0D573E7F"/>
    <w:rsid w:val="0D764EA5"/>
    <w:rsid w:val="0D9206EA"/>
    <w:rsid w:val="0D961954"/>
    <w:rsid w:val="0D9E3E5B"/>
    <w:rsid w:val="0DB5250B"/>
    <w:rsid w:val="0DC2360D"/>
    <w:rsid w:val="0DEB5691"/>
    <w:rsid w:val="0DED4312"/>
    <w:rsid w:val="0DF50E0E"/>
    <w:rsid w:val="0E052B6E"/>
    <w:rsid w:val="0E1925D6"/>
    <w:rsid w:val="0E192742"/>
    <w:rsid w:val="0E1B0BCC"/>
    <w:rsid w:val="0E335F2D"/>
    <w:rsid w:val="0E392592"/>
    <w:rsid w:val="0E3C6F30"/>
    <w:rsid w:val="0E452E0B"/>
    <w:rsid w:val="0E5D31ED"/>
    <w:rsid w:val="0E6A6BFE"/>
    <w:rsid w:val="0E7D6913"/>
    <w:rsid w:val="0E84791E"/>
    <w:rsid w:val="0E924674"/>
    <w:rsid w:val="0EAC2250"/>
    <w:rsid w:val="0EEE069B"/>
    <w:rsid w:val="0EF84EA7"/>
    <w:rsid w:val="0F1F2760"/>
    <w:rsid w:val="0F2E7814"/>
    <w:rsid w:val="0F33253E"/>
    <w:rsid w:val="0F3A1A03"/>
    <w:rsid w:val="0F421110"/>
    <w:rsid w:val="0F4E66C6"/>
    <w:rsid w:val="0F5A0D51"/>
    <w:rsid w:val="0F6A4D03"/>
    <w:rsid w:val="0FC63596"/>
    <w:rsid w:val="0FC971D6"/>
    <w:rsid w:val="0FCA214C"/>
    <w:rsid w:val="0FFE0F31"/>
    <w:rsid w:val="102F5D40"/>
    <w:rsid w:val="10536849"/>
    <w:rsid w:val="10824927"/>
    <w:rsid w:val="108727AC"/>
    <w:rsid w:val="108761BF"/>
    <w:rsid w:val="10966CC9"/>
    <w:rsid w:val="10A4695D"/>
    <w:rsid w:val="10A76731"/>
    <w:rsid w:val="10BF0492"/>
    <w:rsid w:val="10C83AF1"/>
    <w:rsid w:val="11313AAF"/>
    <w:rsid w:val="114D1FC2"/>
    <w:rsid w:val="115036F3"/>
    <w:rsid w:val="11521E8A"/>
    <w:rsid w:val="115F2FD9"/>
    <w:rsid w:val="116C7A02"/>
    <w:rsid w:val="116D6E05"/>
    <w:rsid w:val="118D029A"/>
    <w:rsid w:val="11BD21E9"/>
    <w:rsid w:val="11C036A3"/>
    <w:rsid w:val="11D86185"/>
    <w:rsid w:val="12036793"/>
    <w:rsid w:val="12070142"/>
    <w:rsid w:val="121022B2"/>
    <w:rsid w:val="1216693B"/>
    <w:rsid w:val="1256060B"/>
    <w:rsid w:val="126B1830"/>
    <w:rsid w:val="1271478B"/>
    <w:rsid w:val="12AE57F4"/>
    <w:rsid w:val="12C703CB"/>
    <w:rsid w:val="12DD3798"/>
    <w:rsid w:val="12FC0A41"/>
    <w:rsid w:val="132C2F58"/>
    <w:rsid w:val="132D37EC"/>
    <w:rsid w:val="132D5E1E"/>
    <w:rsid w:val="132E4B21"/>
    <w:rsid w:val="132E615F"/>
    <w:rsid w:val="132F5015"/>
    <w:rsid w:val="133C06D5"/>
    <w:rsid w:val="13443C16"/>
    <w:rsid w:val="135668C5"/>
    <w:rsid w:val="135F5963"/>
    <w:rsid w:val="13A77FA4"/>
    <w:rsid w:val="13A960ED"/>
    <w:rsid w:val="13B84E9B"/>
    <w:rsid w:val="13BA1BF9"/>
    <w:rsid w:val="13C1735F"/>
    <w:rsid w:val="13D90C39"/>
    <w:rsid w:val="13DC13D8"/>
    <w:rsid w:val="13DD3049"/>
    <w:rsid w:val="140A68AC"/>
    <w:rsid w:val="141D733D"/>
    <w:rsid w:val="142303E5"/>
    <w:rsid w:val="1445581A"/>
    <w:rsid w:val="144A1831"/>
    <w:rsid w:val="145D2D97"/>
    <w:rsid w:val="147A3FC7"/>
    <w:rsid w:val="14C36757"/>
    <w:rsid w:val="14CB423B"/>
    <w:rsid w:val="14D31ECA"/>
    <w:rsid w:val="14D9291B"/>
    <w:rsid w:val="14EC5B8A"/>
    <w:rsid w:val="14F77056"/>
    <w:rsid w:val="14FA7E33"/>
    <w:rsid w:val="151D302F"/>
    <w:rsid w:val="15347E52"/>
    <w:rsid w:val="153E61A5"/>
    <w:rsid w:val="15497072"/>
    <w:rsid w:val="154E009B"/>
    <w:rsid w:val="154E1104"/>
    <w:rsid w:val="158C791C"/>
    <w:rsid w:val="15900722"/>
    <w:rsid w:val="159777A2"/>
    <w:rsid w:val="15A36180"/>
    <w:rsid w:val="15B1629B"/>
    <w:rsid w:val="15C54762"/>
    <w:rsid w:val="15C64E40"/>
    <w:rsid w:val="15C94A70"/>
    <w:rsid w:val="15D70478"/>
    <w:rsid w:val="15DB18C2"/>
    <w:rsid w:val="162A7406"/>
    <w:rsid w:val="16425340"/>
    <w:rsid w:val="16621BFC"/>
    <w:rsid w:val="166743DA"/>
    <w:rsid w:val="16767823"/>
    <w:rsid w:val="167A6C2E"/>
    <w:rsid w:val="16887386"/>
    <w:rsid w:val="16B661D0"/>
    <w:rsid w:val="16C34F2F"/>
    <w:rsid w:val="16ED52C0"/>
    <w:rsid w:val="16FA7F0A"/>
    <w:rsid w:val="17074D4A"/>
    <w:rsid w:val="17141FEB"/>
    <w:rsid w:val="17177A0F"/>
    <w:rsid w:val="171950B3"/>
    <w:rsid w:val="172A2268"/>
    <w:rsid w:val="17540196"/>
    <w:rsid w:val="17566EFE"/>
    <w:rsid w:val="1766125C"/>
    <w:rsid w:val="177778D7"/>
    <w:rsid w:val="17B6255D"/>
    <w:rsid w:val="17C966D5"/>
    <w:rsid w:val="17E543E2"/>
    <w:rsid w:val="17E659E3"/>
    <w:rsid w:val="17FD679E"/>
    <w:rsid w:val="17FE5A1F"/>
    <w:rsid w:val="180415DF"/>
    <w:rsid w:val="18296DCA"/>
    <w:rsid w:val="18474974"/>
    <w:rsid w:val="187A60A5"/>
    <w:rsid w:val="188201EB"/>
    <w:rsid w:val="18AF0115"/>
    <w:rsid w:val="18C76302"/>
    <w:rsid w:val="18C82F80"/>
    <w:rsid w:val="18D04BB6"/>
    <w:rsid w:val="18F15FD5"/>
    <w:rsid w:val="18FB6C7D"/>
    <w:rsid w:val="19014839"/>
    <w:rsid w:val="19065855"/>
    <w:rsid w:val="192C5255"/>
    <w:rsid w:val="19446346"/>
    <w:rsid w:val="194D49C3"/>
    <w:rsid w:val="196469A6"/>
    <w:rsid w:val="19655D48"/>
    <w:rsid w:val="196F0B7A"/>
    <w:rsid w:val="19781219"/>
    <w:rsid w:val="197E25BD"/>
    <w:rsid w:val="19A05CCB"/>
    <w:rsid w:val="19BF0B88"/>
    <w:rsid w:val="19D83302"/>
    <w:rsid w:val="19DE1068"/>
    <w:rsid w:val="19FF2501"/>
    <w:rsid w:val="1A0C1C5A"/>
    <w:rsid w:val="1A1013CD"/>
    <w:rsid w:val="1A12719E"/>
    <w:rsid w:val="1A371FB0"/>
    <w:rsid w:val="1A45036D"/>
    <w:rsid w:val="1A5727ED"/>
    <w:rsid w:val="1A77301B"/>
    <w:rsid w:val="1A821D74"/>
    <w:rsid w:val="1A8537EB"/>
    <w:rsid w:val="1AA047A5"/>
    <w:rsid w:val="1ABF4541"/>
    <w:rsid w:val="1AC34663"/>
    <w:rsid w:val="1AC84BF5"/>
    <w:rsid w:val="1AD558AE"/>
    <w:rsid w:val="1AD70757"/>
    <w:rsid w:val="1AE7016D"/>
    <w:rsid w:val="1AF12E20"/>
    <w:rsid w:val="1AF52DFB"/>
    <w:rsid w:val="1AF6739E"/>
    <w:rsid w:val="1B0F7E80"/>
    <w:rsid w:val="1B1214A8"/>
    <w:rsid w:val="1B1609AB"/>
    <w:rsid w:val="1B253013"/>
    <w:rsid w:val="1B692C0B"/>
    <w:rsid w:val="1B71616D"/>
    <w:rsid w:val="1B81086A"/>
    <w:rsid w:val="1B9657A5"/>
    <w:rsid w:val="1BA34BA2"/>
    <w:rsid w:val="1BE405E2"/>
    <w:rsid w:val="1BFA1D8E"/>
    <w:rsid w:val="1C197B5E"/>
    <w:rsid w:val="1C5C6F89"/>
    <w:rsid w:val="1C6C3DAF"/>
    <w:rsid w:val="1C9B5815"/>
    <w:rsid w:val="1CE90AFB"/>
    <w:rsid w:val="1CEC1893"/>
    <w:rsid w:val="1D0C427E"/>
    <w:rsid w:val="1D230ACC"/>
    <w:rsid w:val="1D2D41AF"/>
    <w:rsid w:val="1D4167A3"/>
    <w:rsid w:val="1D504061"/>
    <w:rsid w:val="1D565D5F"/>
    <w:rsid w:val="1D5C6BB4"/>
    <w:rsid w:val="1D64701D"/>
    <w:rsid w:val="1D7103FA"/>
    <w:rsid w:val="1D784FF9"/>
    <w:rsid w:val="1D7C587E"/>
    <w:rsid w:val="1D7D34D9"/>
    <w:rsid w:val="1D887D97"/>
    <w:rsid w:val="1DC2625E"/>
    <w:rsid w:val="1DD962DE"/>
    <w:rsid w:val="1DFF2EA8"/>
    <w:rsid w:val="1E0005AB"/>
    <w:rsid w:val="1E121A3C"/>
    <w:rsid w:val="1E151D0B"/>
    <w:rsid w:val="1E1A0411"/>
    <w:rsid w:val="1E3833D5"/>
    <w:rsid w:val="1E430A19"/>
    <w:rsid w:val="1E4A7874"/>
    <w:rsid w:val="1E7957BE"/>
    <w:rsid w:val="1E905D04"/>
    <w:rsid w:val="1E983FEF"/>
    <w:rsid w:val="1EC60E99"/>
    <w:rsid w:val="1ED11B30"/>
    <w:rsid w:val="1ED51AAF"/>
    <w:rsid w:val="1EF14646"/>
    <w:rsid w:val="1F050543"/>
    <w:rsid w:val="1F186170"/>
    <w:rsid w:val="1F41346C"/>
    <w:rsid w:val="1F683243"/>
    <w:rsid w:val="1F7235AD"/>
    <w:rsid w:val="1F771BC4"/>
    <w:rsid w:val="1F7B5FEE"/>
    <w:rsid w:val="1FAB6B6B"/>
    <w:rsid w:val="1FBC6D95"/>
    <w:rsid w:val="1FC124FC"/>
    <w:rsid w:val="1FC41B03"/>
    <w:rsid w:val="1FDC3702"/>
    <w:rsid w:val="1FDD341D"/>
    <w:rsid w:val="1FE81856"/>
    <w:rsid w:val="1FEB4029"/>
    <w:rsid w:val="20123938"/>
    <w:rsid w:val="20173189"/>
    <w:rsid w:val="201A585E"/>
    <w:rsid w:val="201E395A"/>
    <w:rsid w:val="202B7B06"/>
    <w:rsid w:val="20397A4B"/>
    <w:rsid w:val="203A4773"/>
    <w:rsid w:val="205415BB"/>
    <w:rsid w:val="20553BB1"/>
    <w:rsid w:val="20664C22"/>
    <w:rsid w:val="2084143F"/>
    <w:rsid w:val="20A86292"/>
    <w:rsid w:val="20AC1497"/>
    <w:rsid w:val="20C703E7"/>
    <w:rsid w:val="20FD3691"/>
    <w:rsid w:val="21087FBA"/>
    <w:rsid w:val="210E169A"/>
    <w:rsid w:val="21396CA1"/>
    <w:rsid w:val="213C1EC7"/>
    <w:rsid w:val="213E7D2A"/>
    <w:rsid w:val="214433E9"/>
    <w:rsid w:val="21553A29"/>
    <w:rsid w:val="215A10EE"/>
    <w:rsid w:val="215A66D2"/>
    <w:rsid w:val="215E608C"/>
    <w:rsid w:val="21730D3C"/>
    <w:rsid w:val="21790A82"/>
    <w:rsid w:val="21A37A02"/>
    <w:rsid w:val="21B73576"/>
    <w:rsid w:val="21E608A9"/>
    <w:rsid w:val="21F20615"/>
    <w:rsid w:val="21FD48B9"/>
    <w:rsid w:val="22162622"/>
    <w:rsid w:val="22194266"/>
    <w:rsid w:val="22214E0D"/>
    <w:rsid w:val="22271825"/>
    <w:rsid w:val="22552D82"/>
    <w:rsid w:val="226631DE"/>
    <w:rsid w:val="22800562"/>
    <w:rsid w:val="22830815"/>
    <w:rsid w:val="229239B0"/>
    <w:rsid w:val="22964ED0"/>
    <w:rsid w:val="22A16A8E"/>
    <w:rsid w:val="22B2532A"/>
    <w:rsid w:val="22CB4E5E"/>
    <w:rsid w:val="22D32E62"/>
    <w:rsid w:val="22D937F1"/>
    <w:rsid w:val="22E62E91"/>
    <w:rsid w:val="23034880"/>
    <w:rsid w:val="232A33A0"/>
    <w:rsid w:val="2341060C"/>
    <w:rsid w:val="237117B5"/>
    <w:rsid w:val="23AB13E4"/>
    <w:rsid w:val="23BD6BA7"/>
    <w:rsid w:val="23C86B8D"/>
    <w:rsid w:val="23DC6932"/>
    <w:rsid w:val="23E5149E"/>
    <w:rsid w:val="23EB4044"/>
    <w:rsid w:val="23F429AB"/>
    <w:rsid w:val="241D6474"/>
    <w:rsid w:val="24331AEB"/>
    <w:rsid w:val="243B3412"/>
    <w:rsid w:val="244455D9"/>
    <w:rsid w:val="248A2ADA"/>
    <w:rsid w:val="24B82207"/>
    <w:rsid w:val="24E04E04"/>
    <w:rsid w:val="24EC4562"/>
    <w:rsid w:val="25181598"/>
    <w:rsid w:val="251A3182"/>
    <w:rsid w:val="2525706F"/>
    <w:rsid w:val="254D3BDB"/>
    <w:rsid w:val="25526ECF"/>
    <w:rsid w:val="2556186C"/>
    <w:rsid w:val="25677DEF"/>
    <w:rsid w:val="258171FF"/>
    <w:rsid w:val="2589589C"/>
    <w:rsid w:val="258D0AC0"/>
    <w:rsid w:val="2595661F"/>
    <w:rsid w:val="25AB04C6"/>
    <w:rsid w:val="25AC350D"/>
    <w:rsid w:val="25B87CB9"/>
    <w:rsid w:val="25CC48BF"/>
    <w:rsid w:val="25EB7DB9"/>
    <w:rsid w:val="25FC478B"/>
    <w:rsid w:val="2618569E"/>
    <w:rsid w:val="26257337"/>
    <w:rsid w:val="26703DED"/>
    <w:rsid w:val="26766122"/>
    <w:rsid w:val="26784529"/>
    <w:rsid w:val="26A12866"/>
    <w:rsid w:val="26A541B4"/>
    <w:rsid w:val="26B448D3"/>
    <w:rsid w:val="26C42E4B"/>
    <w:rsid w:val="26F7354D"/>
    <w:rsid w:val="26FA7903"/>
    <w:rsid w:val="27080B57"/>
    <w:rsid w:val="271A38AB"/>
    <w:rsid w:val="27237C2C"/>
    <w:rsid w:val="273455A4"/>
    <w:rsid w:val="273B522C"/>
    <w:rsid w:val="27536AEB"/>
    <w:rsid w:val="278A3093"/>
    <w:rsid w:val="279F115B"/>
    <w:rsid w:val="27D658D5"/>
    <w:rsid w:val="27FA1FD6"/>
    <w:rsid w:val="27FC7E38"/>
    <w:rsid w:val="27FF1635"/>
    <w:rsid w:val="2802543E"/>
    <w:rsid w:val="28104B74"/>
    <w:rsid w:val="28363CDB"/>
    <w:rsid w:val="2843517E"/>
    <w:rsid w:val="287C1558"/>
    <w:rsid w:val="2897771D"/>
    <w:rsid w:val="28A2176C"/>
    <w:rsid w:val="28B265B6"/>
    <w:rsid w:val="28C61061"/>
    <w:rsid w:val="28CE1BD2"/>
    <w:rsid w:val="290C2FDC"/>
    <w:rsid w:val="291377C3"/>
    <w:rsid w:val="292A0739"/>
    <w:rsid w:val="295F27A9"/>
    <w:rsid w:val="296A27C6"/>
    <w:rsid w:val="296E0DA0"/>
    <w:rsid w:val="29707DAA"/>
    <w:rsid w:val="29727227"/>
    <w:rsid w:val="297C46DC"/>
    <w:rsid w:val="29845811"/>
    <w:rsid w:val="298B1028"/>
    <w:rsid w:val="29927475"/>
    <w:rsid w:val="2998305B"/>
    <w:rsid w:val="29AB0EE8"/>
    <w:rsid w:val="29D9457F"/>
    <w:rsid w:val="29E07F6E"/>
    <w:rsid w:val="29F85AA9"/>
    <w:rsid w:val="2A070491"/>
    <w:rsid w:val="2A2A300F"/>
    <w:rsid w:val="2A3248F2"/>
    <w:rsid w:val="2A435E65"/>
    <w:rsid w:val="2A47684A"/>
    <w:rsid w:val="2A604F68"/>
    <w:rsid w:val="2A62030D"/>
    <w:rsid w:val="2A7D7800"/>
    <w:rsid w:val="2A914650"/>
    <w:rsid w:val="2A947123"/>
    <w:rsid w:val="2AAD1920"/>
    <w:rsid w:val="2AB77406"/>
    <w:rsid w:val="2ABC042E"/>
    <w:rsid w:val="2AC25951"/>
    <w:rsid w:val="2AD23FCB"/>
    <w:rsid w:val="2AE47168"/>
    <w:rsid w:val="2AE94C04"/>
    <w:rsid w:val="2B196E5A"/>
    <w:rsid w:val="2B38792F"/>
    <w:rsid w:val="2B5F393F"/>
    <w:rsid w:val="2B6B15A0"/>
    <w:rsid w:val="2B89516D"/>
    <w:rsid w:val="2BA17958"/>
    <w:rsid w:val="2BDD0565"/>
    <w:rsid w:val="2BE72753"/>
    <w:rsid w:val="2BED5A8C"/>
    <w:rsid w:val="2BEE0D23"/>
    <w:rsid w:val="2BFF34C8"/>
    <w:rsid w:val="2C073972"/>
    <w:rsid w:val="2C0E07A3"/>
    <w:rsid w:val="2C1D6E90"/>
    <w:rsid w:val="2C2C5E47"/>
    <w:rsid w:val="2C37761A"/>
    <w:rsid w:val="2C411C3C"/>
    <w:rsid w:val="2C5C6375"/>
    <w:rsid w:val="2C7933CB"/>
    <w:rsid w:val="2C836240"/>
    <w:rsid w:val="2CB875EC"/>
    <w:rsid w:val="2CC61414"/>
    <w:rsid w:val="2CF91A03"/>
    <w:rsid w:val="2D057CBF"/>
    <w:rsid w:val="2D0B3DCF"/>
    <w:rsid w:val="2D213DE8"/>
    <w:rsid w:val="2D483F3B"/>
    <w:rsid w:val="2D700435"/>
    <w:rsid w:val="2DC41C6B"/>
    <w:rsid w:val="2DE36E6E"/>
    <w:rsid w:val="2DEA1B5A"/>
    <w:rsid w:val="2DED74D4"/>
    <w:rsid w:val="2DF17084"/>
    <w:rsid w:val="2E001B40"/>
    <w:rsid w:val="2E0709E6"/>
    <w:rsid w:val="2E1A6CC5"/>
    <w:rsid w:val="2E4B16F2"/>
    <w:rsid w:val="2E624E6B"/>
    <w:rsid w:val="2E93122A"/>
    <w:rsid w:val="2E9B273C"/>
    <w:rsid w:val="2EA33838"/>
    <w:rsid w:val="2EB953B2"/>
    <w:rsid w:val="2ECA30D5"/>
    <w:rsid w:val="2ED55EA9"/>
    <w:rsid w:val="2ED816A1"/>
    <w:rsid w:val="2EE25CB5"/>
    <w:rsid w:val="2EEC4C17"/>
    <w:rsid w:val="2EFB7B3B"/>
    <w:rsid w:val="2F084158"/>
    <w:rsid w:val="2F084F18"/>
    <w:rsid w:val="2F21338B"/>
    <w:rsid w:val="2F571E44"/>
    <w:rsid w:val="2F5F370A"/>
    <w:rsid w:val="2F79156F"/>
    <w:rsid w:val="2F793373"/>
    <w:rsid w:val="2F81073A"/>
    <w:rsid w:val="2F8D4D43"/>
    <w:rsid w:val="2FBC0E50"/>
    <w:rsid w:val="2FC42232"/>
    <w:rsid w:val="2FD53C51"/>
    <w:rsid w:val="300B38DC"/>
    <w:rsid w:val="300D4645"/>
    <w:rsid w:val="301A1810"/>
    <w:rsid w:val="30422AF2"/>
    <w:rsid w:val="30726748"/>
    <w:rsid w:val="307C1E06"/>
    <w:rsid w:val="30932E2A"/>
    <w:rsid w:val="309F5D41"/>
    <w:rsid w:val="30A82A9B"/>
    <w:rsid w:val="30AB425F"/>
    <w:rsid w:val="30AD295E"/>
    <w:rsid w:val="30B9716F"/>
    <w:rsid w:val="30CD649E"/>
    <w:rsid w:val="30E24A75"/>
    <w:rsid w:val="30FE753B"/>
    <w:rsid w:val="3117635D"/>
    <w:rsid w:val="312E3586"/>
    <w:rsid w:val="31AB3318"/>
    <w:rsid w:val="31D6133C"/>
    <w:rsid w:val="31E2291C"/>
    <w:rsid w:val="31ED59D7"/>
    <w:rsid w:val="32213AF1"/>
    <w:rsid w:val="323054E7"/>
    <w:rsid w:val="323874C1"/>
    <w:rsid w:val="323E39C7"/>
    <w:rsid w:val="32535C24"/>
    <w:rsid w:val="32696CB7"/>
    <w:rsid w:val="327C3324"/>
    <w:rsid w:val="328D7D7F"/>
    <w:rsid w:val="32BE47B8"/>
    <w:rsid w:val="32C20CF1"/>
    <w:rsid w:val="33252498"/>
    <w:rsid w:val="332967D9"/>
    <w:rsid w:val="332E4F73"/>
    <w:rsid w:val="334661D0"/>
    <w:rsid w:val="335B0C6B"/>
    <w:rsid w:val="3386138B"/>
    <w:rsid w:val="339059D9"/>
    <w:rsid w:val="33A87C9B"/>
    <w:rsid w:val="33B048F8"/>
    <w:rsid w:val="33CC5255"/>
    <w:rsid w:val="33E271B4"/>
    <w:rsid w:val="33F248D5"/>
    <w:rsid w:val="33F451A2"/>
    <w:rsid w:val="34012AC1"/>
    <w:rsid w:val="34260CED"/>
    <w:rsid w:val="34333E69"/>
    <w:rsid w:val="34464357"/>
    <w:rsid w:val="344966F8"/>
    <w:rsid w:val="344B678F"/>
    <w:rsid w:val="34895CF5"/>
    <w:rsid w:val="34945B26"/>
    <w:rsid w:val="349C47FD"/>
    <w:rsid w:val="34A30E13"/>
    <w:rsid w:val="34A63866"/>
    <w:rsid w:val="34AE3890"/>
    <w:rsid w:val="34B12473"/>
    <w:rsid w:val="34B14154"/>
    <w:rsid w:val="34B63C45"/>
    <w:rsid w:val="34CC69A8"/>
    <w:rsid w:val="34E07946"/>
    <w:rsid w:val="34EA21A1"/>
    <w:rsid w:val="35035677"/>
    <w:rsid w:val="3507677C"/>
    <w:rsid w:val="350C1E87"/>
    <w:rsid w:val="35256F6D"/>
    <w:rsid w:val="353B52C3"/>
    <w:rsid w:val="354C2872"/>
    <w:rsid w:val="354D1516"/>
    <w:rsid w:val="354F2E69"/>
    <w:rsid w:val="35551F06"/>
    <w:rsid w:val="357B6DCE"/>
    <w:rsid w:val="35944247"/>
    <w:rsid w:val="3595753A"/>
    <w:rsid w:val="35AA355B"/>
    <w:rsid w:val="35B10D5A"/>
    <w:rsid w:val="35D47147"/>
    <w:rsid w:val="35D83ECB"/>
    <w:rsid w:val="35FB1677"/>
    <w:rsid w:val="360B7E90"/>
    <w:rsid w:val="36275394"/>
    <w:rsid w:val="364B5EFD"/>
    <w:rsid w:val="36573627"/>
    <w:rsid w:val="36772316"/>
    <w:rsid w:val="367D3047"/>
    <w:rsid w:val="368A50F3"/>
    <w:rsid w:val="369404F0"/>
    <w:rsid w:val="36B30B63"/>
    <w:rsid w:val="36BC5B26"/>
    <w:rsid w:val="36C06A37"/>
    <w:rsid w:val="36C629D2"/>
    <w:rsid w:val="36CD0529"/>
    <w:rsid w:val="36DE6B0B"/>
    <w:rsid w:val="373B58E9"/>
    <w:rsid w:val="373F16AA"/>
    <w:rsid w:val="37787C2A"/>
    <w:rsid w:val="37893FF8"/>
    <w:rsid w:val="379B2393"/>
    <w:rsid w:val="379C5CC7"/>
    <w:rsid w:val="37CA0B51"/>
    <w:rsid w:val="381A20E6"/>
    <w:rsid w:val="38486158"/>
    <w:rsid w:val="3861191E"/>
    <w:rsid w:val="386F0AFE"/>
    <w:rsid w:val="387A0375"/>
    <w:rsid w:val="387D63B8"/>
    <w:rsid w:val="38D807C1"/>
    <w:rsid w:val="38ED6D07"/>
    <w:rsid w:val="3902675F"/>
    <w:rsid w:val="3932543F"/>
    <w:rsid w:val="39445F4B"/>
    <w:rsid w:val="39B8524C"/>
    <w:rsid w:val="39CE623B"/>
    <w:rsid w:val="39D25900"/>
    <w:rsid w:val="39DE5C0A"/>
    <w:rsid w:val="39F001AF"/>
    <w:rsid w:val="39F84D94"/>
    <w:rsid w:val="3A045799"/>
    <w:rsid w:val="3A191B38"/>
    <w:rsid w:val="3A197389"/>
    <w:rsid w:val="3A32709E"/>
    <w:rsid w:val="3A497DA8"/>
    <w:rsid w:val="3A4D6E08"/>
    <w:rsid w:val="3A5473B9"/>
    <w:rsid w:val="3A6D7F6D"/>
    <w:rsid w:val="3A706A95"/>
    <w:rsid w:val="3A7E1790"/>
    <w:rsid w:val="3A991BCB"/>
    <w:rsid w:val="3A9C1D2A"/>
    <w:rsid w:val="3AA647C2"/>
    <w:rsid w:val="3AE57E0B"/>
    <w:rsid w:val="3B065C55"/>
    <w:rsid w:val="3B0876F9"/>
    <w:rsid w:val="3B0C77DD"/>
    <w:rsid w:val="3B1D326C"/>
    <w:rsid w:val="3B222C79"/>
    <w:rsid w:val="3B2404BD"/>
    <w:rsid w:val="3B2D159D"/>
    <w:rsid w:val="3B4457A9"/>
    <w:rsid w:val="3B4E65BB"/>
    <w:rsid w:val="3B86547E"/>
    <w:rsid w:val="3B98241C"/>
    <w:rsid w:val="3BA421E8"/>
    <w:rsid w:val="3BA65BF1"/>
    <w:rsid w:val="3C044CEF"/>
    <w:rsid w:val="3C4C3550"/>
    <w:rsid w:val="3C545648"/>
    <w:rsid w:val="3C622A65"/>
    <w:rsid w:val="3C9507E9"/>
    <w:rsid w:val="3CB72C0F"/>
    <w:rsid w:val="3CC777A9"/>
    <w:rsid w:val="3D196325"/>
    <w:rsid w:val="3D1C78F1"/>
    <w:rsid w:val="3D294323"/>
    <w:rsid w:val="3D652C8D"/>
    <w:rsid w:val="3D9A2710"/>
    <w:rsid w:val="3DD2352C"/>
    <w:rsid w:val="3DFC7BAE"/>
    <w:rsid w:val="3E001CC5"/>
    <w:rsid w:val="3E0F65D4"/>
    <w:rsid w:val="3E107D62"/>
    <w:rsid w:val="3E187197"/>
    <w:rsid w:val="3E1A199D"/>
    <w:rsid w:val="3E283A9F"/>
    <w:rsid w:val="3E4F09FB"/>
    <w:rsid w:val="3E561D5F"/>
    <w:rsid w:val="3E5F7B2A"/>
    <w:rsid w:val="3E6B23A5"/>
    <w:rsid w:val="3E7061FE"/>
    <w:rsid w:val="3E752295"/>
    <w:rsid w:val="3E76518F"/>
    <w:rsid w:val="3EB50D5D"/>
    <w:rsid w:val="3EC10732"/>
    <w:rsid w:val="3EC90CE3"/>
    <w:rsid w:val="3ED400B9"/>
    <w:rsid w:val="3ED60B7E"/>
    <w:rsid w:val="3EE70D4D"/>
    <w:rsid w:val="3EF85674"/>
    <w:rsid w:val="3F133695"/>
    <w:rsid w:val="3F295E1F"/>
    <w:rsid w:val="3F7A7C5C"/>
    <w:rsid w:val="3F913DB7"/>
    <w:rsid w:val="3FA2087C"/>
    <w:rsid w:val="3FC650EC"/>
    <w:rsid w:val="3FCD16C1"/>
    <w:rsid w:val="3FE92584"/>
    <w:rsid w:val="3FFE499A"/>
    <w:rsid w:val="40157802"/>
    <w:rsid w:val="40273406"/>
    <w:rsid w:val="40301446"/>
    <w:rsid w:val="40364837"/>
    <w:rsid w:val="403A7984"/>
    <w:rsid w:val="403D26DA"/>
    <w:rsid w:val="403F4FE9"/>
    <w:rsid w:val="405F79D5"/>
    <w:rsid w:val="40610496"/>
    <w:rsid w:val="406D701D"/>
    <w:rsid w:val="40B42AC7"/>
    <w:rsid w:val="40B52332"/>
    <w:rsid w:val="40BA1D87"/>
    <w:rsid w:val="410E3A90"/>
    <w:rsid w:val="411C33D0"/>
    <w:rsid w:val="412445E7"/>
    <w:rsid w:val="41266A75"/>
    <w:rsid w:val="4141590D"/>
    <w:rsid w:val="41623B0C"/>
    <w:rsid w:val="41627CC2"/>
    <w:rsid w:val="41675504"/>
    <w:rsid w:val="416F74B6"/>
    <w:rsid w:val="41754BA9"/>
    <w:rsid w:val="41A918DE"/>
    <w:rsid w:val="41A95678"/>
    <w:rsid w:val="41C26922"/>
    <w:rsid w:val="41CA5ABB"/>
    <w:rsid w:val="41F95FBE"/>
    <w:rsid w:val="42067D6F"/>
    <w:rsid w:val="42186601"/>
    <w:rsid w:val="421D7371"/>
    <w:rsid w:val="422226EF"/>
    <w:rsid w:val="42293116"/>
    <w:rsid w:val="4233782F"/>
    <w:rsid w:val="4239121D"/>
    <w:rsid w:val="424E04E8"/>
    <w:rsid w:val="4253307B"/>
    <w:rsid w:val="42647DB9"/>
    <w:rsid w:val="42651385"/>
    <w:rsid w:val="42660DE2"/>
    <w:rsid w:val="426E30FD"/>
    <w:rsid w:val="42977CB2"/>
    <w:rsid w:val="429D7C0E"/>
    <w:rsid w:val="42A33FBC"/>
    <w:rsid w:val="42CC0B9B"/>
    <w:rsid w:val="43024438"/>
    <w:rsid w:val="430F57E4"/>
    <w:rsid w:val="432E3AA5"/>
    <w:rsid w:val="435658CD"/>
    <w:rsid w:val="435A1A82"/>
    <w:rsid w:val="437C6D57"/>
    <w:rsid w:val="43895329"/>
    <w:rsid w:val="43912669"/>
    <w:rsid w:val="4396456A"/>
    <w:rsid w:val="43AE531F"/>
    <w:rsid w:val="43B961E1"/>
    <w:rsid w:val="43BF6E65"/>
    <w:rsid w:val="43CB10C3"/>
    <w:rsid w:val="43D40015"/>
    <w:rsid w:val="44092A17"/>
    <w:rsid w:val="44143279"/>
    <w:rsid w:val="44190FAB"/>
    <w:rsid w:val="442F6170"/>
    <w:rsid w:val="44331BC9"/>
    <w:rsid w:val="44347EC8"/>
    <w:rsid w:val="443F7065"/>
    <w:rsid w:val="44472E0A"/>
    <w:rsid w:val="444D659F"/>
    <w:rsid w:val="44536D6D"/>
    <w:rsid w:val="44682F05"/>
    <w:rsid w:val="44AB44CD"/>
    <w:rsid w:val="44C75EC9"/>
    <w:rsid w:val="44C87676"/>
    <w:rsid w:val="44C90881"/>
    <w:rsid w:val="44F56047"/>
    <w:rsid w:val="44FE045A"/>
    <w:rsid w:val="45104EB6"/>
    <w:rsid w:val="451502F9"/>
    <w:rsid w:val="451E2122"/>
    <w:rsid w:val="453625A7"/>
    <w:rsid w:val="45366F33"/>
    <w:rsid w:val="45472DED"/>
    <w:rsid w:val="4561284C"/>
    <w:rsid w:val="456E7172"/>
    <w:rsid w:val="457B3C34"/>
    <w:rsid w:val="45B11B5D"/>
    <w:rsid w:val="45B41B12"/>
    <w:rsid w:val="45F60348"/>
    <w:rsid w:val="460919D5"/>
    <w:rsid w:val="462D6BFD"/>
    <w:rsid w:val="46412091"/>
    <w:rsid w:val="46484EBC"/>
    <w:rsid w:val="464D67B8"/>
    <w:rsid w:val="465365EF"/>
    <w:rsid w:val="46737EB8"/>
    <w:rsid w:val="46750081"/>
    <w:rsid w:val="46796A38"/>
    <w:rsid w:val="46892757"/>
    <w:rsid w:val="468B4D21"/>
    <w:rsid w:val="469052F2"/>
    <w:rsid w:val="469C1524"/>
    <w:rsid w:val="469D72BE"/>
    <w:rsid w:val="46A8498E"/>
    <w:rsid w:val="46AA2EFF"/>
    <w:rsid w:val="46AC3900"/>
    <w:rsid w:val="46BD3213"/>
    <w:rsid w:val="46D229DD"/>
    <w:rsid w:val="46D251AB"/>
    <w:rsid w:val="46D34CAA"/>
    <w:rsid w:val="46D50709"/>
    <w:rsid w:val="46D55084"/>
    <w:rsid w:val="470A1AF9"/>
    <w:rsid w:val="470C1B57"/>
    <w:rsid w:val="47100BF3"/>
    <w:rsid w:val="471A2120"/>
    <w:rsid w:val="47354B6A"/>
    <w:rsid w:val="475703C3"/>
    <w:rsid w:val="47634C27"/>
    <w:rsid w:val="476B4C4A"/>
    <w:rsid w:val="479353FB"/>
    <w:rsid w:val="479A7962"/>
    <w:rsid w:val="47A92733"/>
    <w:rsid w:val="47B26CC9"/>
    <w:rsid w:val="47B64B1A"/>
    <w:rsid w:val="47BA6E8F"/>
    <w:rsid w:val="47BD1653"/>
    <w:rsid w:val="47D2003A"/>
    <w:rsid w:val="481D5949"/>
    <w:rsid w:val="48306D34"/>
    <w:rsid w:val="483E7877"/>
    <w:rsid w:val="48433BDD"/>
    <w:rsid w:val="48641067"/>
    <w:rsid w:val="486D7497"/>
    <w:rsid w:val="487542C4"/>
    <w:rsid w:val="489858E5"/>
    <w:rsid w:val="48B84F7E"/>
    <w:rsid w:val="48C1261E"/>
    <w:rsid w:val="48C32561"/>
    <w:rsid w:val="48F0089E"/>
    <w:rsid w:val="48FB1AAF"/>
    <w:rsid w:val="4900301E"/>
    <w:rsid w:val="490765E3"/>
    <w:rsid w:val="491532FA"/>
    <w:rsid w:val="49181DFB"/>
    <w:rsid w:val="49203F1B"/>
    <w:rsid w:val="49256CB9"/>
    <w:rsid w:val="493425A8"/>
    <w:rsid w:val="494D285F"/>
    <w:rsid w:val="495C694F"/>
    <w:rsid w:val="496B0158"/>
    <w:rsid w:val="49727CC4"/>
    <w:rsid w:val="498647EB"/>
    <w:rsid w:val="49A01925"/>
    <w:rsid w:val="49A35BCE"/>
    <w:rsid w:val="49AD168F"/>
    <w:rsid w:val="49AF3C7E"/>
    <w:rsid w:val="49C12D28"/>
    <w:rsid w:val="49CA4862"/>
    <w:rsid w:val="49D82921"/>
    <w:rsid w:val="49DC6B5E"/>
    <w:rsid w:val="49E150CC"/>
    <w:rsid w:val="4A0E64B2"/>
    <w:rsid w:val="4A2C25A8"/>
    <w:rsid w:val="4A3163D1"/>
    <w:rsid w:val="4A3C1B2D"/>
    <w:rsid w:val="4A6B008A"/>
    <w:rsid w:val="4A6D4B37"/>
    <w:rsid w:val="4AD2536E"/>
    <w:rsid w:val="4AD74C80"/>
    <w:rsid w:val="4ADD422B"/>
    <w:rsid w:val="4B307766"/>
    <w:rsid w:val="4B3C57B0"/>
    <w:rsid w:val="4B3F6EB8"/>
    <w:rsid w:val="4B5116A9"/>
    <w:rsid w:val="4B5C709C"/>
    <w:rsid w:val="4B6374D7"/>
    <w:rsid w:val="4B651EAE"/>
    <w:rsid w:val="4B653596"/>
    <w:rsid w:val="4BE74B05"/>
    <w:rsid w:val="4BEA1A8D"/>
    <w:rsid w:val="4C114AAE"/>
    <w:rsid w:val="4C1D0078"/>
    <w:rsid w:val="4C25405F"/>
    <w:rsid w:val="4C3B2322"/>
    <w:rsid w:val="4C594AFF"/>
    <w:rsid w:val="4C902954"/>
    <w:rsid w:val="4C9E4705"/>
    <w:rsid w:val="4CA13EE3"/>
    <w:rsid w:val="4CC36733"/>
    <w:rsid w:val="4CD056F8"/>
    <w:rsid w:val="4CDB78CA"/>
    <w:rsid w:val="4CE349DA"/>
    <w:rsid w:val="4CF355D5"/>
    <w:rsid w:val="4CFD40E3"/>
    <w:rsid w:val="4D093C4E"/>
    <w:rsid w:val="4D104268"/>
    <w:rsid w:val="4D1633CD"/>
    <w:rsid w:val="4D1B1EC3"/>
    <w:rsid w:val="4D2B25A0"/>
    <w:rsid w:val="4D2D7EE2"/>
    <w:rsid w:val="4D33244E"/>
    <w:rsid w:val="4D342FF0"/>
    <w:rsid w:val="4D383D7B"/>
    <w:rsid w:val="4D3F5397"/>
    <w:rsid w:val="4D5C592D"/>
    <w:rsid w:val="4D6600CB"/>
    <w:rsid w:val="4D737660"/>
    <w:rsid w:val="4D8338B9"/>
    <w:rsid w:val="4DA639E4"/>
    <w:rsid w:val="4DAF3B6F"/>
    <w:rsid w:val="4DC60DB4"/>
    <w:rsid w:val="4DD364C3"/>
    <w:rsid w:val="4DDE26D3"/>
    <w:rsid w:val="4DF14BB7"/>
    <w:rsid w:val="4E056868"/>
    <w:rsid w:val="4E063ED7"/>
    <w:rsid w:val="4E0820E0"/>
    <w:rsid w:val="4E100BC8"/>
    <w:rsid w:val="4E2C7913"/>
    <w:rsid w:val="4E2E64D6"/>
    <w:rsid w:val="4E475A24"/>
    <w:rsid w:val="4E5E7BA0"/>
    <w:rsid w:val="4EB3336B"/>
    <w:rsid w:val="4EB86F3A"/>
    <w:rsid w:val="4EC83717"/>
    <w:rsid w:val="4EF2563F"/>
    <w:rsid w:val="4F1D683B"/>
    <w:rsid w:val="4F296076"/>
    <w:rsid w:val="4F4802DE"/>
    <w:rsid w:val="4F8D2FF9"/>
    <w:rsid w:val="4FC806FF"/>
    <w:rsid w:val="4FDD0507"/>
    <w:rsid w:val="4FE41296"/>
    <w:rsid w:val="4FE611D3"/>
    <w:rsid w:val="4FE970A5"/>
    <w:rsid w:val="501A5C94"/>
    <w:rsid w:val="501C70B8"/>
    <w:rsid w:val="50246162"/>
    <w:rsid w:val="503244B0"/>
    <w:rsid w:val="505217D0"/>
    <w:rsid w:val="508954B3"/>
    <w:rsid w:val="509176A8"/>
    <w:rsid w:val="509423B8"/>
    <w:rsid w:val="509D2FA6"/>
    <w:rsid w:val="50B35E89"/>
    <w:rsid w:val="50C30D5E"/>
    <w:rsid w:val="50D05F7A"/>
    <w:rsid w:val="510E49E4"/>
    <w:rsid w:val="51406F79"/>
    <w:rsid w:val="51425C13"/>
    <w:rsid w:val="514579E8"/>
    <w:rsid w:val="514B0899"/>
    <w:rsid w:val="514E3CA1"/>
    <w:rsid w:val="515524F3"/>
    <w:rsid w:val="516507C4"/>
    <w:rsid w:val="51652CA4"/>
    <w:rsid w:val="519655E1"/>
    <w:rsid w:val="51CC7CD5"/>
    <w:rsid w:val="51E74FD7"/>
    <w:rsid w:val="51F45AC3"/>
    <w:rsid w:val="52031813"/>
    <w:rsid w:val="521A0E48"/>
    <w:rsid w:val="522C2243"/>
    <w:rsid w:val="523D03BE"/>
    <w:rsid w:val="52875E18"/>
    <w:rsid w:val="52876C60"/>
    <w:rsid w:val="52943523"/>
    <w:rsid w:val="52AC4CCD"/>
    <w:rsid w:val="52AE5241"/>
    <w:rsid w:val="52C432FE"/>
    <w:rsid w:val="52C505DE"/>
    <w:rsid w:val="52D161FD"/>
    <w:rsid w:val="530A4629"/>
    <w:rsid w:val="530A54F6"/>
    <w:rsid w:val="530C6632"/>
    <w:rsid w:val="53166696"/>
    <w:rsid w:val="534126BE"/>
    <w:rsid w:val="53477DB9"/>
    <w:rsid w:val="534E43EE"/>
    <w:rsid w:val="53510751"/>
    <w:rsid w:val="535D4EC8"/>
    <w:rsid w:val="535F5994"/>
    <w:rsid w:val="536665A7"/>
    <w:rsid w:val="536E44AB"/>
    <w:rsid w:val="537637B1"/>
    <w:rsid w:val="5382665C"/>
    <w:rsid w:val="53836132"/>
    <w:rsid w:val="53D573BA"/>
    <w:rsid w:val="53D93916"/>
    <w:rsid w:val="53E634F2"/>
    <w:rsid w:val="53EC6364"/>
    <w:rsid w:val="54055097"/>
    <w:rsid w:val="540959EA"/>
    <w:rsid w:val="540E6676"/>
    <w:rsid w:val="54163A8E"/>
    <w:rsid w:val="54275FA1"/>
    <w:rsid w:val="543A5725"/>
    <w:rsid w:val="544D55B1"/>
    <w:rsid w:val="546A0E78"/>
    <w:rsid w:val="5478176B"/>
    <w:rsid w:val="54793AF4"/>
    <w:rsid w:val="54951BE2"/>
    <w:rsid w:val="54976917"/>
    <w:rsid w:val="549D6ED1"/>
    <w:rsid w:val="54C5018B"/>
    <w:rsid w:val="54D603C3"/>
    <w:rsid w:val="54E659A3"/>
    <w:rsid w:val="551017F6"/>
    <w:rsid w:val="551E663B"/>
    <w:rsid w:val="553064CC"/>
    <w:rsid w:val="55560AFD"/>
    <w:rsid w:val="556755D7"/>
    <w:rsid w:val="556A7AF7"/>
    <w:rsid w:val="55700154"/>
    <w:rsid w:val="557E5921"/>
    <w:rsid w:val="55921E8B"/>
    <w:rsid w:val="55B713E1"/>
    <w:rsid w:val="55E5713A"/>
    <w:rsid w:val="55E753C2"/>
    <w:rsid w:val="562F0D71"/>
    <w:rsid w:val="563561EB"/>
    <w:rsid w:val="5636323D"/>
    <w:rsid w:val="565F4D61"/>
    <w:rsid w:val="568E67F4"/>
    <w:rsid w:val="56C9054F"/>
    <w:rsid w:val="56CF5DFE"/>
    <w:rsid w:val="56EB73C8"/>
    <w:rsid w:val="57462CE5"/>
    <w:rsid w:val="576A5A75"/>
    <w:rsid w:val="576B2807"/>
    <w:rsid w:val="57757C3C"/>
    <w:rsid w:val="577E7DCB"/>
    <w:rsid w:val="57B17530"/>
    <w:rsid w:val="57C41BDE"/>
    <w:rsid w:val="57CB274A"/>
    <w:rsid w:val="57D977C7"/>
    <w:rsid w:val="57DE08FB"/>
    <w:rsid w:val="58100B7C"/>
    <w:rsid w:val="58104574"/>
    <w:rsid w:val="58133327"/>
    <w:rsid w:val="581B4D64"/>
    <w:rsid w:val="582511FC"/>
    <w:rsid w:val="582E051E"/>
    <w:rsid w:val="58542119"/>
    <w:rsid w:val="58650BF0"/>
    <w:rsid w:val="58651DD8"/>
    <w:rsid w:val="587457B2"/>
    <w:rsid w:val="58843FF1"/>
    <w:rsid w:val="589117F1"/>
    <w:rsid w:val="58B3445D"/>
    <w:rsid w:val="58CA4FC4"/>
    <w:rsid w:val="58CB5384"/>
    <w:rsid w:val="58E602E9"/>
    <w:rsid w:val="59026E50"/>
    <w:rsid w:val="5925642A"/>
    <w:rsid w:val="592D2E4F"/>
    <w:rsid w:val="592D7F98"/>
    <w:rsid w:val="59395A7E"/>
    <w:rsid w:val="59426E40"/>
    <w:rsid w:val="5983181A"/>
    <w:rsid w:val="59982621"/>
    <w:rsid w:val="599B6F51"/>
    <w:rsid w:val="59C7708B"/>
    <w:rsid w:val="59D6507B"/>
    <w:rsid w:val="59DB7E4C"/>
    <w:rsid w:val="59DD0E45"/>
    <w:rsid w:val="5A2C4103"/>
    <w:rsid w:val="5A604675"/>
    <w:rsid w:val="5A825385"/>
    <w:rsid w:val="5A9341BE"/>
    <w:rsid w:val="5AA17A22"/>
    <w:rsid w:val="5AB12FEC"/>
    <w:rsid w:val="5AB82CEC"/>
    <w:rsid w:val="5ABF0EED"/>
    <w:rsid w:val="5AEF0115"/>
    <w:rsid w:val="5B073967"/>
    <w:rsid w:val="5B334433"/>
    <w:rsid w:val="5B346ED3"/>
    <w:rsid w:val="5B4022B5"/>
    <w:rsid w:val="5B4431D7"/>
    <w:rsid w:val="5B5C4D44"/>
    <w:rsid w:val="5B7621AF"/>
    <w:rsid w:val="5B763281"/>
    <w:rsid w:val="5B803E8A"/>
    <w:rsid w:val="5B95055F"/>
    <w:rsid w:val="5BB77AC7"/>
    <w:rsid w:val="5BBC103A"/>
    <w:rsid w:val="5BC14D0E"/>
    <w:rsid w:val="5C092B46"/>
    <w:rsid w:val="5C2001BF"/>
    <w:rsid w:val="5C360C6C"/>
    <w:rsid w:val="5C362417"/>
    <w:rsid w:val="5C3A0268"/>
    <w:rsid w:val="5C3E0F66"/>
    <w:rsid w:val="5C445888"/>
    <w:rsid w:val="5C505794"/>
    <w:rsid w:val="5C6443D9"/>
    <w:rsid w:val="5C6F23F9"/>
    <w:rsid w:val="5C73255E"/>
    <w:rsid w:val="5C7904FC"/>
    <w:rsid w:val="5C99475F"/>
    <w:rsid w:val="5C9960CA"/>
    <w:rsid w:val="5CA45D5A"/>
    <w:rsid w:val="5CAD5206"/>
    <w:rsid w:val="5CE11EE4"/>
    <w:rsid w:val="5CE601AE"/>
    <w:rsid w:val="5CF37A94"/>
    <w:rsid w:val="5CFC5F8A"/>
    <w:rsid w:val="5D065B56"/>
    <w:rsid w:val="5D1751D6"/>
    <w:rsid w:val="5D221813"/>
    <w:rsid w:val="5D2A5B54"/>
    <w:rsid w:val="5D300489"/>
    <w:rsid w:val="5D330F32"/>
    <w:rsid w:val="5D4F1875"/>
    <w:rsid w:val="5D7C1ED5"/>
    <w:rsid w:val="5D8C399E"/>
    <w:rsid w:val="5D8E455C"/>
    <w:rsid w:val="5D94060F"/>
    <w:rsid w:val="5D9F4F81"/>
    <w:rsid w:val="5DA60386"/>
    <w:rsid w:val="5DAD47BF"/>
    <w:rsid w:val="5DD57BCC"/>
    <w:rsid w:val="5DD86AD1"/>
    <w:rsid w:val="5E020195"/>
    <w:rsid w:val="5E12640A"/>
    <w:rsid w:val="5E193657"/>
    <w:rsid w:val="5E1F61D2"/>
    <w:rsid w:val="5E206F98"/>
    <w:rsid w:val="5E337056"/>
    <w:rsid w:val="5E5E59AA"/>
    <w:rsid w:val="5E884AC7"/>
    <w:rsid w:val="5E8A2B15"/>
    <w:rsid w:val="5E8A78FD"/>
    <w:rsid w:val="5E932FC1"/>
    <w:rsid w:val="5EC9657A"/>
    <w:rsid w:val="5ED825A5"/>
    <w:rsid w:val="5EDD628A"/>
    <w:rsid w:val="5EDE5C3F"/>
    <w:rsid w:val="5EF20DA7"/>
    <w:rsid w:val="5EFB3B84"/>
    <w:rsid w:val="5EFE06A1"/>
    <w:rsid w:val="5F0368D2"/>
    <w:rsid w:val="5F0E38C4"/>
    <w:rsid w:val="5F1B3102"/>
    <w:rsid w:val="5F242B02"/>
    <w:rsid w:val="5F300814"/>
    <w:rsid w:val="5F6E06EE"/>
    <w:rsid w:val="5F780836"/>
    <w:rsid w:val="5F7953E3"/>
    <w:rsid w:val="5FAF5808"/>
    <w:rsid w:val="5FC755CB"/>
    <w:rsid w:val="5FDF42C1"/>
    <w:rsid w:val="5FE32163"/>
    <w:rsid w:val="5FE42009"/>
    <w:rsid w:val="5FF06BB6"/>
    <w:rsid w:val="600531A7"/>
    <w:rsid w:val="60247441"/>
    <w:rsid w:val="604A75CB"/>
    <w:rsid w:val="60554094"/>
    <w:rsid w:val="605D30F8"/>
    <w:rsid w:val="607E794C"/>
    <w:rsid w:val="607E7E03"/>
    <w:rsid w:val="60854BB0"/>
    <w:rsid w:val="609D25B9"/>
    <w:rsid w:val="60B31BC5"/>
    <w:rsid w:val="60B912D8"/>
    <w:rsid w:val="60C278C8"/>
    <w:rsid w:val="60DE46BD"/>
    <w:rsid w:val="60DF56D7"/>
    <w:rsid w:val="60E052D9"/>
    <w:rsid w:val="60E3417C"/>
    <w:rsid w:val="60EF1A51"/>
    <w:rsid w:val="60F2663D"/>
    <w:rsid w:val="60F6507A"/>
    <w:rsid w:val="611B3E2E"/>
    <w:rsid w:val="61373DBE"/>
    <w:rsid w:val="613D4B63"/>
    <w:rsid w:val="616C0BAB"/>
    <w:rsid w:val="61836F23"/>
    <w:rsid w:val="619E26B2"/>
    <w:rsid w:val="61B215A8"/>
    <w:rsid w:val="61DB081F"/>
    <w:rsid w:val="61E96F98"/>
    <w:rsid w:val="62073061"/>
    <w:rsid w:val="6211592A"/>
    <w:rsid w:val="62167A3D"/>
    <w:rsid w:val="62236FCF"/>
    <w:rsid w:val="62240B6C"/>
    <w:rsid w:val="624D4C39"/>
    <w:rsid w:val="625130D3"/>
    <w:rsid w:val="62745AC5"/>
    <w:rsid w:val="628D686F"/>
    <w:rsid w:val="62C435EF"/>
    <w:rsid w:val="62C53E94"/>
    <w:rsid w:val="62CE6306"/>
    <w:rsid w:val="62F86C72"/>
    <w:rsid w:val="62F96915"/>
    <w:rsid w:val="630F5CAC"/>
    <w:rsid w:val="631143BA"/>
    <w:rsid w:val="631A3F04"/>
    <w:rsid w:val="631D66C3"/>
    <w:rsid w:val="63334DFE"/>
    <w:rsid w:val="633F292D"/>
    <w:rsid w:val="634537BD"/>
    <w:rsid w:val="634B7F3E"/>
    <w:rsid w:val="634D3F9E"/>
    <w:rsid w:val="6364554A"/>
    <w:rsid w:val="63662918"/>
    <w:rsid w:val="637022A9"/>
    <w:rsid w:val="637914BF"/>
    <w:rsid w:val="637F4DD5"/>
    <w:rsid w:val="638755AF"/>
    <w:rsid w:val="63AA3ED5"/>
    <w:rsid w:val="63F00053"/>
    <w:rsid w:val="63F036B7"/>
    <w:rsid w:val="643379FA"/>
    <w:rsid w:val="644E54C7"/>
    <w:rsid w:val="64571737"/>
    <w:rsid w:val="6472088A"/>
    <w:rsid w:val="649B10DB"/>
    <w:rsid w:val="64D344EB"/>
    <w:rsid w:val="64E572E8"/>
    <w:rsid w:val="64E75548"/>
    <w:rsid w:val="64EA4C4A"/>
    <w:rsid w:val="64F508A8"/>
    <w:rsid w:val="65196D12"/>
    <w:rsid w:val="65284162"/>
    <w:rsid w:val="65551E2C"/>
    <w:rsid w:val="6572606B"/>
    <w:rsid w:val="65730A63"/>
    <w:rsid w:val="65796275"/>
    <w:rsid w:val="657E022B"/>
    <w:rsid w:val="657E3E97"/>
    <w:rsid w:val="65871190"/>
    <w:rsid w:val="659B6CC7"/>
    <w:rsid w:val="65A30ED7"/>
    <w:rsid w:val="65A45E05"/>
    <w:rsid w:val="65B2601B"/>
    <w:rsid w:val="65D32108"/>
    <w:rsid w:val="65DF1681"/>
    <w:rsid w:val="65E52321"/>
    <w:rsid w:val="65F24D59"/>
    <w:rsid w:val="66047A5B"/>
    <w:rsid w:val="660600E6"/>
    <w:rsid w:val="660B56AA"/>
    <w:rsid w:val="661030AD"/>
    <w:rsid w:val="661D44E6"/>
    <w:rsid w:val="663F40DB"/>
    <w:rsid w:val="66461462"/>
    <w:rsid w:val="66650F2A"/>
    <w:rsid w:val="66723E0F"/>
    <w:rsid w:val="66812107"/>
    <w:rsid w:val="66842CE4"/>
    <w:rsid w:val="668E2857"/>
    <w:rsid w:val="668F1C92"/>
    <w:rsid w:val="669D555B"/>
    <w:rsid w:val="66A15F49"/>
    <w:rsid w:val="66A64DC8"/>
    <w:rsid w:val="66CA27DD"/>
    <w:rsid w:val="6713781B"/>
    <w:rsid w:val="671875A6"/>
    <w:rsid w:val="674D4466"/>
    <w:rsid w:val="676354D3"/>
    <w:rsid w:val="676740FC"/>
    <w:rsid w:val="67686BAB"/>
    <w:rsid w:val="676B15B3"/>
    <w:rsid w:val="676E1752"/>
    <w:rsid w:val="67703254"/>
    <w:rsid w:val="677532A3"/>
    <w:rsid w:val="6788255B"/>
    <w:rsid w:val="678A419D"/>
    <w:rsid w:val="67A338C0"/>
    <w:rsid w:val="67AF1E10"/>
    <w:rsid w:val="67C114D2"/>
    <w:rsid w:val="67D2789D"/>
    <w:rsid w:val="67DD655F"/>
    <w:rsid w:val="67DE590C"/>
    <w:rsid w:val="67E20CB6"/>
    <w:rsid w:val="67EE3A7C"/>
    <w:rsid w:val="68005FAB"/>
    <w:rsid w:val="6813020F"/>
    <w:rsid w:val="681546F8"/>
    <w:rsid w:val="68522095"/>
    <w:rsid w:val="6859228C"/>
    <w:rsid w:val="686B17DF"/>
    <w:rsid w:val="686C6D89"/>
    <w:rsid w:val="68C646AE"/>
    <w:rsid w:val="68CD3939"/>
    <w:rsid w:val="68D0128F"/>
    <w:rsid w:val="68D90BDF"/>
    <w:rsid w:val="691B7817"/>
    <w:rsid w:val="696242DC"/>
    <w:rsid w:val="696506FF"/>
    <w:rsid w:val="69770706"/>
    <w:rsid w:val="69A231AF"/>
    <w:rsid w:val="69C15CAE"/>
    <w:rsid w:val="6A0015AD"/>
    <w:rsid w:val="6A120CFC"/>
    <w:rsid w:val="6A216133"/>
    <w:rsid w:val="6A314DB7"/>
    <w:rsid w:val="6A3418D7"/>
    <w:rsid w:val="6A34708E"/>
    <w:rsid w:val="6A3E6839"/>
    <w:rsid w:val="6A4A2F6C"/>
    <w:rsid w:val="6A6A650A"/>
    <w:rsid w:val="6A810D14"/>
    <w:rsid w:val="6A8F12FB"/>
    <w:rsid w:val="6AA174ED"/>
    <w:rsid w:val="6AAD5BA4"/>
    <w:rsid w:val="6ABD60A6"/>
    <w:rsid w:val="6AF23AF4"/>
    <w:rsid w:val="6AF51218"/>
    <w:rsid w:val="6B1F100D"/>
    <w:rsid w:val="6B322084"/>
    <w:rsid w:val="6B3466AF"/>
    <w:rsid w:val="6B354DE1"/>
    <w:rsid w:val="6B4907E0"/>
    <w:rsid w:val="6B5C5573"/>
    <w:rsid w:val="6BA078B0"/>
    <w:rsid w:val="6BBE0F45"/>
    <w:rsid w:val="6BC55D81"/>
    <w:rsid w:val="6BCF77FA"/>
    <w:rsid w:val="6BF51E21"/>
    <w:rsid w:val="6C022CEC"/>
    <w:rsid w:val="6C1F5C61"/>
    <w:rsid w:val="6C221040"/>
    <w:rsid w:val="6C2C5798"/>
    <w:rsid w:val="6C2D061D"/>
    <w:rsid w:val="6C3D6154"/>
    <w:rsid w:val="6C3E20A5"/>
    <w:rsid w:val="6C402BB8"/>
    <w:rsid w:val="6C6838B5"/>
    <w:rsid w:val="6C741D2D"/>
    <w:rsid w:val="6C7D3288"/>
    <w:rsid w:val="6C875CBB"/>
    <w:rsid w:val="6CAF4541"/>
    <w:rsid w:val="6CEF5833"/>
    <w:rsid w:val="6D126BE2"/>
    <w:rsid w:val="6D3523B0"/>
    <w:rsid w:val="6D3A4A64"/>
    <w:rsid w:val="6D454B94"/>
    <w:rsid w:val="6D577E1B"/>
    <w:rsid w:val="6D6C6B8B"/>
    <w:rsid w:val="6D6D5DE2"/>
    <w:rsid w:val="6D7F300E"/>
    <w:rsid w:val="6D934008"/>
    <w:rsid w:val="6DB41646"/>
    <w:rsid w:val="6DE458A3"/>
    <w:rsid w:val="6DF44A43"/>
    <w:rsid w:val="6E093AB3"/>
    <w:rsid w:val="6E341640"/>
    <w:rsid w:val="6E4412FE"/>
    <w:rsid w:val="6E4E0C56"/>
    <w:rsid w:val="6E6172BB"/>
    <w:rsid w:val="6E646725"/>
    <w:rsid w:val="6E674326"/>
    <w:rsid w:val="6E6E26C4"/>
    <w:rsid w:val="6E717CFF"/>
    <w:rsid w:val="6E936AA3"/>
    <w:rsid w:val="6EAF4EAF"/>
    <w:rsid w:val="6EB06C55"/>
    <w:rsid w:val="6EB65827"/>
    <w:rsid w:val="6ED26F82"/>
    <w:rsid w:val="6ED8619A"/>
    <w:rsid w:val="6ED96B9A"/>
    <w:rsid w:val="6EE753DE"/>
    <w:rsid w:val="6EE81564"/>
    <w:rsid w:val="6EF84F93"/>
    <w:rsid w:val="6EFB3E70"/>
    <w:rsid w:val="6F0E71C8"/>
    <w:rsid w:val="6F10776C"/>
    <w:rsid w:val="6F3002DC"/>
    <w:rsid w:val="6F3C11ED"/>
    <w:rsid w:val="6F474FB0"/>
    <w:rsid w:val="6F593FCA"/>
    <w:rsid w:val="6FA15E58"/>
    <w:rsid w:val="6FA34CAF"/>
    <w:rsid w:val="6FB82B55"/>
    <w:rsid w:val="6FBC6F99"/>
    <w:rsid w:val="6FBE567C"/>
    <w:rsid w:val="6FC77CBF"/>
    <w:rsid w:val="6FD71915"/>
    <w:rsid w:val="7000372B"/>
    <w:rsid w:val="701C529C"/>
    <w:rsid w:val="702856D6"/>
    <w:rsid w:val="703535F3"/>
    <w:rsid w:val="70400D22"/>
    <w:rsid w:val="70446ECD"/>
    <w:rsid w:val="704E6C47"/>
    <w:rsid w:val="706D7E29"/>
    <w:rsid w:val="706F3F0C"/>
    <w:rsid w:val="707B6789"/>
    <w:rsid w:val="708A2ADC"/>
    <w:rsid w:val="709854A1"/>
    <w:rsid w:val="70AB61CF"/>
    <w:rsid w:val="70D842DD"/>
    <w:rsid w:val="70DA2B03"/>
    <w:rsid w:val="70DF2AEE"/>
    <w:rsid w:val="70ED6780"/>
    <w:rsid w:val="71051014"/>
    <w:rsid w:val="710F3218"/>
    <w:rsid w:val="714339E2"/>
    <w:rsid w:val="716272EC"/>
    <w:rsid w:val="716668EA"/>
    <w:rsid w:val="71B969A4"/>
    <w:rsid w:val="71BB54D4"/>
    <w:rsid w:val="71C00152"/>
    <w:rsid w:val="71D83CB5"/>
    <w:rsid w:val="71F64D3C"/>
    <w:rsid w:val="72095E22"/>
    <w:rsid w:val="721E6F3B"/>
    <w:rsid w:val="7222449A"/>
    <w:rsid w:val="722265F1"/>
    <w:rsid w:val="72365DE2"/>
    <w:rsid w:val="726C54CF"/>
    <w:rsid w:val="72AC1C34"/>
    <w:rsid w:val="72AD793B"/>
    <w:rsid w:val="72B30CCF"/>
    <w:rsid w:val="72C24BBE"/>
    <w:rsid w:val="72C82208"/>
    <w:rsid w:val="72CB3BCC"/>
    <w:rsid w:val="72E0116C"/>
    <w:rsid w:val="72FD7FD3"/>
    <w:rsid w:val="73242A48"/>
    <w:rsid w:val="734E7EAB"/>
    <w:rsid w:val="7380236F"/>
    <w:rsid w:val="73950439"/>
    <w:rsid w:val="73AB651E"/>
    <w:rsid w:val="73CA2EB6"/>
    <w:rsid w:val="73D52674"/>
    <w:rsid w:val="73FF5133"/>
    <w:rsid w:val="740F66EB"/>
    <w:rsid w:val="741C650E"/>
    <w:rsid w:val="7422402A"/>
    <w:rsid w:val="74432EB5"/>
    <w:rsid w:val="748E4096"/>
    <w:rsid w:val="74A27C75"/>
    <w:rsid w:val="74B56405"/>
    <w:rsid w:val="74C60236"/>
    <w:rsid w:val="74CB3B3D"/>
    <w:rsid w:val="74DD5CDA"/>
    <w:rsid w:val="74E04735"/>
    <w:rsid w:val="7528017C"/>
    <w:rsid w:val="752F0C50"/>
    <w:rsid w:val="752F5A15"/>
    <w:rsid w:val="75314EB2"/>
    <w:rsid w:val="753B37EB"/>
    <w:rsid w:val="75483DFE"/>
    <w:rsid w:val="75496CD3"/>
    <w:rsid w:val="755419E8"/>
    <w:rsid w:val="755D3BAC"/>
    <w:rsid w:val="756E2754"/>
    <w:rsid w:val="758E697F"/>
    <w:rsid w:val="75AE3A0E"/>
    <w:rsid w:val="75B5498B"/>
    <w:rsid w:val="75CE2D9E"/>
    <w:rsid w:val="76000AE0"/>
    <w:rsid w:val="7612305C"/>
    <w:rsid w:val="761622BF"/>
    <w:rsid w:val="762A0E55"/>
    <w:rsid w:val="763B761A"/>
    <w:rsid w:val="76412EA0"/>
    <w:rsid w:val="764D6F80"/>
    <w:rsid w:val="76536340"/>
    <w:rsid w:val="76600DBB"/>
    <w:rsid w:val="768C6D97"/>
    <w:rsid w:val="76A4530B"/>
    <w:rsid w:val="76C337AF"/>
    <w:rsid w:val="76D22FB5"/>
    <w:rsid w:val="76F02042"/>
    <w:rsid w:val="772706CD"/>
    <w:rsid w:val="77276435"/>
    <w:rsid w:val="77361B29"/>
    <w:rsid w:val="77526061"/>
    <w:rsid w:val="776E3CD0"/>
    <w:rsid w:val="77A56871"/>
    <w:rsid w:val="78084022"/>
    <w:rsid w:val="781A3268"/>
    <w:rsid w:val="781B0B6E"/>
    <w:rsid w:val="78262EC1"/>
    <w:rsid w:val="78266334"/>
    <w:rsid w:val="782C09BA"/>
    <w:rsid w:val="783C0B04"/>
    <w:rsid w:val="786B7A5D"/>
    <w:rsid w:val="786E1BE1"/>
    <w:rsid w:val="786F523D"/>
    <w:rsid w:val="78730A66"/>
    <w:rsid w:val="787C5D21"/>
    <w:rsid w:val="78852312"/>
    <w:rsid w:val="78A17B39"/>
    <w:rsid w:val="78E8266B"/>
    <w:rsid w:val="78E91118"/>
    <w:rsid w:val="79024BEC"/>
    <w:rsid w:val="790731C3"/>
    <w:rsid w:val="79083A74"/>
    <w:rsid w:val="792F510E"/>
    <w:rsid w:val="794E2500"/>
    <w:rsid w:val="798B60EC"/>
    <w:rsid w:val="798F2B72"/>
    <w:rsid w:val="799643BA"/>
    <w:rsid w:val="79AC4566"/>
    <w:rsid w:val="79AE62F1"/>
    <w:rsid w:val="79B4484E"/>
    <w:rsid w:val="79CE5C18"/>
    <w:rsid w:val="79D45D2B"/>
    <w:rsid w:val="79F44795"/>
    <w:rsid w:val="7A194DE7"/>
    <w:rsid w:val="7A2A2AF5"/>
    <w:rsid w:val="7A5E1AD2"/>
    <w:rsid w:val="7A7E2A67"/>
    <w:rsid w:val="7A8B559D"/>
    <w:rsid w:val="7A946043"/>
    <w:rsid w:val="7A9E15C6"/>
    <w:rsid w:val="7ADB7AA0"/>
    <w:rsid w:val="7B055255"/>
    <w:rsid w:val="7B2072E3"/>
    <w:rsid w:val="7B2B12D1"/>
    <w:rsid w:val="7B2F217F"/>
    <w:rsid w:val="7B3E05D3"/>
    <w:rsid w:val="7B620ED5"/>
    <w:rsid w:val="7B9C10DA"/>
    <w:rsid w:val="7BA06AB6"/>
    <w:rsid w:val="7BA46EDB"/>
    <w:rsid w:val="7BC61133"/>
    <w:rsid w:val="7BED1FDD"/>
    <w:rsid w:val="7BFF0B69"/>
    <w:rsid w:val="7C176443"/>
    <w:rsid w:val="7C2370F6"/>
    <w:rsid w:val="7C3A53DE"/>
    <w:rsid w:val="7C4A63E4"/>
    <w:rsid w:val="7C4C75F2"/>
    <w:rsid w:val="7C6A4D69"/>
    <w:rsid w:val="7CA37055"/>
    <w:rsid w:val="7CA57706"/>
    <w:rsid w:val="7CC50627"/>
    <w:rsid w:val="7CF25BAC"/>
    <w:rsid w:val="7CFD75FB"/>
    <w:rsid w:val="7D2707E7"/>
    <w:rsid w:val="7D2A763D"/>
    <w:rsid w:val="7D4850B4"/>
    <w:rsid w:val="7D753A3C"/>
    <w:rsid w:val="7D8D7FEE"/>
    <w:rsid w:val="7D8F49DA"/>
    <w:rsid w:val="7DAF12E5"/>
    <w:rsid w:val="7DC85E25"/>
    <w:rsid w:val="7DCE319E"/>
    <w:rsid w:val="7DE04AAE"/>
    <w:rsid w:val="7E236DEA"/>
    <w:rsid w:val="7E2523BD"/>
    <w:rsid w:val="7E354D5C"/>
    <w:rsid w:val="7E4B4009"/>
    <w:rsid w:val="7E8F7428"/>
    <w:rsid w:val="7EAA0BAB"/>
    <w:rsid w:val="7EFE1787"/>
    <w:rsid w:val="7EFE6542"/>
    <w:rsid w:val="7F0D78A8"/>
    <w:rsid w:val="7F0E7FB9"/>
    <w:rsid w:val="7F1A7B16"/>
    <w:rsid w:val="7F20052E"/>
    <w:rsid w:val="7F2A1FB0"/>
    <w:rsid w:val="7F346696"/>
    <w:rsid w:val="7F8B2348"/>
    <w:rsid w:val="7FA13647"/>
    <w:rsid w:val="7FA30882"/>
    <w:rsid w:val="7FAB621E"/>
    <w:rsid w:val="7FAE463C"/>
    <w:rsid w:val="7FB0212F"/>
    <w:rsid w:val="7FB67439"/>
    <w:rsid w:val="7FD90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22C7CF"/>
  <w15:docId w15:val="{1783246C-3176-4F43-A77B-5CECB4ECB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b">
    <w:name w:val="Normal"/>
    <w:next w:val="2"/>
    <w:qFormat/>
    <w:pPr>
      <w:widowControl w:val="0"/>
      <w:jc w:val="both"/>
    </w:pPr>
    <w:rPr>
      <w:rFonts w:ascii="Calibri" w:hAnsi="Calibri"/>
      <w:kern w:val="2"/>
      <w:sz w:val="21"/>
      <w:szCs w:val="21"/>
    </w:rPr>
  </w:style>
  <w:style w:type="paragraph" w:styleId="1">
    <w:name w:val="heading 1"/>
    <w:basedOn w:val="ab"/>
    <w:next w:val="ab"/>
    <w:uiPriority w:val="9"/>
    <w:qFormat/>
    <w:pPr>
      <w:spacing w:beforeAutospacing="1" w:afterAutospacing="1"/>
      <w:jc w:val="left"/>
      <w:outlineLvl w:val="0"/>
    </w:pPr>
    <w:rPr>
      <w:rFonts w:ascii="宋体" w:hAnsi="宋体" w:hint="eastAsia"/>
      <w:b/>
      <w:kern w:val="44"/>
      <w:sz w:val="48"/>
      <w:szCs w:val="48"/>
    </w:rPr>
  </w:style>
  <w:style w:type="paragraph" w:styleId="5">
    <w:name w:val="heading 5"/>
    <w:basedOn w:val="ab"/>
    <w:next w:val="ab"/>
    <w:unhideWhenUsed/>
    <w:qFormat/>
    <w:pPr>
      <w:keepNext/>
      <w:keepLines/>
      <w:spacing w:before="280" w:after="290" w:line="376" w:lineRule="auto"/>
      <w:outlineLvl w:val="4"/>
    </w:pPr>
    <w:rPr>
      <w:b/>
      <w:bCs/>
      <w:sz w:val="28"/>
      <w:szCs w:val="28"/>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paragraph" w:styleId="2">
    <w:name w:val="Body Text First Indent 2"/>
    <w:basedOn w:val="af"/>
    <w:uiPriority w:val="99"/>
    <w:unhideWhenUsed/>
    <w:qFormat/>
    <w:pPr>
      <w:ind w:firstLineChars="200" w:firstLine="420"/>
    </w:pPr>
  </w:style>
  <w:style w:type="paragraph" w:styleId="af">
    <w:name w:val="Body Text Indent"/>
    <w:basedOn w:val="ab"/>
    <w:uiPriority w:val="99"/>
    <w:unhideWhenUsed/>
    <w:qFormat/>
    <w:pPr>
      <w:ind w:firstLine="660"/>
    </w:pPr>
    <w:rPr>
      <w:rFonts w:ascii="宋体" w:hAnsi="宋体"/>
      <w:color w:val="000000"/>
      <w:sz w:val="24"/>
      <w:szCs w:val="20"/>
    </w:rPr>
  </w:style>
  <w:style w:type="paragraph" w:styleId="af0">
    <w:name w:val="Body Text"/>
    <w:basedOn w:val="ab"/>
    <w:qFormat/>
    <w:rPr>
      <w:rFonts w:ascii="宋体" w:hAnsi="Arial"/>
      <w:sz w:val="28"/>
    </w:rPr>
  </w:style>
  <w:style w:type="paragraph" w:styleId="af1">
    <w:name w:val="Balloon Text"/>
    <w:basedOn w:val="ab"/>
    <w:link w:val="af2"/>
    <w:uiPriority w:val="99"/>
    <w:semiHidden/>
    <w:unhideWhenUsed/>
    <w:qFormat/>
    <w:rPr>
      <w:sz w:val="18"/>
      <w:szCs w:val="18"/>
    </w:rPr>
  </w:style>
  <w:style w:type="paragraph" w:styleId="af3">
    <w:name w:val="footer"/>
    <w:basedOn w:val="ab"/>
    <w:link w:val="af4"/>
    <w:uiPriority w:val="99"/>
    <w:unhideWhenUsed/>
    <w:qFormat/>
    <w:pPr>
      <w:tabs>
        <w:tab w:val="center" w:pos="4153"/>
        <w:tab w:val="right" w:pos="8306"/>
      </w:tabs>
      <w:snapToGrid w:val="0"/>
      <w:jc w:val="left"/>
    </w:pPr>
    <w:rPr>
      <w:sz w:val="18"/>
      <w:szCs w:val="18"/>
    </w:rPr>
  </w:style>
  <w:style w:type="paragraph" w:styleId="af5">
    <w:name w:val="header"/>
    <w:basedOn w:val="ab"/>
    <w:link w:val="af6"/>
    <w:uiPriority w:val="99"/>
    <w:unhideWhenUsed/>
    <w:qFormat/>
    <w:pPr>
      <w:pBdr>
        <w:bottom w:val="single" w:sz="6" w:space="1" w:color="auto"/>
      </w:pBdr>
      <w:tabs>
        <w:tab w:val="center" w:pos="4153"/>
        <w:tab w:val="right" w:pos="8306"/>
      </w:tabs>
      <w:snapToGrid w:val="0"/>
      <w:jc w:val="center"/>
    </w:pPr>
    <w:rPr>
      <w:sz w:val="18"/>
      <w:szCs w:val="18"/>
    </w:rPr>
  </w:style>
  <w:style w:type="paragraph" w:styleId="af7">
    <w:name w:val="Normal (Web)"/>
    <w:basedOn w:val="ab"/>
    <w:uiPriority w:val="99"/>
    <w:semiHidden/>
    <w:unhideWhenUsed/>
    <w:qFormat/>
    <w:pPr>
      <w:spacing w:beforeAutospacing="1" w:afterAutospacing="1"/>
      <w:jc w:val="left"/>
    </w:pPr>
    <w:rPr>
      <w:kern w:val="0"/>
      <w:sz w:val="24"/>
    </w:rPr>
  </w:style>
  <w:style w:type="character" w:customStyle="1" w:styleId="af2">
    <w:name w:val="批注框文本 字符"/>
    <w:basedOn w:val="ac"/>
    <w:link w:val="af1"/>
    <w:uiPriority w:val="99"/>
    <w:semiHidden/>
    <w:qFormat/>
    <w:rPr>
      <w:rFonts w:ascii="Calibri" w:eastAsia="宋体" w:hAnsi="Calibri" w:cs="Times New Roman"/>
      <w:sz w:val="18"/>
      <w:szCs w:val="18"/>
    </w:rPr>
  </w:style>
  <w:style w:type="paragraph" w:customStyle="1" w:styleId="af8">
    <w:name w:val="段"/>
    <w:link w:val="Char"/>
    <w:qFormat/>
    <w:pPr>
      <w:tabs>
        <w:tab w:val="center" w:pos="4201"/>
        <w:tab w:val="right" w:leader="dot" w:pos="9298"/>
      </w:tabs>
      <w:autoSpaceDE w:val="0"/>
      <w:autoSpaceDN w:val="0"/>
      <w:ind w:firstLineChars="200" w:firstLine="420"/>
      <w:jc w:val="both"/>
    </w:pPr>
    <w:rPr>
      <w:rFonts w:ascii="宋体"/>
      <w:sz w:val="21"/>
    </w:rPr>
  </w:style>
  <w:style w:type="paragraph" w:customStyle="1" w:styleId="a0">
    <w:name w:val="一级条标题"/>
    <w:next w:val="af8"/>
    <w:qFormat/>
    <w:pPr>
      <w:numPr>
        <w:ilvl w:val="1"/>
        <w:numId w:val="1"/>
      </w:numPr>
      <w:spacing w:beforeLines="50" w:afterLines="50"/>
      <w:outlineLvl w:val="2"/>
    </w:pPr>
    <w:rPr>
      <w:rFonts w:ascii="黑体" w:eastAsia="黑体"/>
      <w:sz w:val="21"/>
      <w:szCs w:val="21"/>
    </w:rPr>
  </w:style>
  <w:style w:type="paragraph" w:customStyle="1" w:styleId="af9">
    <w:name w:val="二级无"/>
    <w:basedOn w:val="a1"/>
    <w:qFormat/>
    <w:pPr>
      <w:spacing w:beforeLines="0" w:afterLines="0"/>
    </w:pPr>
    <w:rPr>
      <w:rFonts w:ascii="宋体" w:eastAsia="宋体"/>
    </w:rPr>
  </w:style>
  <w:style w:type="paragraph" w:customStyle="1" w:styleId="a1">
    <w:name w:val="二级条标题"/>
    <w:basedOn w:val="a0"/>
    <w:next w:val="af8"/>
    <w:qFormat/>
    <w:pPr>
      <w:numPr>
        <w:ilvl w:val="2"/>
      </w:numPr>
      <w:spacing w:before="50" w:after="50"/>
      <w:outlineLvl w:val="3"/>
    </w:pPr>
  </w:style>
  <w:style w:type="paragraph" w:customStyle="1" w:styleId="afa">
    <w:name w:val="标准文件_段"/>
    <w:qFormat/>
    <w:pPr>
      <w:autoSpaceDE w:val="0"/>
      <w:autoSpaceDN w:val="0"/>
      <w:ind w:firstLineChars="200" w:firstLine="200"/>
      <w:jc w:val="both"/>
    </w:pPr>
    <w:rPr>
      <w:rFonts w:ascii="宋体"/>
      <w:sz w:val="21"/>
    </w:rPr>
  </w:style>
  <w:style w:type="character" w:customStyle="1" w:styleId="af6">
    <w:name w:val="页眉 字符"/>
    <w:basedOn w:val="ac"/>
    <w:link w:val="af5"/>
    <w:uiPriority w:val="99"/>
    <w:qFormat/>
    <w:rPr>
      <w:rFonts w:ascii="Calibri" w:hAnsi="Calibri"/>
      <w:kern w:val="2"/>
      <w:sz w:val="18"/>
      <w:szCs w:val="18"/>
    </w:rPr>
  </w:style>
  <w:style w:type="character" w:customStyle="1" w:styleId="af4">
    <w:name w:val="页脚 字符"/>
    <w:basedOn w:val="ac"/>
    <w:link w:val="af3"/>
    <w:uiPriority w:val="99"/>
    <w:qFormat/>
    <w:rPr>
      <w:rFonts w:ascii="Calibri" w:hAnsi="Calibri"/>
      <w:kern w:val="2"/>
      <w:sz w:val="18"/>
      <w:szCs w:val="18"/>
    </w:rPr>
  </w:style>
  <w:style w:type="character" w:customStyle="1" w:styleId="fontstyle01">
    <w:name w:val="fontstyle01"/>
    <w:basedOn w:val="ac"/>
    <w:rPr>
      <w:rFonts w:ascii="黑体" w:eastAsia="黑体" w:hAnsi="黑体" w:hint="eastAsia"/>
      <w:color w:val="000000"/>
      <w:sz w:val="52"/>
      <w:szCs w:val="52"/>
    </w:rPr>
  </w:style>
  <w:style w:type="paragraph" w:customStyle="1" w:styleId="a7">
    <w:name w:val="标准文件_二级条标题"/>
    <w:next w:val="afa"/>
    <w:qFormat/>
    <w:pPr>
      <w:widowControl w:val="0"/>
      <w:numPr>
        <w:ilvl w:val="3"/>
        <w:numId w:val="2"/>
      </w:numPr>
      <w:spacing w:beforeLines="50" w:afterLines="50"/>
      <w:jc w:val="both"/>
      <w:outlineLvl w:val="2"/>
    </w:pPr>
    <w:rPr>
      <w:rFonts w:ascii="黑体" w:eastAsia="黑体"/>
      <w:sz w:val="21"/>
    </w:rPr>
  </w:style>
  <w:style w:type="paragraph" w:customStyle="1" w:styleId="a8">
    <w:name w:val="标准文件_三级条标题"/>
    <w:basedOn w:val="a7"/>
    <w:next w:val="afa"/>
    <w:qFormat/>
    <w:pPr>
      <w:widowControl/>
      <w:numPr>
        <w:ilvl w:val="4"/>
      </w:numPr>
      <w:outlineLvl w:val="3"/>
    </w:pPr>
  </w:style>
  <w:style w:type="paragraph" w:customStyle="1" w:styleId="a9">
    <w:name w:val="标准文件_四级条标题"/>
    <w:next w:val="afa"/>
    <w:qFormat/>
    <w:pPr>
      <w:widowControl w:val="0"/>
      <w:numPr>
        <w:ilvl w:val="5"/>
        <w:numId w:val="2"/>
      </w:numPr>
      <w:spacing w:beforeLines="50" w:afterLines="50"/>
      <w:jc w:val="both"/>
      <w:outlineLvl w:val="4"/>
    </w:pPr>
    <w:rPr>
      <w:rFonts w:ascii="黑体" w:eastAsia="黑体"/>
      <w:sz w:val="21"/>
    </w:rPr>
  </w:style>
  <w:style w:type="paragraph" w:customStyle="1" w:styleId="aa">
    <w:name w:val="标准文件_五级条标题"/>
    <w:next w:val="afa"/>
    <w:qFormat/>
    <w:pPr>
      <w:widowControl w:val="0"/>
      <w:numPr>
        <w:ilvl w:val="6"/>
        <w:numId w:val="2"/>
      </w:numPr>
      <w:spacing w:beforeLines="50" w:afterLines="50"/>
      <w:jc w:val="both"/>
      <w:outlineLvl w:val="5"/>
    </w:pPr>
    <w:rPr>
      <w:rFonts w:ascii="黑体" w:eastAsia="黑体"/>
      <w:sz w:val="21"/>
    </w:rPr>
  </w:style>
  <w:style w:type="paragraph" w:customStyle="1" w:styleId="a5">
    <w:name w:val="标准文件_章标题"/>
    <w:next w:val="afa"/>
    <w:qFormat/>
    <w:pPr>
      <w:numPr>
        <w:ilvl w:val="1"/>
        <w:numId w:val="2"/>
      </w:numPr>
      <w:spacing w:beforeLines="100" w:afterLines="100"/>
      <w:jc w:val="both"/>
      <w:outlineLvl w:val="0"/>
    </w:pPr>
    <w:rPr>
      <w:rFonts w:ascii="黑体" w:eastAsia="黑体"/>
      <w:sz w:val="21"/>
    </w:rPr>
  </w:style>
  <w:style w:type="paragraph" w:customStyle="1" w:styleId="a6">
    <w:name w:val="标准文件_一级条标题"/>
    <w:basedOn w:val="a5"/>
    <w:next w:val="afa"/>
    <w:qFormat/>
    <w:pPr>
      <w:numPr>
        <w:ilvl w:val="2"/>
      </w:numPr>
      <w:spacing w:beforeLines="50" w:afterLines="50"/>
      <w:outlineLvl w:val="1"/>
    </w:pPr>
  </w:style>
  <w:style w:type="paragraph" w:customStyle="1" w:styleId="a4">
    <w:name w:val="前言标题"/>
    <w:next w:val="ab"/>
    <w:qFormat/>
    <w:pPr>
      <w:numPr>
        <w:numId w:val="2"/>
      </w:numPr>
      <w:shd w:val="clear" w:color="FFFFFF" w:fill="FFFFFF"/>
      <w:spacing w:before="540" w:after="600"/>
      <w:jc w:val="center"/>
      <w:outlineLvl w:val="0"/>
    </w:pPr>
    <w:rPr>
      <w:rFonts w:ascii="黑体" w:eastAsia="黑体"/>
      <w:sz w:val="32"/>
    </w:rPr>
  </w:style>
  <w:style w:type="paragraph" w:customStyle="1" w:styleId="a">
    <w:name w:val="标准文件_术语条一"/>
    <w:basedOn w:val="ab"/>
    <w:next w:val="afa"/>
    <w:qFormat/>
    <w:pPr>
      <w:widowControl/>
      <w:numPr>
        <w:ilvl w:val="2"/>
        <w:numId w:val="3"/>
      </w:numPr>
    </w:pPr>
    <w:rPr>
      <w:rFonts w:ascii="宋体" w:hAnsi="Times New Roman"/>
      <w:kern w:val="0"/>
      <w:szCs w:val="20"/>
    </w:rPr>
  </w:style>
  <w:style w:type="paragraph" w:customStyle="1" w:styleId="a2">
    <w:name w:val="标准文件_二级无标题"/>
    <w:basedOn w:val="a7"/>
    <w:qFormat/>
    <w:rsid w:val="00B44DEB"/>
    <w:pPr>
      <w:numPr>
        <w:numId w:val="1"/>
      </w:numPr>
      <w:spacing w:beforeLines="0" w:afterLines="0"/>
      <w:outlineLvl w:val="9"/>
    </w:pPr>
    <w:rPr>
      <w:rFonts w:ascii="宋体" w:eastAsia="宋体"/>
    </w:rPr>
  </w:style>
  <w:style w:type="paragraph" w:customStyle="1" w:styleId="a3">
    <w:name w:val="标准文件_三级无标题"/>
    <w:basedOn w:val="a8"/>
    <w:qFormat/>
    <w:rsid w:val="00920A03"/>
    <w:pPr>
      <w:numPr>
        <w:numId w:val="1"/>
      </w:numPr>
      <w:spacing w:beforeLines="0" w:afterLines="0"/>
      <w:outlineLvl w:val="9"/>
    </w:pPr>
    <w:rPr>
      <w:rFonts w:ascii="宋体" w:eastAsia="宋体"/>
    </w:rPr>
  </w:style>
  <w:style w:type="character" w:customStyle="1" w:styleId="Char">
    <w:name w:val="段 Char"/>
    <w:link w:val="af8"/>
    <w:qFormat/>
    <w:rsid w:val="00D5222F"/>
    <w:rPr>
      <w:rFonts w:ascii="宋体"/>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296738">
      <w:bodyDiv w:val="1"/>
      <w:marLeft w:val="0"/>
      <w:marRight w:val="0"/>
      <w:marTop w:val="0"/>
      <w:marBottom w:val="0"/>
      <w:divBdr>
        <w:top w:val="none" w:sz="0" w:space="0" w:color="auto"/>
        <w:left w:val="none" w:sz="0" w:space="0" w:color="auto"/>
        <w:bottom w:val="none" w:sz="0" w:space="0" w:color="auto"/>
        <w:right w:val="none" w:sz="0" w:space="0" w:color="auto"/>
      </w:divBdr>
    </w:div>
    <w:div w:id="816071344">
      <w:bodyDiv w:val="1"/>
      <w:marLeft w:val="0"/>
      <w:marRight w:val="0"/>
      <w:marTop w:val="0"/>
      <w:marBottom w:val="0"/>
      <w:divBdr>
        <w:top w:val="none" w:sz="0" w:space="0" w:color="auto"/>
        <w:left w:val="none" w:sz="0" w:space="0" w:color="auto"/>
        <w:bottom w:val="none" w:sz="0" w:space="0" w:color="auto"/>
        <w:right w:val="none" w:sz="0" w:space="0" w:color="auto"/>
      </w:divBdr>
    </w:div>
    <w:div w:id="966929844">
      <w:bodyDiv w:val="1"/>
      <w:marLeft w:val="0"/>
      <w:marRight w:val="0"/>
      <w:marTop w:val="0"/>
      <w:marBottom w:val="0"/>
      <w:divBdr>
        <w:top w:val="none" w:sz="0" w:space="0" w:color="auto"/>
        <w:left w:val="none" w:sz="0" w:space="0" w:color="auto"/>
        <w:bottom w:val="none" w:sz="0" w:space="0" w:color="auto"/>
        <w:right w:val="none" w:sz="0" w:space="0" w:color="auto"/>
      </w:divBdr>
    </w:div>
    <w:div w:id="1398894199">
      <w:bodyDiv w:val="1"/>
      <w:marLeft w:val="0"/>
      <w:marRight w:val="0"/>
      <w:marTop w:val="0"/>
      <w:marBottom w:val="0"/>
      <w:divBdr>
        <w:top w:val="none" w:sz="0" w:space="0" w:color="auto"/>
        <w:left w:val="none" w:sz="0" w:space="0" w:color="auto"/>
        <w:bottom w:val="none" w:sz="0" w:space="0" w:color="auto"/>
        <w:right w:val="none" w:sz="0" w:space="0" w:color="auto"/>
      </w:divBdr>
    </w:div>
    <w:div w:id="1901670137">
      <w:bodyDiv w:val="1"/>
      <w:marLeft w:val="0"/>
      <w:marRight w:val="0"/>
      <w:marTop w:val="0"/>
      <w:marBottom w:val="0"/>
      <w:divBdr>
        <w:top w:val="none" w:sz="0" w:space="0" w:color="auto"/>
        <w:left w:val="none" w:sz="0" w:space="0" w:color="auto"/>
        <w:bottom w:val="none" w:sz="0" w:space="0" w:color="auto"/>
        <w:right w:val="none" w:sz="0" w:space="0" w:color="auto"/>
      </w:divBdr>
    </w:div>
    <w:div w:id="19931014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4</Pages>
  <Words>488</Words>
  <Characters>2785</Characters>
  <Application>Microsoft Office Word</Application>
  <DocSecurity>0</DocSecurity>
  <Lines>23</Lines>
  <Paragraphs>6</Paragraphs>
  <ScaleCrop>false</ScaleCrop>
  <Company>微软中国</Company>
  <LinksUpToDate>false</LinksUpToDate>
  <CharactersWithSpaces>3267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jsb10</dc:creator>
  <cp:lastModifiedBy>孟雪华</cp:lastModifiedBy>
  <cp:revision>114</cp:revision>
  <cp:lastPrinted>2021-04-06T00:48:00Z</cp:lastPrinted>
  <dcterms:created xsi:type="dcterms:W3CDTF">2020-06-17T01:57:00Z</dcterms:created>
  <dcterms:modified xsi:type="dcterms:W3CDTF">2022-10-25T07:57:00Z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KSORubyTemplateID" linkTarget="0">
    <vt:lpwstr>6</vt:lpwstr>
  </property>
  <property fmtid="{D5CDD505-2E9C-101B-9397-08002B2CF9AE}" pid="4" name="ICV">
    <vt:lpwstr>2B9C383BE070406CA6F1BA8A9A556ED1</vt:lpwstr>
  </property>
</Properties>
</file>