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  <w:r>
        <w:rPr>
          <w:rFonts w:hint="eastAsia" w:ascii="宋体" w:hAnsi="宋体" w:cs="宋体"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bookmarkStart w:id="0" w:name="_GoBack"/>
      <w:bookmarkEnd w:id="0"/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京津冀鲁区域检验结果互认实验室精密度及重现性要求</w:t>
      </w:r>
    </w:p>
    <w:tbl>
      <w:tblPr>
        <w:tblStyle w:val="2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402"/>
        <w:gridCol w:w="2184"/>
        <w:gridCol w:w="3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7" w:type="dxa"/>
            <w:shd w:val="clear" w:color="auto" w:fill="D9D9D9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序号</w:t>
            </w:r>
          </w:p>
        </w:tc>
        <w:tc>
          <w:tcPr>
            <w:tcW w:w="3402" w:type="dxa"/>
            <w:shd w:val="clear" w:color="auto" w:fill="D9D9D9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项目名称</w:t>
            </w:r>
          </w:p>
        </w:tc>
        <w:tc>
          <w:tcPr>
            <w:tcW w:w="2184" w:type="dxa"/>
            <w:shd w:val="clear" w:color="auto" w:fill="D9D9D9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室内不精密度</w:t>
            </w:r>
          </w:p>
        </w:tc>
        <w:tc>
          <w:tcPr>
            <w:tcW w:w="3061" w:type="dxa"/>
            <w:shd w:val="clear" w:color="auto" w:fill="D9D9D9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重现性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钾（K）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≤2.5%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钠（Na）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≤1.5%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±4 %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氯（Cl）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≤1.5%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钙（Ca）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≤2.0%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磷（P）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≤4.0%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±10.7%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总蛋白（TP）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≤2.0%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  <w:t>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白蛋白（Alb）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≤2.5%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  <w:t>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总胆固醇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（TC）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≤3.0%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  <w:t>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甘油三酯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（TG）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≤5.0%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±18.8%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肌酐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（Cre）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≤4.0%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  <w:t>11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尿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素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（Urea）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≤3.0%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  <w:t>12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尿酸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（UA）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≤4.5%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  <w:t>13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葡萄糖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（Glu）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≤3.0%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  <w:t>14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丙氨酸氨基转移酶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（ALT）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≤6.0%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天门冬氨酸氨基转移酶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（AST）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≤6.0%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  <w:t>16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γ-谷氨酰基转移酶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（GGT）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≤3.5%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  <w:t>17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乳酸脱氢酶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（LDH）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≤4.0%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bCs/>
                <w:color w:val="auto"/>
                <w:kern w:val="0"/>
                <w:sz w:val="24"/>
                <w:highlight w:val="none"/>
              </w:rPr>
              <w:t>18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肌酸激酶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（CK）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≤5.5%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19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糖化血红蛋白A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  <w:vertAlign w:val="subscript"/>
              </w:rPr>
              <w:t>1c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（Hb</w:t>
            </w:r>
            <w:r>
              <w:rPr>
                <w:rFonts w:eastAsia="仿宋_GB2312"/>
                <w:color w:val="auto"/>
                <w:sz w:val="24"/>
                <w:highlight w:val="none"/>
                <w:vertAlign w:val="subscript"/>
              </w:rPr>
              <w:t>A1c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</w:t>
            </w:r>
            <w:r>
              <w:rPr>
                <w:color w:val="auto"/>
                <w:kern w:val="0"/>
                <w:sz w:val="24"/>
                <w:highlight w:val="none"/>
              </w:rPr>
              <w:t>3.0%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</w:t>
            </w:r>
            <w:r>
              <w:rPr>
                <w:color w:val="auto"/>
                <w:kern w:val="0"/>
                <w:sz w:val="24"/>
                <w:highlight w:val="none"/>
              </w:rPr>
              <w:t>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高密度脂蛋白胆固醇（HDL-C）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≤10.0%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21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低密度脂蛋白胆固醇（LDL-C）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≤10.0%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22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淀粉酶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（AMY）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≤4.5%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23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碱性磷酸酶（ALP）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≤5.0%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24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乙肝病毒表面抗原（HBsAg）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与预期结果一致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与预期结果一致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25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乙肝病毒表面抗体（HBsAb）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与预期结果一致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与预期结果一致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26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丙肝病毒抗体（抗-HCV）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与预期结果一致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与预期结果一致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27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甲胎蛋白（AFP）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≤8.3%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28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癌胚抗原（CEA）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≤8.3%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29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前列腺特异性抗原（PSA）</w:t>
            </w:r>
          </w:p>
        </w:tc>
        <w:tc>
          <w:tcPr>
            <w:tcW w:w="21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≤8.3%</w:t>
            </w:r>
          </w:p>
        </w:tc>
        <w:tc>
          <w:tcPr>
            <w:tcW w:w="30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促甲状腺激（TSH）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≤8.3%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31</w:t>
            </w:r>
          </w:p>
        </w:tc>
        <w:tc>
          <w:tcPr>
            <w:tcW w:w="34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总三碘甲状腺原氨酸（T</w:t>
            </w:r>
            <w:r>
              <w:rPr>
                <w:rFonts w:eastAsia="仿宋_GB2312"/>
                <w:color w:val="auto"/>
                <w:sz w:val="24"/>
                <w:highlight w:val="none"/>
                <w:vertAlign w:val="subscript"/>
              </w:rPr>
              <w:t>3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21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≤8.3%</w:t>
            </w:r>
          </w:p>
        </w:tc>
        <w:tc>
          <w:tcPr>
            <w:tcW w:w="30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±25%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32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游离三碘甲状腺原氨酸（FT</w:t>
            </w:r>
            <w:r>
              <w:rPr>
                <w:rFonts w:eastAsia="仿宋_GB2312"/>
                <w:color w:val="auto"/>
                <w:sz w:val="24"/>
                <w:highlight w:val="none"/>
                <w:vertAlign w:val="subscript"/>
              </w:rPr>
              <w:t>3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≤8.3%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±25%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33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游离甲状腺（FT</w:t>
            </w:r>
            <w:r>
              <w:rPr>
                <w:rFonts w:eastAsia="仿宋_GB2312"/>
                <w:color w:val="auto"/>
                <w:sz w:val="24"/>
                <w:highlight w:val="none"/>
                <w:vertAlign w:val="subscript"/>
              </w:rPr>
              <w:t>4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≤8.3%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±25%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34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总甲状腺（T</w:t>
            </w:r>
            <w:r>
              <w:rPr>
                <w:rFonts w:eastAsia="仿宋_GB2312"/>
                <w:color w:val="auto"/>
                <w:sz w:val="24"/>
                <w:highlight w:val="none"/>
                <w:vertAlign w:val="subscript"/>
              </w:rPr>
              <w:t>4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≤6.7%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±20%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35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免疫球蛋白G（IgG）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≤8.3%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±25%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36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免疫球蛋白M（IgM）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≤8.3%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±25%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37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免疫球蛋白A（IgA）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≤8.3%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±25%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38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白细胞计数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（WBC）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≤6.0%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±15%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39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红细胞计数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（RBC）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≤2.5%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±6%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40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血红蛋白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（Hb）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≤2.1%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±6%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41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血小板计数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（PLT）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≤8.0%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±20%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42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血细胞比容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（HCT）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≤4.0%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±9%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43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凝血酶原时间（PT）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正常水平：≤6.5%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异常水平：≤10.0%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44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国际标准化比值（INR）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正常水平：≤6.5%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异常水平：≤10.0%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±20%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45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32"/>
                <w:highlight w:val="none"/>
              </w:rPr>
              <w:t>结核杆菌（TB DNA）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与预期结果一致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与预期结果一致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46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32"/>
                <w:highlight w:val="none"/>
              </w:rPr>
              <w:t xml:space="preserve">沙眼衣原体（CT </w:t>
            </w:r>
            <w:r>
              <w:rPr>
                <w:rFonts w:hint="eastAsia" w:eastAsia="仿宋"/>
                <w:color w:val="auto"/>
                <w:sz w:val="24"/>
                <w:szCs w:val="32"/>
                <w:highlight w:val="none"/>
              </w:rPr>
              <w:t>D</w:t>
            </w:r>
            <w:r>
              <w:rPr>
                <w:rFonts w:eastAsia="仿宋"/>
                <w:color w:val="auto"/>
                <w:sz w:val="24"/>
                <w:szCs w:val="32"/>
                <w:highlight w:val="none"/>
              </w:rPr>
              <w:t>NA）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与预期结果一致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与预期结果一致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47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32"/>
                <w:highlight w:val="none"/>
              </w:rPr>
              <w:t>淋球菌（NG DNA）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与预期结果一致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与预期结果一致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48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人乳头瘤病毒核酸16型（HPV-16 DNA）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与预期结果一致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与预期结果一致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49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人乳头瘤病毒核酸18型（HPV-18 DNA）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与预期结果一致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与预期结果一致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exac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bCs/>
                <w:color w:val="auto"/>
                <w:kern w:val="0"/>
                <w:sz w:val="24"/>
                <w:highlight w:val="none"/>
              </w:rPr>
              <w:t>50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32"/>
                <w:highlight w:val="none"/>
              </w:rPr>
              <w:t>人乳头瘤病毒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核酸</w:t>
            </w:r>
            <w:r>
              <w:rPr>
                <w:rFonts w:eastAsia="仿宋"/>
                <w:color w:val="auto"/>
                <w:sz w:val="24"/>
                <w:szCs w:val="32"/>
                <w:highlight w:val="none"/>
              </w:rPr>
              <w:t>-16</w:t>
            </w:r>
            <w:r>
              <w:rPr>
                <w:rFonts w:hint="eastAsia" w:eastAsia="仿宋"/>
                <w:color w:val="auto"/>
                <w:sz w:val="24"/>
                <w:szCs w:val="32"/>
                <w:highlight w:val="none"/>
              </w:rPr>
              <w:t>/</w:t>
            </w:r>
            <w:r>
              <w:rPr>
                <w:rFonts w:eastAsia="仿宋"/>
                <w:color w:val="auto"/>
                <w:sz w:val="24"/>
                <w:szCs w:val="32"/>
                <w:highlight w:val="none"/>
              </w:rPr>
              <w:t>-18分型（HPV-16</w:t>
            </w:r>
            <w:r>
              <w:rPr>
                <w:rFonts w:hint="eastAsia" w:eastAsia="仿宋"/>
                <w:color w:val="auto"/>
                <w:sz w:val="24"/>
                <w:szCs w:val="32"/>
                <w:highlight w:val="none"/>
              </w:rPr>
              <w:t>/</w:t>
            </w:r>
            <w:r>
              <w:rPr>
                <w:rFonts w:eastAsia="仿宋"/>
                <w:color w:val="auto"/>
                <w:sz w:val="24"/>
                <w:szCs w:val="32"/>
                <w:highlight w:val="none"/>
              </w:rPr>
              <w:t>-18DNA）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与预期结果一致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与预期结果一致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851" w:footer="850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00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after="0" w:line="240" w:lineRule="auto"/>
      <w:ind w:left="0" w:leftChars="0" w:right="0" w:rightChars="0" w:firstLine="0" w:firstLineChars="0"/>
      <w:textAlignment w:val="base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79F90"/>
    <w:multiLevelType w:val="multilevel"/>
    <w:tmpl w:val="86179F90"/>
    <w:lvl w:ilvl="0" w:tentative="0">
      <w:start w:val="1"/>
      <w:numFmt w:val="chineseCounting"/>
      <w:pStyle w:val="3"/>
      <w:suff w:val="space"/>
      <w:lvlText w:val="第%1章 "/>
      <w:lvlJc w:val="left"/>
      <w:pPr>
        <w:tabs>
          <w:tab w:val="left" w:pos="420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."/>
      <w:lvlJc w:val="left"/>
      <w:pPr>
        <w:tabs>
          <w:tab w:val="left" w:pos="420"/>
        </w:tabs>
        <w:ind w:left="567" w:hanging="567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1">
    <w:nsid w:val="87E0CC31"/>
    <w:multiLevelType w:val="multilevel"/>
    <w:tmpl w:val="87E0CC31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2E3AD3"/>
    <w:rsid w:val="02C02722"/>
    <w:rsid w:val="03351BD3"/>
    <w:rsid w:val="044A0C68"/>
    <w:rsid w:val="046B19E4"/>
    <w:rsid w:val="04732647"/>
    <w:rsid w:val="04960995"/>
    <w:rsid w:val="05896C23"/>
    <w:rsid w:val="05D05BD6"/>
    <w:rsid w:val="062E7227"/>
    <w:rsid w:val="06336DDC"/>
    <w:rsid w:val="065C332B"/>
    <w:rsid w:val="068C11C4"/>
    <w:rsid w:val="06977505"/>
    <w:rsid w:val="06993E7B"/>
    <w:rsid w:val="06E91AA9"/>
    <w:rsid w:val="072E2612"/>
    <w:rsid w:val="076676A4"/>
    <w:rsid w:val="07980477"/>
    <w:rsid w:val="080F08D8"/>
    <w:rsid w:val="082B32BA"/>
    <w:rsid w:val="08A42CF4"/>
    <w:rsid w:val="08CF2AB1"/>
    <w:rsid w:val="08EB2D4B"/>
    <w:rsid w:val="08EC6A47"/>
    <w:rsid w:val="092B04EE"/>
    <w:rsid w:val="095073FA"/>
    <w:rsid w:val="0968078F"/>
    <w:rsid w:val="097924AD"/>
    <w:rsid w:val="097F6E86"/>
    <w:rsid w:val="099E4BE6"/>
    <w:rsid w:val="09B15E18"/>
    <w:rsid w:val="09DF0839"/>
    <w:rsid w:val="0A0E77C7"/>
    <w:rsid w:val="0A2A20BB"/>
    <w:rsid w:val="0AA84310"/>
    <w:rsid w:val="0AB06CC8"/>
    <w:rsid w:val="0ACE0464"/>
    <w:rsid w:val="0AF3175C"/>
    <w:rsid w:val="0B422678"/>
    <w:rsid w:val="0B457414"/>
    <w:rsid w:val="0B563D4B"/>
    <w:rsid w:val="0BA0192B"/>
    <w:rsid w:val="0C0B299C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52D7C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252F1A"/>
    <w:rsid w:val="11321245"/>
    <w:rsid w:val="113A003D"/>
    <w:rsid w:val="11576171"/>
    <w:rsid w:val="11A033A3"/>
    <w:rsid w:val="11B048ED"/>
    <w:rsid w:val="11F5236B"/>
    <w:rsid w:val="11F9487A"/>
    <w:rsid w:val="1222765A"/>
    <w:rsid w:val="12837D99"/>
    <w:rsid w:val="12A360E6"/>
    <w:rsid w:val="12BF2E33"/>
    <w:rsid w:val="12BF544B"/>
    <w:rsid w:val="12C556F3"/>
    <w:rsid w:val="12CC4E90"/>
    <w:rsid w:val="13070788"/>
    <w:rsid w:val="1319097B"/>
    <w:rsid w:val="131D09E3"/>
    <w:rsid w:val="133616E2"/>
    <w:rsid w:val="13451652"/>
    <w:rsid w:val="13475AB7"/>
    <w:rsid w:val="139B649A"/>
    <w:rsid w:val="13AC20DD"/>
    <w:rsid w:val="13B02E76"/>
    <w:rsid w:val="13E65B46"/>
    <w:rsid w:val="140C3B0E"/>
    <w:rsid w:val="143F2545"/>
    <w:rsid w:val="14706530"/>
    <w:rsid w:val="1480214E"/>
    <w:rsid w:val="15141074"/>
    <w:rsid w:val="152E5B6B"/>
    <w:rsid w:val="15485925"/>
    <w:rsid w:val="155511C7"/>
    <w:rsid w:val="15833B55"/>
    <w:rsid w:val="15E1296A"/>
    <w:rsid w:val="15E536DF"/>
    <w:rsid w:val="15EB4E6A"/>
    <w:rsid w:val="15EC088E"/>
    <w:rsid w:val="161D7A6F"/>
    <w:rsid w:val="165D4FD4"/>
    <w:rsid w:val="16A74369"/>
    <w:rsid w:val="16D472C8"/>
    <w:rsid w:val="16E92923"/>
    <w:rsid w:val="1705612B"/>
    <w:rsid w:val="17E12034"/>
    <w:rsid w:val="180C0990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4C32C6"/>
    <w:rsid w:val="1A9829AF"/>
    <w:rsid w:val="1A9C7004"/>
    <w:rsid w:val="1A9F3105"/>
    <w:rsid w:val="1A9F6F05"/>
    <w:rsid w:val="1AE531A4"/>
    <w:rsid w:val="1B0B2485"/>
    <w:rsid w:val="1B28788F"/>
    <w:rsid w:val="1B4377B5"/>
    <w:rsid w:val="1B755320"/>
    <w:rsid w:val="1B7B08D1"/>
    <w:rsid w:val="1BA73AA4"/>
    <w:rsid w:val="1BB73749"/>
    <w:rsid w:val="1BD12C96"/>
    <w:rsid w:val="1BEC3A64"/>
    <w:rsid w:val="1C2D7273"/>
    <w:rsid w:val="1C3146DA"/>
    <w:rsid w:val="1CC66615"/>
    <w:rsid w:val="1CCC633E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6F0FE2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11B69"/>
    <w:rsid w:val="20EB4A12"/>
    <w:rsid w:val="20FB1FD1"/>
    <w:rsid w:val="21271B30"/>
    <w:rsid w:val="21817DC8"/>
    <w:rsid w:val="21A17A20"/>
    <w:rsid w:val="21BF1549"/>
    <w:rsid w:val="21CC3338"/>
    <w:rsid w:val="220A127E"/>
    <w:rsid w:val="22582B2D"/>
    <w:rsid w:val="22A7377A"/>
    <w:rsid w:val="22C33482"/>
    <w:rsid w:val="234B61D6"/>
    <w:rsid w:val="236D7992"/>
    <w:rsid w:val="237E0413"/>
    <w:rsid w:val="23831E85"/>
    <w:rsid w:val="23F54DA7"/>
    <w:rsid w:val="240045EA"/>
    <w:rsid w:val="24006ABF"/>
    <w:rsid w:val="241B54BC"/>
    <w:rsid w:val="24A574F5"/>
    <w:rsid w:val="24BF6BA5"/>
    <w:rsid w:val="2535425C"/>
    <w:rsid w:val="25B05230"/>
    <w:rsid w:val="25C4174D"/>
    <w:rsid w:val="26167F07"/>
    <w:rsid w:val="26356B63"/>
    <w:rsid w:val="2646191E"/>
    <w:rsid w:val="266E50FA"/>
    <w:rsid w:val="26856269"/>
    <w:rsid w:val="273B55E0"/>
    <w:rsid w:val="27745192"/>
    <w:rsid w:val="277827B9"/>
    <w:rsid w:val="278C7E2E"/>
    <w:rsid w:val="27CF13DE"/>
    <w:rsid w:val="27E40FB6"/>
    <w:rsid w:val="27E64D5A"/>
    <w:rsid w:val="28110AD2"/>
    <w:rsid w:val="28304927"/>
    <w:rsid w:val="283A6BBB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0B4BB9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470ADE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3668DE"/>
    <w:rsid w:val="3290627E"/>
    <w:rsid w:val="32A1202B"/>
    <w:rsid w:val="32A96D68"/>
    <w:rsid w:val="32CB6F15"/>
    <w:rsid w:val="33133268"/>
    <w:rsid w:val="33133310"/>
    <w:rsid w:val="333351A3"/>
    <w:rsid w:val="334F3322"/>
    <w:rsid w:val="33E5763D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2B3573"/>
    <w:rsid w:val="38396F83"/>
    <w:rsid w:val="386B7C02"/>
    <w:rsid w:val="388F4070"/>
    <w:rsid w:val="38B717C0"/>
    <w:rsid w:val="39040907"/>
    <w:rsid w:val="39293F46"/>
    <w:rsid w:val="393D6FEF"/>
    <w:rsid w:val="39632FCF"/>
    <w:rsid w:val="399D63DA"/>
    <w:rsid w:val="39C1092A"/>
    <w:rsid w:val="39E74D79"/>
    <w:rsid w:val="3A4D332D"/>
    <w:rsid w:val="3A605239"/>
    <w:rsid w:val="3A687C56"/>
    <w:rsid w:val="3AA02DFD"/>
    <w:rsid w:val="3AD37DB6"/>
    <w:rsid w:val="3B1E32CB"/>
    <w:rsid w:val="3B765C41"/>
    <w:rsid w:val="3B9065FA"/>
    <w:rsid w:val="3B9A03DC"/>
    <w:rsid w:val="3BAC7FF0"/>
    <w:rsid w:val="3BD13EC8"/>
    <w:rsid w:val="3BE251FF"/>
    <w:rsid w:val="3BF9617C"/>
    <w:rsid w:val="3C5D13CA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5C7E57"/>
    <w:rsid w:val="406F0719"/>
    <w:rsid w:val="40707643"/>
    <w:rsid w:val="40AA7B9C"/>
    <w:rsid w:val="40C73D4E"/>
    <w:rsid w:val="40CE2775"/>
    <w:rsid w:val="40D00933"/>
    <w:rsid w:val="41195D48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E93989"/>
    <w:rsid w:val="45F8492D"/>
    <w:rsid w:val="462321A8"/>
    <w:rsid w:val="464B7434"/>
    <w:rsid w:val="467C2857"/>
    <w:rsid w:val="46947DF8"/>
    <w:rsid w:val="469D3A52"/>
    <w:rsid w:val="46C949E9"/>
    <w:rsid w:val="46D71FE6"/>
    <w:rsid w:val="47610182"/>
    <w:rsid w:val="478F28A2"/>
    <w:rsid w:val="484A786D"/>
    <w:rsid w:val="48753139"/>
    <w:rsid w:val="48A04700"/>
    <w:rsid w:val="48A60C96"/>
    <w:rsid w:val="48EA3C76"/>
    <w:rsid w:val="48ED6A25"/>
    <w:rsid w:val="493B2AD4"/>
    <w:rsid w:val="496323E0"/>
    <w:rsid w:val="498C0C42"/>
    <w:rsid w:val="49A637DA"/>
    <w:rsid w:val="49B2579F"/>
    <w:rsid w:val="49BF4AC4"/>
    <w:rsid w:val="49CF62BD"/>
    <w:rsid w:val="49EF5432"/>
    <w:rsid w:val="4A161186"/>
    <w:rsid w:val="4A2F2D65"/>
    <w:rsid w:val="4A3F4C6B"/>
    <w:rsid w:val="4A43731E"/>
    <w:rsid w:val="4A6A26C9"/>
    <w:rsid w:val="4A7B3956"/>
    <w:rsid w:val="4A9725E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18603A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BD59EA"/>
    <w:rsid w:val="4FC87D7E"/>
    <w:rsid w:val="4FD133F1"/>
    <w:rsid w:val="4FE73392"/>
    <w:rsid w:val="4FED04B6"/>
    <w:rsid w:val="501552A3"/>
    <w:rsid w:val="50183A27"/>
    <w:rsid w:val="507E6446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2FE6B41"/>
    <w:rsid w:val="532E3DB6"/>
    <w:rsid w:val="533B6D89"/>
    <w:rsid w:val="537B42E2"/>
    <w:rsid w:val="538073C9"/>
    <w:rsid w:val="54006CEC"/>
    <w:rsid w:val="54615A64"/>
    <w:rsid w:val="54A24DF8"/>
    <w:rsid w:val="54C072C3"/>
    <w:rsid w:val="54CB518A"/>
    <w:rsid w:val="55606561"/>
    <w:rsid w:val="55844053"/>
    <w:rsid w:val="55915F1C"/>
    <w:rsid w:val="55B42450"/>
    <w:rsid w:val="565A4F5F"/>
    <w:rsid w:val="567210F2"/>
    <w:rsid w:val="56941C7D"/>
    <w:rsid w:val="569A6A77"/>
    <w:rsid w:val="56A15432"/>
    <w:rsid w:val="56CB24CE"/>
    <w:rsid w:val="56D50981"/>
    <w:rsid w:val="56DD7248"/>
    <w:rsid w:val="56F24C1A"/>
    <w:rsid w:val="572962D9"/>
    <w:rsid w:val="576D77DD"/>
    <w:rsid w:val="57812E7F"/>
    <w:rsid w:val="57EC75EA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665C11"/>
    <w:rsid w:val="5BA42697"/>
    <w:rsid w:val="5BFC7BA9"/>
    <w:rsid w:val="5C381374"/>
    <w:rsid w:val="5C44524E"/>
    <w:rsid w:val="5C603EEF"/>
    <w:rsid w:val="5C794A68"/>
    <w:rsid w:val="5C8313B3"/>
    <w:rsid w:val="5CC507B6"/>
    <w:rsid w:val="5CDF68D8"/>
    <w:rsid w:val="5CFF086B"/>
    <w:rsid w:val="5D695DA5"/>
    <w:rsid w:val="5D735B94"/>
    <w:rsid w:val="5D743596"/>
    <w:rsid w:val="5D7A04E9"/>
    <w:rsid w:val="5E6A530B"/>
    <w:rsid w:val="5ED6257D"/>
    <w:rsid w:val="5F1713CB"/>
    <w:rsid w:val="5F413A41"/>
    <w:rsid w:val="5FA769D1"/>
    <w:rsid w:val="5FB25805"/>
    <w:rsid w:val="5FE75753"/>
    <w:rsid w:val="605E7786"/>
    <w:rsid w:val="60E17681"/>
    <w:rsid w:val="610927A0"/>
    <w:rsid w:val="616C26E6"/>
    <w:rsid w:val="61B07047"/>
    <w:rsid w:val="61DB49D9"/>
    <w:rsid w:val="621C33F2"/>
    <w:rsid w:val="623A470E"/>
    <w:rsid w:val="625F7667"/>
    <w:rsid w:val="62F02D2C"/>
    <w:rsid w:val="63C35AA1"/>
    <w:rsid w:val="643A2D71"/>
    <w:rsid w:val="643E1F1D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9C345D"/>
    <w:rsid w:val="67AD02FF"/>
    <w:rsid w:val="67CD3E93"/>
    <w:rsid w:val="67D500AC"/>
    <w:rsid w:val="67D61280"/>
    <w:rsid w:val="68541290"/>
    <w:rsid w:val="685A66B3"/>
    <w:rsid w:val="68D425D0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625A72"/>
    <w:rsid w:val="6BD00000"/>
    <w:rsid w:val="6BD4765B"/>
    <w:rsid w:val="6BF018DB"/>
    <w:rsid w:val="6BFD7EA6"/>
    <w:rsid w:val="6C0539EF"/>
    <w:rsid w:val="6C467711"/>
    <w:rsid w:val="6C7A24D7"/>
    <w:rsid w:val="6CA65BFC"/>
    <w:rsid w:val="6CEC2D11"/>
    <w:rsid w:val="6CEC3A86"/>
    <w:rsid w:val="6D15056F"/>
    <w:rsid w:val="6D235A8D"/>
    <w:rsid w:val="6D4506BF"/>
    <w:rsid w:val="6D7922D8"/>
    <w:rsid w:val="6D9143ED"/>
    <w:rsid w:val="6DAF2603"/>
    <w:rsid w:val="6DDD563B"/>
    <w:rsid w:val="6E17004D"/>
    <w:rsid w:val="6E1D1819"/>
    <w:rsid w:val="6E2702F2"/>
    <w:rsid w:val="6E845C78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D232AB"/>
    <w:rsid w:val="6FE54A4F"/>
    <w:rsid w:val="6FF75449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1E97DA0"/>
    <w:rsid w:val="72352405"/>
    <w:rsid w:val="72372947"/>
    <w:rsid w:val="725D6E18"/>
    <w:rsid w:val="727C5E16"/>
    <w:rsid w:val="727F5B23"/>
    <w:rsid w:val="728A7867"/>
    <w:rsid w:val="72B952B2"/>
    <w:rsid w:val="72CE09E2"/>
    <w:rsid w:val="72DC6E38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58115A"/>
    <w:rsid w:val="769E166F"/>
    <w:rsid w:val="76AE24BD"/>
    <w:rsid w:val="76B0629A"/>
    <w:rsid w:val="76ED6469"/>
    <w:rsid w:val="76F0172E"/>
    <w:rsid w:val="7702704E"/>
    <w:rsid w:val="771D33A0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40725"/>
    <w:rsid w:val="7BE547DC"/>
    <w:rsid w:val="7C0A3AFD"/>
    <w:rsid w:val="7C1B1F4A"/>
    <w:rsid w:val="7C3F21D2"/>
    <w:rsid w:val="7CC7290F"/>
    <w:rsid w:val="7CCD4D16"/>
    <w:rsid w:val="7CFB4CAF"/>
    <w:rsid w:val="7D331A61"/>
    <w:rsid w:val="7DB44406"/>
    <w:rsid w:val="7DBE7B42"/>
    <w:rsid w:val="7DF3407B"/>
    <w:rsid w:val="7DF56635"/>
    <w:rsid w:val="7E133A0C"/>
    <w:rsid w:val="7E325167"/>
    <w:rsid w:val="7E8617E9"/>
    <w:rsid w:val="7E9916A7"/>
    <w:rsid w:val="7EB800BF"/>
    <w:rsid w:val="7F416B3C"/>
    <w:rsid w:val="7F534A21"/>
    <w:rsid w:val="7F817710"/>
    <w:rsid w:val="7FBB3070"/>
    <w:rsid w:val="7FC24B1B"/>
    <w:rsid w:val="7FC6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0" w:beforeLines="50" w:beforeAutospacing="0" w:after="50" w:afterLines="50" w:afterAutospacing="0" w:line="240" w:lineRule="auto"/>
      <w:ind w:left="425" w:hanging="425"/>
      <w:jc w:val="center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clear" w:pos="420"/>
      </w:tabs>
      <w:spacing w:before="50" w:beforeLines="50" w:after="50" w:afterLines="50" w:line="240" w:lineRule="auto"/>
      <w:ind w:left="0" w:firstLine="0"/>
      <w:outlineLvl w:val="1"/>
    </w:pPr>
    <w:rPr>
      <w:rFonts w:ascii="Cambria" w:hAnsi="Cambria" w:eastAsia="宋体"/>
      <w:b/>
      <w:bCs/>
      <w:sz w:val="28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7">
    <w:name w:val="Default Paragraph Font"/>
    <w:semiHidden/>
    <w:qFormat/>
    <w:uiPriority w:val="0"/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12">
    <w:name w:val="Body Text"/>
    <w:basedOn w:val="1"/>
    <w:next w:val="13"/>
    <w:qFormat/>
    <w:uiPriority w:val="0"/>
    <w:pPr>
      <w:spacing w:after="140" w:line="276" w:lineRule="auto"/>
    </w:pPr>
  </w:style>
  <w:style w:type="paragraph" w:styleId="1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14">
    <w:name w:val="Block Text"/>
    <w:basedOn w:val="1"/>
    <w:qFormat/>
    <w:uiPriority w:val="0"/>
    <w:pPr>
      <w:widowControl/>
      <w:spacing w:after="120"/>
      <w:ind w:left="1440" w:leftChars="700" w:right="1440" w:rightChars="700"/>
      <w:jc w:val="left"/>
    </w:pPr>
    <w:rPr>
      <w:rFonts w:ascii="宋体" w:hAnsi="宋体" w:eastAsia="仿宋" w:cs="宋体"/>
      <w:kern w:val="0"/>
      <w:sz w:val="32"/>
      <w:szCs w:val="24"/>
    </w:rPr>
  </w:style>
  <w:style w:type="paragraph" w:styleId="1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toc 1"/>
    <w:basedOn w:val="1"/>
    <w:next w:val="1"/>
    <w:unhideWhenUsed/>
    <w:qFormat/>
    <w:uiPriority w:val="39"/>
  </w:style>
  <w:style w:type="paragraph" w:styleId="19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0">
    <w:name w:val="toc 2"/>
    <w:basedOn w:val="1"/>
    <w:next w:val="1"/>
    <w:unhideWhenUsed/>
    <w:qFormat/>
    <w:uiPriority w:val="39"/>
    <w:pPr>
      <w:tabs>
        <w:tab w:val="right" w:leader="dot" w:pos="8982"/>
      </w:tabs>
      <w:ind w:left="420" w:leftChars="200"/>
      <w:jc w:val="center"/>
    </w:pPr>
    <w:rPr>
      <w:sz w:val="22"/>
      <w:szCs w:val="24"/>
    </w:rPr>
  </w:style>
  <w:style w:type="paragraph" w:styleId="2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22">
    <w:name w:val="index 1"/>
    <w:basedOn w:val="1"/>
    <w:next w:val="1"/>
    <w:qFormat/>
    <w:uiPriority w:val="99"/>
  </w:style>
  <w:style w:type="paragraph" w:styleId="23">
    <w:name w:val="Body Text First Indent"/>
    <w:basedOn w:val="12"/>
    <w:unhideWhenUsed/>
    <w:qFormat/>
    <w:uiPriority w:val="99"/>
    <w:pPr>
      <w:widowControl w:val="0"/>
      <w:ind w:firstLine="420" w:firstLineChars="100"/>
      <w:jc w:val="center"/>
    </w:pPr>
    <w:rPr>
      <w:rFonts w:ascii="Times New Roman" w:hAnsi="Times New Roman" w:eastAsia="宋体" w:cs="Times New Roman"/>
      <w:b/>
      <w:kern w:val="2"/>
      <w:sz w:val="32"/>
      <w:lang w:val="en-US" w:eastAsia="zh-CN" w:bidi="ar-SA"/>
    </w:rPr>
  </w:style>
  <w:style w:type="paragraph" w:styleId="24">
    <w:name w:val="Body Text First Indent 2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26">
    <w:name w:val="Table Grid"/>
    <w:basedOn w:val="2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b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basedOn w:val="27"/>
    <w:qFormat/>
    <w:uiPriority w:val="0"/>
    <w:rPr>
      <w:color w:val="0000FF"/>
      <w:u w:val="single"/>
    </w:rPr>
  </w:style>
  <w:style w:type="paragraph" w:customStyle="1" w:styleId="31">
    <w:name w:val="NormalIndent"/>
    <w:basedOn w:val="1"/>
    <w:qFormat/>
    <w:uiPriority w:val="0"/>
    <w:pPr>
      <w:ind w:firstLine="420" w:firstLineChars="200"/>
    </w:pPr>
  </w:style>
  <w:style w:type="paragraph" w:customStyle="1" w:styleId="32">
    <w:name w:val="_Style 3"/>
    <w:basedOn w:val="1"/>
    <w:qFormat/>
    <w:uiPriority w:val="34"/>
    <w:pPr>
      <w:ind w:firstLine="420" w:firstLineChars="200"/>
    </w:p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paragraph" w:customStyle="1" w:styleId="34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35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6">
    <w:name w:val="列出段落1"/>
    <w:basedOn w:val="1"/>
    <w:qFormat/>
    <w:uiPriority w:val="34"/>
    <w:pPr>
      <w:ind w:firstLine="420" w:firstLineChars="200"/>
    </w:pPr>
  </w:style>
  <w:style w:type="paragraph" w:customStyle="1" w:styleId="37">
    <w:name w:val="Other|1"/>
    <w:basedOn w:val="1"/>
    <w:qFormat/>
    <w:uiPriority w:val="0"/>
    <w:pPr>
      <w:ind w:firstLine="500"/>
    </w:pPr>
    <w:rPr>
      <w:rFonts w:ascii="宋体" w:hAnsi="宋体" w:eastAsia="宋体" w:cs="宋体"/>
      <w:color w:val="6B6966"/>
      <w:sz w:val="22"/>
      <w:lang w:val="zh-TW" w:eastAsia="zh-TW" w:bidi="zh-TW"/>
    </w:rPr>
  </w:style>
  <w:style w:type="paragraph" w:customStyle="1" w:styleId="38">
    <w:name w:val="Body text|3"/>
    <w:basedOn w:val="1"/>
    <w:qFormat/>
    <w:uiPriority w:val="0"/>
    <w:pPr>
      <w:widowControl w:val="0"/>
      <w:shd w:val="clear" w:color="auto" w:fill="FFFFFF"/>
      <w:spacing w:after="740" w:line="300" w:lineRule="exact"/>
      <w:jc w:val="distribute"/>
    </w:pPr>
    <w:rPr>
      <w:rFonts w:ascii="PMingLiU" w:hAnsi="PMingLiU" w:eastAsia="PMingLiU" w:cs="PMingLiU"/>
      <w:b/>
      <w:bCs/>
      <w:spacing w:val="20"/>
      <w:sz w:val="30"/>
      <w:szCs w:val="30"/>
    </w:rPr>
  </w:style>
  <w:style w:type="paragraph" w:customStyle="1" w:styleId="39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40">
    <w:name w:val="font11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41">
    <w:name w:val="font0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42">
    <w:name w:val="_Style 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3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1204</Characters>
  <Lines>0</Lines>
  <Paragraphs>0</Paragraphs>
  <TotalTime>1</TotalTime>
  <ScaleCrop>false</ScaleCrop>
  <LinksUpToDate>false</LinksUpToDate>
  <CharactersWithSpaces>1212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2022-11-10T01:51:07Z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BB3FE391DE184FB2AE7B7C1D37276D39</vt:lpwstr>
  </property>
</Properties>
</file>