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C9" w:rsidRDefault="006851C9">
      <w:pPr>
        <w:tabs>
          <w:tab w:val="left" w:pos="2266"/>
        </w:tabs>
        <w:autoSpaceDE w:val="0"/>
        <w:autoSpaceDN w:val="0"/>
        <w:spacing w:line="560" w:lineRule="exact"/>
        <w:rPr>
          <w:rFonts w:ascii="宋体" w:hAnsi="宋体" w:cs="方正小标宋简体"/>
          <w:b/>
          <w:bCs/>
          <w:kern w:val="0"/>
          <w:sz w:val="52"/>
          <w:szCs w:val="52"/>
          <w:u w:val="single"/>
          <w:lang w:val="zh-CN" w:bidi="zh-CN"/>
        </w:rPr>
      </w:pPr>
    </w:p>
    <w:p w:rsidR="006851C9" w:rsidRDefault="006851C9">
      <w:pPr>
        <w:pStyle w:val="a0"/>
        <w:spacing w:before="0" w:line="560" w:lineRule="exact"/>
        <w:ind w:firstLineChars="200" w:firstLine="1044"/>
        <w:rPr>
          <w:rFonts w:ascii="宋体" w:hAnsi="宋体" w:cs="方正小标宋简体"/>
          <w:b/>
          <w:bCs/>
          <w:kern w:val="0"/>
          <w:sz w:val="52"/>
          <w:szCs w:val="52"/>
          <w:lang w:val="zh-CN" w:bidi="zh-CN"/>
        </w:rPr>
      </w:pPr>
    </w:p>
    <w:p w:rsidR="006851C9" w:rsidRDefault="006851C9">
      <w:pPr>
        <w:spacing w:line="560" w:lineRule="exact"/>
        <w:ind w:firstLineChars="200" w:firstLine="420"/>
        <w:rPr>
          <w:lang w:val="zh-CN"/>
        </w:rPr>
      </w:pPr>
    </w:p>
    <w:p w:rsidR="006851C9" w:rsidRDefault="006851C9">
      <w:pPr>
        <w:pStyle w:val="a0"/>
        <w:spacing w:before="0" w:line="560" w:lineRule="exact"/>
        <w:ind w:firstLineChars="200" w:firstLine="480"/>
        <w:rPr>
          <w:lang w:val="zh-CN"/>
        </w:rPr>
      </w:pPr>
    </w:p>
    <w:p w:rsidR="006851C9" w:rsidRDefault="002C545F">
      <w:pPr>
        <w:autoSpaceDE w:val="0"/>
        <w:autoSpaceDN w:val="0"/>
        <w:spacing w:line="760" w:lineRule="exact"/>
        <w:jc w:val="center"/>
        <w:rPr>
          <w:rFonts w:ascii="方正小标宋简体" w:eastAsia="方正小标宋简体" w:hAnsi="宋体" w:cs="方正小标宋简体"/>
          <w:bCs/>
          <w:kern w:val="0"/>
          <w:sz w:val="72"/>
          <w:szCs w:val="72"/>
          <w:lang w:val="zh-CN" w:bidi="zh-CN"/>
        </w:rPr>
      </w:pPr>
      <w:r>
        <w:rPr>
          <w:rFonts w:ascii="方正小标宋简体" w:eastAsia="方正小标宋简体" w:hAnsi="宋体" w:cs="方正小标宋简体" w:hint="eastAsia"/>
          <w:bCs/>
          <w:kern w:val="0"/>
          <w:sz w:val="72"/>
          <w:szCs w:val="72"/>
          <w:lang w:val="zh-CN" w:bidi="zh-CN"/>
        </w:rPr>
        <w:t>省际联盟</w:t>
      </w:r>
    </w:p>
    <w:p w:rsidR="006851C9" w:rsidRDefault="002C545F">
      <w:pPr>
        <w:autoSpaceDE w:val="0"/>
        <w:autoSpaceDN w:val="0"/>
        <w:spacing w:line="760" w:lineRule="exact"/>
        <w:jc w:val="center"/>
        <w:rPr>
          <w:rFonts w:ascii="宋体" w:hAnsi="宋体" w:cs="方正小标宋简体"/>
          <w:kern w:val="0"/>
          <w:sz w:val="52"/>
          <w:szCs w:val="52"/>
          <w:lang w:val="zh-CN" w:bidi="zh-CN"/>
        </w:rPr>
      </w:pPr>
      <w:r>
        <w:rPr>
          <w:rFonts w:ascii="方正小标宋简体" w:eastAsia="方正小标宋简体" w:hAnsi="宋体" w:cs="方正小标宋简体" w:hint="eastAsia"/>
          <w:bCs/>
          <w:kern w:val="0"/>
          <w:sz w:val="72"/>
          <w:szCs w:val="72"/>
          <w:lang w:val="zh-CN" w:bidi="zh-CN"/>
        </w:rPr>
        <w:t>弹簧圈集中带量采购文件</w:t>
      </w:r>
    </w:p>
    <w:p w:rsidR="006851C9" w:rsidRDefault="006851C9">
      <w:pPr>
        <w:autoSpaceDE w:val="0"/>
        <w:autoSpaceDN w:val="0"/>
        <w:spacing w:line="560" w:lineRule="exact"/>
        <w:ind w:firstLineChars="200" w:firstLine="723"/>
        <w:rPr>
          <w:rFonts w:ascii="方正小标宋简体" w:eastAsia="方正小标宋简体" w:hAnsi="方正小标宋简体" w:cs="方正小标宋简体"/>
          <w:b/>
          <w:bCs/>
          <w:kern w:val="0"/>
          <w:sz w:val="36"/>
          <w:szCs w:val="36"/>
          <w:lang w:val="zh-CN" w:bidi="zh-CN"/>
        </w:rPr>
      </w:pPr>
    </w:p>
    <w:p w:rsidR="006851C9" w:rsidRDefault="006851C9">
      <w:pPr>
        <w:autoSpaceDE w:val="0"/>
        <w:autoSpaceDN w:val="0"/>
        <w:spacing w:line="560" w:lineRule="exact"/>
        <w:ind w:firstLineChars="200" w:firstLine="723"/>
        <w:rPr>
          <w:rFonts w:ascii="楷体" w:eastAsia="楷体" w:hAnsi="楷体" w:cs="楷体"/>
          <w:b/>
          <w:bCs/>
          <w:kern w:val="0"/>
          <w:sz w:val="36"/>
          <w:szCs w:val="36"/>
          <w:lang w:val="zh-CN" w:bidi="zh-CN"/>
        </w:rPr>
      </w:pPr>
    </w:p>
    <w:p w:rsidR="006851C9" w:rsidRDefault="006851C9">
      <w:pPr>
        <w:spacing w:line="560" w:lineRule="exact"/>
        <w:ind w:firstLineChars="200" w:firstLine="883"/>
        <w:rPr>
          <w:rFonts w:hAnsi="宋体"/>
          <w:b/>
          <w:sz w:val="44"/>
          <w:szCs w:val="44"/>
        </w:rPr>
      </w:pPr>
    </w:p>
    <w:p w:rsidR="006851C9" w:rsidRDefault="006851C9">
      <w:pPr>
        <w:pStyle w:val="a0"/>
        <w:spacing w:before="0" w:line="560" w:lineRule="exact"/>
        <w:ind w:firstLineChars="200" w:firstLine="883"/>
        <w:rPr>
          <w:rFonts w:hAnsi="宋体"/>
          <w:b/>
          <w:sz w:val="44"/>
          <w:szCs w:val="44"/>
        </w:rPr>
      </w:pPr>
    </w:p>
    <w:p w:rsidR="006851C9" w:rsidRDefault="006851C9">
      <w:pPr>
        <w:spacing w:line="560" w:lineRule="exact"/>
        <w:ind w:firstLineChars="200" w:firstLine="420"/>
      </w:pPr>
    </w:p>
    <w:p w:rsidR="006851C9" w:rsidRDefault="002C545F">
      <w:pPr>
        <w:pStyle w:val="a0"/>
        <w:spacing w:before="0" w:line="560" w:lineRule="exact"/>
        <w:jc w:val="center"/>
        <w:rPr>
          <w:rFonts w:ascii="黑体" w:eastAsia="黑体" w:hAnsi="黑体" w:cs="黑体"/>
          <w:b/>
          <w:sz w:val="36"/>
          <w:szCs w:val="36"/>
        </w:rPr>
      </w:pPr>
      <w:r>
        <w:rPr>
          <w:rFonts w:ascii="黑体" w:eastAsia="黑体" w:hAnsi="黑体" w:cs="黑体" w:hint="eastAsia"/>
          <w:b/>
          <w:sz w:val="36"/>
          <w:szCs w:val="36"/>
        </w:rPr>
        <w:t>采购文件编号：</w:t>
      </w:r>
      <w:r>
        <w:rPr>
          <w:rFonts w:ascii="黑体" w:eastAsia="黑体" w:hAnsi="黑体" w:cs="黑体" w:hint="eastAsia"/>
          <w:b/>
          <w:sz w:val="36"/>
          <w:szCs w:val="36"/>
        </w:rPr>
        <w:t>SJLM-21-HC2022-1</w:t>
      </w:r>
    </w:p>
    <w:p w:rsidR="006851C9" w:rsidRDefault="006851C9">
      <w:pPr>
        <w:spacing w:line="560" w:lineRule="exact"/>
        <w:ind w:firstLineChars="200" w:firstLine="883"/>
        <w:rPr>
          <w:rFonts w:hAnsi="宋体"/>
          <w:b/>
          <w:sz w:val="44"/>
          <w:szCs w:val="44"/>
        </w:rPr>
      </w:pPr>
    </w:p>
    <w:p w:rsidR="006851C9" w:rsidRDefault="006851C9">
      <w:pPr>
        <w:pStyle w:val="a0"/>
        <w:spacing w:before="0" w:line="560" w:lineRule="exact"/>
        <w:ind w:firstLineChars="200" w:firstLine="883"/>
        <w:rPr>
          <w:rFonts w:hAnsi="宋体"/>
          <w:b/>
          <w:sz w:val="44"/>
          <w:szCs w:val="44"/>
        </w:rPr>
      </w:pPr>
    </w:p>
    <w:p w:rsidR="006851C9" w:rsidRDefault="006851C9">
      <w:pPr>
        <w:spacing w:line="560" w:lineRule="exact"/>
        <w:ind w:firstLineChars="200" w:firstLine="643"/>
        <w:rPr>
          <w:rFonts w:ascii="仿宋" w:eastAsia="仿宋" w:hAnsi="仿宋" w:cs="仿宋"/>
          <w:b/>
          <w:sz w:val="32"/>
          <w:szCs w:val="32"/>
        </w:rPr>
      </w:pPr>
    </w:p>
    <w:p w:rsidR="006851C9" w:rsidRDefault="006851C9">
      <w:pPr>
        <w:spacing w:line="560" w:lineRule="exact"/>
        <w:ind w:firstLineChars="200" w:firstLine="643"/>
        <w:rPr>
          <w:rFonts w:ascii="仿宋" w:eastAsia="仿宋" w:hAnsi="仿宋" w:cs="仿宋"/>
          <w:b/>
          <w:sz w:val="32"/>
          <w:szCs w:val="32"/>
        </w:rPr>
      </w:pPr>
    </w:p>
    <w:p w:rsidR="006851C9" w:rsidRDefault="006851C9">
      <w:pPr>
        <w:spacing w:line="560" w:lineRule="exact"/>
        <w:ind w:firstLineChars="200" w:firstLine="643"/>
        <w:rPr>
          <w:rFonts w:ascii="仿宋" w:eastAsia="仿宋" w:hAnsi="仿宋" w:cs="仿宋"/>
          <w:b/>
          <w:sz w:val="32"/>
          <w:szCs w:val="32"/>
        </w:rPr>
      </w:pPr>
    </w:p>
    <w:p w:rsidR="006851C9" w:rsidRDefault="006851C9">
      <w:pPr>
        <w:spacing w:line="560" w:lineRule="exact"/>
        <w:ind w:firstLineChars="200" w:firstLine="643"/>
        <w:rPr>
          <w:rFonts w:ascii="仿宋" w:eastAsia="仿宋" w:hAnsi="仿宋" w:cs="仿宋"/>
          <w:b/>
          <w:sz w:val="32"/>
          <w:szCs w:val="32"/>
        </w:rPr>
      </w:pPr>
    </w:p>
    <w:p w:rsidR="006851C9" w:rsidRDefault="006851C9">
      <w:pPr>
        <w:spacing w:line="560" w:lineRule="exact"/>
        <w:ind w:firstLineChars="200" w:firstLine="723"/>
        <w:rPr>
          <w:rFonts w:ascii="仿宋" w:eastAsia="仿宋" w:hAnsi="仿宋" w:cs="仿宋"/>
          <w:b/>
          <w:sz w:val="36"/>
          <w:szCs w:val="36"/>
        </w:rPr>
      </w:pPr>
    </w:p>
    <w:p w:rsidR="006851C9" w:rsidRDefault="002C545F">
      <w:pPr>
        <w:pStyle w:val="a0"/>
        <w:spacing w:before="0" w:line="560" w:lineRule="exact"/>
        <w:jc w:val="center"/>
        <w:rPr>
          <w:rFonts w:ascii="仿宋_GB2312" w:eastAsia="仿宋_GB2312" w:hAnsi="仿宋_GB2312" w:cs="仿宋_GB2312"/>
          <w:b/>
          <w:sz w:val="36"/>
          <w:szCs w:val="36"/>
        </w:rPr>
      </w:pPr>
      <w:r>
        <w:rPr>
          <w:rFonts w:ascii="仿宋_GB2312" w:eastAsia="仿宋_GB2312" w:hAnsi="仿宋_GB2312" w:cs="仿宋_GB2312" w:hint="eastAsia"/>
          <w:sz w:val="36"/>
          <w:szCs w:val="36"/>
        </w:rPr>
        <w:t>弹簧圈</w:t>
      </w:r>
      <w:r>
        <w:rPr>
          <w:rFonts w:ascii="仿宋_GB2312" w:eastAsia="仿宋_GB2312" w:hAnsi="仿宋_GB2312" w:cs="仿宋_GB2312" w:hint="eastAsia"/>
          <w:sz w:val="36"/>
          <w:szCs w:val="36"/>
        </w:rPr>
        <w:t>省际联</w:t>
      </w:r>
      <w:r>
        <w:rPr>
          <w:rFonts w:ascii="仿宋_GB2312" w:eastAsia="仿宋_GB2312" w:hAnsi="仿宋_GB2312" w:cs="仿宋_GB2312" w:hint="eastAsia"/>
          <w:sz w:val="36"/>
          <w:szCs w:val="36"/>
        </w:rPr>
        <w:t>盟集中</w:t>
      </w:r>
      <w:r>
        <w:rPr>
          <w:rFonts w:ascii="仿宋_GB2312" w:eastAsia="仿宋_GB2312" w:hAnsi="仿宋_GB2312" w:cs="仿宋_GB2312" w:hint="eastAsia"/>
          <w:sz w:val="36"/>
          <w:szCs w:val="36"/>
        </w:rPr>
        <w:t>带量采购</w:t>
      </w:r>
      <w:r>
        <w:rPr>
          <w:rFonts w:ascii="仿宋_GB2312" w:eastAsia="仿宋_GB2312" w:hAnsi="仿宋_GB2312" w:cs="仿宋_GB2312" w:hint="eastAsia"/>
          <w:sz w:val="36"/>
          <w:szCs w:val="36"/>
        </w:rPr>
        <w:t>工作领导小组</w:t>
      </w:r>
      <w:r>
        <w:rPr>
          <w:rFonts w:ascii="仿宋_GB2312" w:eastAsia="仿宋_GB2312" w:hAnsi="仿宋_GB2312" w:cs="仿宋_GB2312" w:hint="eastAsia"/>
          <w:sz w:val="36"/>
          <w:szCs w:val="36"/>
        </w:rPr>
        <w:t>办公室</w:t>
      </w:r>
    </w:p>
    <w:p w:rsidR="006851C9" w:rsidRDefault="002C545F">
      <w:pPr>
        <w:pStyle w:val="a0"/>
        <w:spacing w:before="0" w:line="560" w:lineRule="exact"/>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2022</w:t>
      </w:r>
      <w:r>
        <w:rPr>
          <w:rFonts w:ascii="仿宋_GB2312" w:eastAsia="仿宋_GB2312" w:hAnsi="仿宋_GB2312" w:cs="仿宋_GB2312" w:hint="eastAsia"/>
          <w:sz w:val="36"/>
          <w:szCs w:val="36"/>
        </w:rPr>
        <w:t>年</w:t>
      </w:r>
      <w:r>
        <w:rPr>
          <w:rFonts w:ascii="仿宋_GB2312" w:eastAsia="仿宋_GB2312" w:hAnsi="仿宋_GB2312" w:cs="仿宋_GB2312" w:hint="eastAsia"/>
          <w:sz w:val="36"/>
          <w:szCs w:val="36"/>
        </w:rPr>
        <w:t>11</w:t>
      </w:r>
      <w:r>
        <w:rPr>
          <w:rFonts w:ascii="仿宋_GB2312" w:eastAsia="仿宋_GB2312" w:hAnsi="仿宋_GB2312" w:cs="仿宋_GB2312" w:hint="eastAsia"/>
          <w:sz w:val="36"/>
          <w:szCs w:val="36"/>
        </w:rPr>
        <w:t>月</w:t>
      </w:r>
      <w:r>
        <w:rPr>
          <w:rFonts w:ascii="仿宋_GB2312" w:eastAsia="仿宋_GB2312" w:hAnsi="仿宋_GB2312" w:cs="仿宋_GB2312" w:hint="eastAsia"/>
          <w:sz w:val="36"/>
          <w:szCs w:val="36"/>
        </w:rPr>
        <w:t>7</w:t>
      </w:r>
      <w:r>
        <w:rPr>
          <w:rFonts w:ascii="仿宋_GB2312" w:eastAsia="仿宋_GB2312" w:hAnsi="仿宋_GB2312" w:cs="仿宋_GB2312" w:hint="eastAsia"/>
          <w:sz w:val="36"/>
          <w:szCs w:val="36"/>
        </w:rPr>
        <w:t>日</w:t>
      </w:r>
    </w:p>
    <w:p w:rsidR="006851C9" w:rsidRDefault="002C545F">
      <w:pPr>
        <w:spacing w:line="560" w:lineRule="exact"/>
        <w:ind w:firstLineChars="200" w:firstLine="883"/>
        <w:rPr>
          <w:rFonts w:hAnsi="宋体"/>
          <w:b/>
          <w:sz w:val="44"/>
          <w:szCs w:val="44"/>
        </w:rPr>
      </w:pPr>
      <w:r>
        <w:rPr>
          <w:rFonts w:hAnsi="宋体" w:hint="eastAsia"/>
          <w:b/>
          <w:sz w:val="44"/>
          <w:szCs w:val="44"/>
        </w:rPr>
        <w:br w:type="page"/>
      </w:r>
    </w:p>
    <w:p w:rsidR="006851C9" w:rsidRDefault="006851C9">
      <w:pPr>
        <w:spacing w:line="560" w:lineRule="exact"/>
        <w:ind w:firstLineChars="200" w:firstLine="883"/>
        <w:rPr>
          <w:rFonts w:hAnsi="宋体"/>
          <w:b/>
          <w:sz w:val="44"/>
          <w:szCs w:val="44"/>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sz w:val="52"/>
          <w:szCs w:val="52"/>
        </w:rPr>
      </w:pPr>
    </w:p>
    <w:p w:rsidR="006851C9" w:rsidRDefault="006851C9">
      <w:pPr>
        <w:spacing w:line="560" w:lineRule="exact"/>
        <w:jc w:val="center"/>
        <w:rPr>
          <w:rFonts w:ascii="方正小标宋简体" w:eastAsia="方正小标宋简体" w:hAnsi="宋体" w:cs="宋体" w:hint="eastAsia"/>
          <w:sz w:val="52"/>
          <w:szCs w:val="52"/>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Default="00EE423E" w:rsidP="00EE423E">
      <w:pPr>
        <w:pStyle w:val="a0"/>
        <w:rPr>
          <w:rFonts w:hint="eastAsia"/>
        </w:rPr>
      </w:pPr>
    </w:p>
    <w:p w:rsidR="00EE423E" w:rsidRDefault="00EE423E" w:rsidP="00EE423E">
      <w:pPr>
        <w:rPr>
          <w:rFonts w:hint="eastAsia"/>
        </w:rPr>
      </w:pPr>
    </w:p>
    <w:p w:rsidR="00EE423E" w:rsidRPr="00EE423E" w:rsidRDefault="00EE423E" w:rsidP="00EE423E">
      <w:pPr>
        <w:rPr>
          <w:rFonts w:hint="eastAsia"/>
        </w:rPr>
      </w:pPr>
      <w:bookmarkStart w:id="0" w:name="_GoBack"/>
      <w:bookmarkEnd w:id="0"/>
    </w:p>
    <w:p w:rsidR="00EE423E" w:rsidRPr="00EE423E" w:rsidRDefault="00EE423E" w:rsidP="00EE423E">
      <w:pPr>
        <w:pStyle w:val="a0"/>
      </w:pPr>
    </w:p>
    <w:p w:rsidR="006851C9" w:rsidRDefault="002C545F">
      <w:pPr>
        <w:spacing w:line="560" w:lineRule="exact"/>
        <w:jc w:val="center"/>
        <w:rPr>
          <w:rFonts w:ascii="方正小标宋简体" w:eastAsia="方正小标宋简体" w:hAnsi="宋体" w:cs="宋体"/>
          <w:sz w:val="52"/>
          <w:szCs w:val="52"/>
        </w:rPr>
      </w:pPr>
      <w:r>
        <w:rPr>
          <w:rFonts w:ascii="方正小标宋简体" w:eastAsia="方正小标宋简体" w:hAnsi="宋体" w:cs="宋体" w:hint="eastAsia"/>
          <w:sz w:val="52"/>
          <w:szCs w:val="52"/>
        </w:rPr>
        <w:t>第一部分</w:t>
      </w:r>
      <w:r>
        <w:rPr>
          <w:rFonts w:ascii="方正小标宋简体" w:eastAsia="方正小标宋简体" w:hAnsi="宋体" w:cs="宋体" w:hint="eastAsia"/>
          <w:sz w:val="52"/>
          <w:szCs w:val="52"/>
        </w:rPr>
        <w:t xml:space="preserve"> </w:t>
      </w:r>
      <w:r>
        <w:rPr>
          <w:rFonts w:ascii="方正小标宋简体" w:eastAsia="方正小标宋简体" w:hAnsi="宋体" w:cs="宋体" w:hint="eastAsia"/>
          <w:sz w:val="52"/>
          <w:szCs w:val="52"/>
        </w:rPr>
        <w:t>采购邀请</w:t>
      </w:r>
    </w:p>
    <w:p w:rsidR="006851C9" w:rsidRDefault="006851C9">
      <w:pPr>
        <w:spacing w:line="560" w:lineRule="exact"/>
        <w:ind w:firstLineChars="200" w:firstLine="640"/>
        <w:rPr>
          <w:rFonts w:ascii="仿宋" w:eastAsia="仿宋" w:hAnsi="仿宋" w:cs="仿宋"/>
          <w:sz w:val="32"/>
          <w:szCs w:val="32"/>
        </w:rPr>
      </w:pPr>
    </w:p>
    <w:p w:rsidR="006851C9" w:rsidRDefault="002C545F">
      <w:pPr>
        <w:spacing w:line="560" w:lineRule="exact"/>
        <w:jc w:val="center"/>
        <w:rPr>
          <w:rFonts w:ascii="方正小标宋简体" w:eastAsia="方正小标宋简体" w:hAnsi="黑体" w:cs="黑体"/>
          <w:sz w:val="44"/>
          <w:szCs w:val="44"/>
        </w:rPr>
      </w:pPr>
      <w:r>
        <w:rPr>
          <w:rFonts w:ascii="仿宋" w:eastAsia="仿宋" w:hAnsi="仿宋" w:cs="仿宋" w:hint="eastAsia"/>
          <w:sz w:val="32"/>
          <w:szCs w:val="32"/>
        </w:rPr>
        <w:br w:type="page"/>
      </w:r>
      <w:r>
        <w:rPr>
          <w:rFonts w:ascii="方正小标宋简体" w:eastAsia="方正小标宋简体" w:hAnsi="黑体" w:cs="黑体" w:hint="eastAsia"/>
          <w:sz w:val="44"/>
          <w:szCs w:val="44"/>
        </w:rPr>
        <w:lastRenderedPageBreak/>
        <w:t>省际联盟弹簧圈集中带量采购邀请函</w:t>
      </w:r>
    </w:p>
    <w:p w:rsidR="006851C9" w:rsidRDefault="002C545F">
      <w:pPr>
        <w:pStyle w:val="a0"/>
        <w:spacing w:before="0"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0"/>
          <w:szCs w:val="30"/>
        </w:rPr>
        <w:t>编号：</w:t>
      </w:r>
      <w:r>
        <w:rPr>
          <w:rFonts w:ascii="楷体_GB2312" w:eastAsia="楷体_GB2312" w:hAnsi="楷体_GB2312" w:cs="楷体_GB2312" w:hint="eastAsia"/>
          <w:sz w:val="30"/>
          <w:szCs w:val="30"/>
        </w:rPr>
        <w:t>SJLM-21-HC2022-1</w:t>
      </w:r>
      <w:r>
        <w:rPr>
          <w:rFonts w:ascii="楷体_GB2312" w:eastAsia="楷体_GB2312" w:hAnsi="楷体_GB2312" w:cs="楷体_GB2312" w:hint="eastAsia"/>
          <w:sz w:val="32"/>
          <w:szCs w:val="32"/>
        </w:rPr>
        <w:t>）</w:t>
      </w:r>
    </w:p>
    <w:p w:rsidR="006851C9" w:rsidRDefault="006851C9">
      <w:pPr>
        <w:pStyle w:val="a0"/>
        <w:spacing w:before="0" w:line="560" w:lineRule="exact"/>
        <w:ind w:firstLineChars="200" w:firstLine="640"/>
        <w:rPr>
          <w:rFonts w:ascii="楷体_GB2312" w:eastAsia="楷体_GB2312" w:hAnsi="楷体_GB2312" w:cs="楷体_GB2312"/>
          <w:sz w:val="32"/>
          <w:szCs w:val="32"/>
        </w:rPr>
      </w:pPr>
    </w:p>
    <w:p w:rsidR="006851C9" w:rsidRDefault="006851C9">
      <w:pPr>
        <w:spacing w:line="560" w:lineRule="exact"/>
        <w:jc w:val="center"/>
        <w:rPr>
          <w:rFonts w:ascii="方正小标宋简体" w:eastAsia="方正小标宋简体" w:hAnsi="黑体" w:cs="黑体"/>
          <w:b/>
          <w:bCs/>
          <w:sz w:val="44"/>
          <w:szCs w:val="44"/>
        </w:rPr>
      </w:pPr>
    </w:p>
    <w:p w:rsidR="006851C9" w:rsidRDefault="002C545F">
      <w:pPr>
        <w:widowControl/>
        <w:spacing w:line="560" w:lineRule="exact"/>
        <w:ind w:firstLineChars="200" w:firstLine="620"/>
        <w:rPr>
          <w:rFonts w:ascii="仿宋_GB2312" w:eastAsia="仿宋_GB2312" w:hAnsi="仿宋_GB2312" w:cs="仿宋_GB2312"/>
          <w:sz w:val="32"/>
          <w:szCs w:val="32"/>
        </w:rPr>
      </w:pPr>
      <w:r>
        <w:rPr>
          <w:rFonts w:ascii="仿宋_GB2312" w:eastAsia="仿宋_GB2312" w:hAnsi="仿宋_GB2312" w:cs="仿宋_GB2312" w:hint="eastAsia"/>
          <w:color w:val="000000"/>
          <w:kern w:val="0"/>
          <w:sz w:val="31"/>
          <w:szCs w:val="31"/>
          <w:lang w:bidi="ar"/>
        </w:rPr>
        <w:t>为贯彻落实</w:t>
      </w:r>
      <w:r>
        <w:rPr>
          <w:rFonts w:ascii="仿宋_GB2312" w:eastAsia="仿宋_GB2312" w:hAnsi="仿宋_GB2312" w:cs="仿宋_GB2312" w:hint="eastAsia"/>
          <w:sz w:val="32"/>
          <w:szCs w:val="32"/>
        </w:rPr>
        <w:t>《中共中央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国务院关于深化医疗保障制度改革的意见》，按照《国务院办公厅关于印发治理高值医用耗材改革方案的通知》（国办发〔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37 </w:t>
      </w:r>
      <w:r>
        <w:rPr>
          <w:rFonts w:ascii="仿宋_GB2312" w:eastAsia="仿宋_GB2312" w:hAnsi="仿宋_GB2312" w:cs="仿宋_GB2312" w:hint="eastAsia"/>
          <w:sz w:val="32"/>
          <w:szCs w:val="32"/>
        </w:rPr>
        <w:t>号）和《关于开展国家组织高值医用耗材集中带量采购和使用的指导意见》（医保发〔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号）要求，由吉林、山西、内蒙古、辽宁、黑龙江、江西、山东、河南、湖北、湖南、广西、海南、重庆、贵州、西藏、陕西、甘肃、青海、宁夏、新疆、新疆兵团</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省（区</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）医疗保障局组成省际联盟，委派代表组成</w:t>
      </w:r>
      <w:r>
        <w:rPr>
          <w:rFonts w:ascii="仿宋_GB2312" w:eastAsia="仿宋_GB2312" w:hAnsi="仿宋_GB2312" w:cs="仿宋_GB2312" w:hint="eastAsia"/>
          <w:sz w:val="32"/>
          <w:szCs w:val="32"/>
        </w:rPr>
        <w:t>弹簧圈</w:t>
      </w:r>
      <w:r>
        <w:rPr>
          <w:rFonts w:ascii="仿宋_GB2312" w:eastAsia="仿宋_GB2312" w:hAnsi="仿宋_GB2312" w:cs="仿宋_GB2312" w:hint="eastAsia"/>
          <w:sz w:val="32"/>
          <w:szCs w:val="32"/>
        </w:rPr>
        <w:t>省际联盟集中带量采购</w:t>
      </w:r>
      <w:r>
        <w:rPr>
          <w:rFonts w:ascii="仿宋_GB2312" w:eastAsia="仿宋_GB2312" w:hAnsi="仿宋_GB2312" w:cs="仿宋_GB2312" w:hint="eastAsia"/>
          <w:sz w:val="32"/>
          <w:szCs w:val="32"/>
        </w:rPr>
        <w:t>工作领导小组</w:t>
      </w:r>
      <w:r>
        <w:rPr>
          <w:rFonts w:ascii="仿宋_GB2312" w:eastAsia="仿宋_GB2312" w:hAnsi="仿宋_GB2312" w:cs="仿宋_GB2312" w:hint="eastAsia"/>
          <w:sz w:val="32"/>
          <w:szCs w:val="32"/>
        </w:rPr>
        <w:t>办公室（简称“省际联盟采购办公室”），代表各地区公立医疗机构（含军队医疗机构）及自愿参加的医保定点社会办医疗机构开展高值医用耗材集中带量采购。由吉林省医疗保障局承担日常工作，并委托吉林省公</w:t>
      </w:r>
      <w:r>
        <w:rPr>
          <w:rFonts w:ascii="仿宋_GB2312" w:eastAsia="仿宋_GB2312" w:hAnsi="仿宋_GB2312" w:cs="仿宋_GB2312" w:hint="eastAsia"/>
          <w:sz w:val="32"/>
          <w:szCs w:val="32"/>
        </w:rPr>
        <w:t>共资源交易中心具体实施。</w:t>
      </w:r>
    </w:p>
    <w:p w:rsidR="006851C9" w:rsidRDefault="002C545F">
      <w:pPr>
        <w:widowControl/>
        <w:spacing w:line="560" w:lineRule="exact"/>
        <w:ind w:firstLineChars="200" w:firstLine="640"/>
        <w:rPr>
          <w:rFonts w:ascii="宋体" w:hAnsi="宋体" w:cs="宋体"/>
          <w:sz w:val="32"/>
          <w:szCs w:val="32"/>
        </w:rPr>
      </w:pPr>
      <w:r>
        <w:rPr>
          <w:rFonts w:ascii="仿宋_GB2312" w:eastAsia="仿宋_GB2312" w:hAnsi="仿宋_GB2312" w:cs="仿宋_GB2312" w:hint="eastAsia"/>
          <w:sz w:val="32"/>
          <w:szCs w:val="32"/>
        </w:rPr>
        <w:t>现开展弹簧圈类医用耗材集中带量采购工作，欢迎符合要求的企业积极参与。</w:t>
      </w:r>
      <w:r>
        <w:rPr>
          <w:rFonts w:ascii="仿宋_GB2312" w:eastAsia="仿宋_GB2312" w:hAnsi="仿宋_GB2312" w:cs="仿宋_GB2312" w:hint="eastAsia"/>
          <w:sz w:val="32"/>
          <w:szCs w:val="32"/>
        </w:rPr>
        <w:br w:type="page"/>
      </w:r>
      <w:r>
        <w:rPr>
          <w:rFonts w:ascii="宋体" w:hAnsi="宋体" w:cs="宋体" w:hint="eastAsia"/>
          <w:sz w:val="32"/>
          <w:szCs w:val="32"/>
        </w:rPr>
        <w:lastRenderedPageBreak/>
        <w:t xml:space="preserve">    </w:t>
      </w:r>
      <w:r>
        <w:rPr>
          <w:rFonts w:ascii="黑体" w:eastAsia="黑体" w:hAnsi="黑体" w:cs="黑体" w:hint="eastAsia"/>
          <w:sz w:val="32"/>
          <w:szCs w:val="32"/>
        </w:rPr>
        <w:t>一、采购产品及约定采购量</w:t>
      </w:r>
    </w:p>
    <w:p w:rsidR="006851C9" w:rsidRDefault="002C545F">
      <w:pPr>
        <w:spacing w:line="560" w:lineRule="exact"/>
        <w:ind w:firstLineChars="200" w:firstLine="640"/>
        <w:rPr>
          <w:rFonts w:ascii="楷体_GB2312" w:eastAsia="楷体_GB2312" w:hAnsi="华文楷体" w:cs="华文楷体"/>
          <w:b/>
          <w:bCs/>
          <w:sz w:val="32"/>
          <w:szCs w:val="32"/>
        </w:rPr>
      </w:pPr>
      <w:r>
        <w:rPr>
          <w:rFonts w:ascii="楷体_GB2312" w:eastAsia="楷体_GB2312" w:hAnsi="华文楷体" w:cs="华文楷体" w:hint="eastAsia"/>
          <w:sz w:val="32"/>
          <w:szCs w:val="32"/>
        </w:rPr>
        <w:t>（一）采购产品</w:t>
      </w:r>
    </w:p>
    <w:p w:rsidR="006851C9" w:rsidRDefault="002C545F">
      <w:pPr>
        <w:spacing w:line="560" w:lineRule="exact"/>
        <w:ind w:firstLineChars="200" w:firstLine="640"/>
      </w:pPr>
      <w:r>
        <w:rPr>
          <w:rFonts w:ascii="仿宋_GB2312" w:eastAsia="仿宋_GB2312" w:hAnsi="仿宋_GB2312" w:cs="仿宋_GB2312" w:hint="eastAsia"/>
          <w:sz w:val="32"/>
          <w:szCs w:val="32"/>
        </w:rPr>
        <w:t>本次集中带量采购产品为国家医疗保障局医保医用耗材分类与代码前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位为</w:t>
      </w:r>
      <w:r>
        <w:rPr>
          <w:rFonts w:ascii="仿宋_GB2312" w:eastAsia="仿宋_GB2312" w:hAnsi="仿宋_GB2312" w:cs="仿宋_GB2312" w:hint="eastAsia"/>
          <w:sz w:val="32"/>
          <w:szCs w:val="32"/>
        </w:rPr>
        <w:t>C020516</w:t>
      </w:r>
      <w:r>
        <w:rPr>
          <w:rFonts w:ascii="仿宋_GB2312" w:eastAsia="仿宋_GB2312" w:hAnsi="仿宋_GB2312" w:cs="仿宋_GB2312" w:hint="eastAsia"/>
          <w:sz w:val="32"/>
          <w:szCs w:val="32"/>
        </w:rPr>
        <w:t>开头的弹簧圈类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神经介入）</w:t>
      </w:r>
      <w:r>
        <w:rPr>
          <w:rFonts w:ascii="仿宋_GB2312" w:eastAsia="仿宋_GB2312" w:hAnsi="仿宋_GB2312" w:cs="仿宋_GB2312" w:hint="eastAsia"/>
          <w:sz w:val="32"/>
          <w:szCs w:val="32"/>
        </w:rPr>
        <w:t>医用耗材。根据联盟省份医疗机构采购需求，将申报企业的注册证分为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个竞价组。</w:t>
      </w:r>
      <w:r>
        <w:rPr>
          <w:rFonts w:ascii="仿宋_GB2312" w:eastAsia="仿宋_GB2312" w:hAnsi="仿宋_GB2312" w:cs="仿宋_GB2312" w:hint="eastAsia"/>
          <w:color w:val="000000" w:themeColor="text1"/>
          <w:sz w:val="32"/>
          <w:szCs w:val="32"/>
        </w:rPr>
        <w:t>将同申报企业同注册证下所有申报产品的医疗机构采购需求量加总求和，并按照</w:t>
      </w:r>
      <w:r>
        <w:rPr>
          <w:rFonts w:ascii="仿宋_GB2312" w:eastAsia="仿宋_GB2312" w:hAnsi="仿宋_GB2312" w:cs="仿宋_GB2312" w:hint="eastAsia"/>
          <w:sz w:val="32"/>
          <w:szCs w:val="32"/>
        </w:rPr>
        <w:t>由高到低排序</w:t>
      </w:r>
      <w:r>
        <w:rPr>
          <w:rFonts w:ascii="仿宋_GB2312" w:eastAsia="仿宋_GB2312" w:hAnsi="仿宋_GB2312" w:cs="仿宋_GB2312" w:hint="eastAsia"/>
          <w:color w:val="000000" w:themeColor="text1"/>
          <w:sz w:val="32"/>
          <w:szCs w:val="32"/>
        </w:rPr>
        <w:t>，累计采购需求量不超过</w:t>
      </w:r>
      <w:r>
        <w:rPr>
          <w:rFonts w:ascii="仿宋_GB2312" w:eastAsia="仿宋_GB2312" w:hAnsi="仿宋_GB2312" w:cs="仿宋_GB2312" w:hint="eastAsia"/>
          <w:color w:val="000000" w:themeColor="text1"/>
          <w:sz w:val="32"/>
          <w:szCs w:val="32"/>
        </w:rPr>
        <w:t>80%</w:t>
      </w:r>
      <w:r>
        <w:rPr>
          <w:rFonts w:ascii="仿宋_GB2312" w:eastAsia="仿宋_GB2312" w:hAnsi="仿宋_GB2312" w:cs="仿宋_GB2312" w:hint="eastAsia"/>
          <w:color w:val="000000" w:themeColor="text1"/>
          <w:sz w:val="32"/>
          <w:szCs w:val="32"/>
        </w:rPr>
        <w:t>所涵盖的所有注册证分为</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组，其余注册证分为</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组。</w:t>
      </w:r>
    </w:p>
    <w:p w:rsidR="006851C9" w:rsidRDefault="002C545F">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（二）意向采购量</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意向采购量按参加本次集中带量采购的联盟省份各医疗机构报送的年采购总需求量确定。其中，</w:t>
      </w:r>
      <w:r>
        <w:rPr>
          <w:rFonts w:ascii="仿宋_GB2312" w:eastAsia="仿宋_GB2312" w:hAnsi="仿宋_GB2312" w:cs="仿宋_GB2312" w:hint="eastAsia"/>
          <w:sz w:val="32"/>
          <w:szCs w:val="32"/>
        </w:rPr>
        <w:t>医疗机构总需求量为</w:t>
      </w:r>
      <w:r>
        <w:rPr>
          <w:rFonts w:ascii="仿宋_GB2312" w:eastAsia="仿宋_GB2312" w:hAnsi="仿宋_GB2312" w:cs="仿宋_GB2312" w:hint="eastAsia"/>
          <w:sz w:val="32"/>
          <w:szCs w:val="32"/>
        </w:rPr>
        <w:t>242733</w:t>
      </w:r>
      <w:r>
        <w:rPr>
          <w:rFonts w:ascii="仿宋_GB2312" w:eastAsia="仿宋_GB2312" w:hAnsi="仿宋_GB2312" w:cs="仿宋_GB2312" w:hint="eastAsia"/>
          <w:sz w:val="32"/>
          <w:szCs w:val="32"/>
        </w:rPr>
        <w:t>根，</w:t>
      </w:r>
      <w:r>
        <w:rPr>
          <w:rFonts w:ascii="仿宋_GB2312" w:eastAsia="仿宋_GB2312" w:hAnsi="仿宋_GB2312" w:cs="仿宋_GB2312" w:hint="eastAsia"/>
          <w:sz w:val="32"/>
          <w:szCs w:val="32"/>
        </w:rPr>
        <w:t>首年意向采购总量为</w:t>
      </w:r>
      <w:r>
        <w:rPr>
          <w:rFonts w:ascii="仿宋_GB2312" w:eastAsia="仿宋_GB2312" w:hAnsi="仿宋_GB2312" w:cs="仿宋_GB2312" w:hint="eastAsia"/>
          <w:sz w:val="32"/>
          <w:szCs w:val="32"/>
        </w:rPr>
        <w:t>218460</w:t>
      </w:r>
      <w:r>
        <w:rPr>
          <w:rFonts w:ascii="仿宋_GB2312" w:eastAsia="仿宋_GB2312" w:hAnsi="仿宋_GB2312" w:cs="仿宋_GB2312" w:hint="eastAsia"/>
          <w:sz w:val="32"/>
          <w:szCs w:val="32"/>
        </w:rPr>
        <w:t>根（</w:t>
      </w:r>
      <w:r>
        <w:rPr>
          <w:rFonts w:ascii="仿宋_GB2312" w:eastAsia="仿宋_GB2312" w:hAnsi="仿宋_GB2312" w:cs="仿宋_GB2312" w:hint="eastAsia"/>
          <w:color w:val="000000" w:themeColor="text1"/>
          <w:sz w:val="32"/>
          <w:szCs w:val="32"/>
        </w:rPr>
        <w:t>非整数向</w:t>
      </w:r>
      <w:r>
        <w:rPr>
          <w:rFonts w:ascii="仿宋_GB2312" w:eastAsia="仿宋_GB2312" w:hAnsi="仿宋_GB2312" w:cs="仿宋_GB2312" w:hint="eastAsia"/>
          <w:color w:val="000000" w:themeColor="text1"/>
          <w:sz w:val="32"/>
          <w:szCs w:val="32"/>
        </w:rPr>
        <w:t>上</w:t>
      </w:r>
      <w:r>
        <w:rPr>
          <w:rFonts w:ascii="仿宋_GB2312" w:eastAsia="仿宋_GB2312" w:hAnsi="仿宋_GB2312" w:cs="仿宋_GB2312" w:hint="eastAsia"/>
          <w:color w:val="000000" w:themeColor="text1"/>
          <w:sz w:val="32"/>
          <w:szCs w:val="32"/>
        </w:rPr>
        <w:t>取整至个位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，由联盟省份各医疗机构报送采购总需求量的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累加得出。医疗机构</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需求量汇总详见附表。</w:t>
      </w:r>
    </w:p>
    <w:p w:rsidR="006851C9" w:rsidRDefault="006851C9"/>
    <w:tbl>
      <w:tblPr>
        <w:tblW w:w="9390" w:type="dxa"/>
        <w:tblInd w:w="-276" w:type="dxa"/>
        <w:tblLayout w:type="fixed"/>
        <w:tblLook w:val="04A0" w:firstRow="1" w:lastRow="0" w:firstColumn="1" w:lastColumn="0" w:noHBand="0" w:noVBand="1"/>
      </w:tblPr>
      <w:tblGrid>
        <w:gridCol w:w="600"/>
        <w:gridCol w:w="735"/>
        <w:gridCol w:w="4500"/>
        <w:gridCol w:w="2580"/>
        <w:gridCol w:w="975"/>
      </w:tblGrid>
      <w:tr w:rsidR="006851C9" w:rsidRPr="00FC0253" w:rsidTr="00FC0253">
        <w:trPr>
          <w:trHeight w:val="285"/>
          <w:tblHeader/>
        </w:trPr>
        <w:tc>
          <w:tcPr>
            <w:tcW w:w="6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6851C9" w:rsidRPr="00FC0253" w:rsidRDefault="002C545F">
            <w:pPr>
              <w:widowControl/>
              <w:jc w:val="center"/>
              <w:textAlignment w:val="center"/>
              <w:rPr>
                <w:rFonts w:ascii="宋体" w:hAnsi="宋体" w:cs="宋体"/>
                <w:b/>
                <w:color w:val="000000"/>
                <w:sz w:val="24"/>
              </w:rPr>
            </w:pPr>
            <w:r w:rsidRPr="00FC0253">
              <w:rPr>
                <w:rFonts w:ascii="宋体" w:hAnsi="宋体" w:cs="宋体" w:hint="eastAsia"/>
                <w:b/>
                <w:color w:val="000000"/>
                <w:kern w:val="0"/>
                <w:sz w:val="24"/>
                <w:lang w:bidi="ar"/>
              </w:rPr>
              <w:t>序号</w:t>
            </w: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6851C9" w:rsidRPr="00FC0253" w:rsidRDefault="002C545F">
            <w:pPr>
              <w:widowControl/>
              <w:jc w:val="center"/>
              <w:textAlignment w:val="center"/>
              <w:rPr>
                <w:rFonts w:ascii="宋体" w:hAnsi="宋体" w:cs="宋体"/>
                <w:b/>
                <w:color w:val="000000"/>
                <w:sz w:val="24"/>
              </w:rPr>
            </w:pPr>
            <w:r w:rsidRPr="00FC0253">
              <w:rPr>
                <w:rFonts w:ascii="宋体" w:hAnsi="宋体" w:cs="宋体" w:hint="eastAsia"/>
                <w:b/>
                <w:color w:val="000000"/>
                <w:kern w:val="0"/>
                <w:sz w:val="24"/>
                <w:lang w:bidi="ar"/>
              </w:rPr>
              <w:t>分组</w:t>
            </w:r>
          </w:p>
        </w:tc>
        <w:tc>
          <w:tcPr>
            <w:tcW w:w="45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6851C9" w:rsidRPr="00FC0253" w:rsidRDefault="002C545F">
            <w:pPr>
              <w:widowControl/>
              <w:jc w:val="center"/>
              <w:textAlignment w:val="center"/>
              <w:rPr>
                <w:rFonts w:ascii="宋体" w:hAnsi="宋体" w:cs="宋体"/>
                <w:b/>
                <w:color w:val="000000"/>
                <w:sz w:val="24"/>
              </w:rPr>
            </w:pPr>
            <w:r w:rsidRPr="00FC0253">
              <w:rPr>
                <w:rFonts w:ascii="宋体" w:hAnsi="宋体" w:cs="宋体" w:hint="eastAsia"/>
                <w:b/>
                <w:color w:val="000000"/>
                <w:kern w:val="0"/>
                <w:sz w:val="24"/>
                <w:lang w:bidi="ar"/>
              </w:rPr>
              <w:t>申报企业</w:t>
            </w:r>
          </w:p>
        </w:tc>
        <w:tc>
          <w:tcPr>
            <w:tcW w:w="25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6851C9" w:rsidRPr="00FC0253" w:rsidRDefault="002C545F">
            <w:pPr>
              <w:widowControl/>
              <w:jc w:val="center"/>
              <w:textAlignment w:val="center"/>
              <w:rPr>
                <w:rFonts w:ascii="宋体" w:hAnsi="宋体" w:cs="宋体"/>
                <w:b/>
                <w:color w:val="000000"/>
                <w:sz w:val="24"/>
              </w:rPr>
            </w:pPr>
            <w:r w:rsidRPr="00FC0253">
              <w:rPr>
                <w:rFonts w:ascii="宋体" w:hAnsi="宋体" w:cs="宋体" w:hint="eastAsia"/>
                <w:b/>
                <w:color w:val="000000"/>
                <w:kern w:val="0"/>
                <w:sz w:val="24"/>
                <w:lang w:bidi="ar"/>
              </w:rPr>
              <w:t>注册证号</w:t>
            </w:r>
          </w:p>
        </w:tc>
        <w:tc>
          <w:tcPr>
            <w:tcW w:w="9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6851C9" w:rsidRPr="00FC0253" w:rsidRDefault="002C545F">
            <w:pPr>
              <w:widowControl/>
              <w:jc w:val="center"/>
              <w:textAlignment w:val="center"/>
              <w:rPr>
                <w:rFonts w:ascii="宋体" w:hAnsi="宋体" w:cs="宋体"/>
                <w:b/>
                <w:color w:val="000000"/>
                <w:sz w:val="24"/>
              </w:rPr>
            </w:pPr>
            <w:r w:rsidRPr="00FC0253">
              <w:rPr>
                <w:rFonts w:ascii="宋体" w:hAnsi="宋体" w:cs="宋体" w:hint="eastAsia"/>
                <w:b/>
                <w:color w:val="000000"/>
                <w:kern w:val="0"/>
                <w:sz w:val="24"/>
                <w:lang w:bidi="ar"/>
              </w:rPr>
              <w:t>需求量</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史赛克（北京）医疗器械有限公司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20163135087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39185</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20173130698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38306</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20183770173</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31261</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强生（上海）医疗器材有限公司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20173136125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17337</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北京微仙医疗科技有限公司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20153133800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16560</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山东维心医疗器械有限公司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20143132090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15230</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北京微仙医疗科技有限公司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20153133935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11459</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加奇生物科技（上海）有限公司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20173130786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11143</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A</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北京泰杰伟业科技有限公司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20153131052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10281</w:t>
            </w:r>
          </w:p>
        </w:tc>
      </w:tr>
      <w:tr w:rsidR="006851C9">
        <w:trPr>
          <w:trHeight w:val="31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sz w:val="24"/>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20163130055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9795</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微创神通医疗科技（上海）有限公司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20203130761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8542</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珠海通桥医疗科技有限公司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20213130772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4727</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20153130262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4681</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上海加奇生物科技苏州有限公司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20213130440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3503</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20143135575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2274</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强生（上海）医疗器材有限公司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20203030485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2165</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北京泰杰伟业科技有限公司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20203130421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2162</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南京思脉德医疗科技有限公司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20223130334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1953</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20223130233</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1726</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20193130140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1685</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上海沃比医疗科技有限公司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20213130649</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1626</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北京微仙医疗科技有限公司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20173776992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1449</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强生（上海）医疗器材有限公司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20213130245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1059</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加奇生物科技（上海）有限公司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20183770228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982</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微创神通医疗科技（上海）有限公司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20223130130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931</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上海沃比医疗科技有限公司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国械注准</w:t>
            </w:r>
            <w:r>
              <w:rPr>
                <w:rFonts w:ascii="宋体" w:hAnsi="宋体" w:cs="宋体" w:hint="eastAsia"/>
                <w:color w:val="000000"/>
                <w:kern w:val="0"/>
                <w:sz w:val="20"/>
                <w:szCs w:val="20"/>
                <w:lang w:bidi="ar"/>
              </w:rPr>
              <w:t>20223130497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780</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北京微仙医疗科技有限公司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20153133936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755</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史赛克（北京）医疗器械有限公司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20183130409</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495</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柯惠医疗器材国际贸易（上海）有限公司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20173130454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376</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史赛克（北京）医疗器械有限公司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20183130410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182</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北京微仙医疗科技有限公司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20203130105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112</w:t>
            </w:r>
          </w:p>
        </w:tc>
      </w:tr>
      <w:tr w:rsidR="006851C9">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4"/>
                <w:lang w:bidi="ar"/>
              </w:rPr>
              <w:t>B</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left"/>
              <w:textAlignment w:val="center"/>
              <w:rPr>
                <w:rFonts w:ascii="宋体" w:hAnsi="宋体" w:cs="宋体"/>
                <w:color w:val="000000"/>
                <w:sz w:val="24"/>
              </w:rPr>
            </w:pPr>
            <w:r>
              <w:rPr>
                <w:rFonts w:ascii="宋体" w:hAnsi="宋体" w:cs="宋体" w:hint="eastAsia"/>
                <w:color w:val="000000"/>
                <w:kern w:val="0"/>
                <w:sz w:val="20"/>
                <w:szCs w:val="20"/>
                <w:lang w:bidi="ar"/>
              </w:rPr>
              <w:t>强生（上海）医疗器材有限公司</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国械注进</w:t>
            </w:r>
            <w:r>
              <w:rPr>
                <w:rFonts w:ascii="宋体" w:hAnsi="宋体" w:cs="宋体" w:hint="eastAsia"/>
                <w:color w:val="000000"/>
                <w:kern w:val="0"/>
                <w:sz w:val="20"/>
                <w:szCs w:val="20"/>
                <w:lang w:bidi="ar"/>
              </w:rPr>
              <w:t>20163132721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1C9" w:rsidRDefault="002C545F">
            <w:pPr>
              <w:widowControl/>
              <w:jc w:val="center"/>
              <w:textAlignment w:val="center"/>
              <w:rPr>
                <w:rFonts w:ascii="宋体" w:hAnsi="宋体" w:cs="宋体"/>
                <w:color w:val="000000"/>
                <w:sz w:val="24"/>
              </w:rPr>
            </w:pPr>
            <w:r>
              <w:rPr>
                <w:rFonts w:ascii="宋体" w:hAnsi="宋体" w:cs="宋体" w:hint="eastAsia"/>
                <w:color w:val="000000"/>
                <w:kern w:val="0"/>
                <w:sz w:val="20"/>
                <w:szCs w:val="20"/>
                <w:lang w:bidi="ar"/>
              </w:rPr>
              <w:t>11</w:t>
            </w:r>
          </w:p>
        </w:tc>
      </w:tr>
    </w:tbl>
    <w:p w:rsidR="006851C9" w:rsidRDefault="006851C9">
      <w:pPr>
        <w:pStyle w:val="a0"/>
      </w:pPr>
    </w:p>
    <w:p w:rsidR="006851C9" w:rsidRDefault="002C545F">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二、申报要求</w:t>
      </w:r>
    </w:p>
    <w:p w:rsidR="006851C9" w:rsidRDefault="002C545F">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（一）申报企业资格要求</w:t>
      </w:r>
      <w:r>
        <w:rPr>
          <w:rFonts w:ascii="楷体_GB2312" w:eastAsia="楷体_GB2312" w:hAnsi="华文楷体" w:cs="华文楷体" w:hint="eastAsia"/>
          <w:sz w:val="32"/>
          <w:szCs w:val="32"/>
        </w:rPr>
        <w:t xml:space="preserve"> </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企业为已取得本次集中带量采购产品合法资质的医疗器械注册人（代理人）。其中，境外医疗器械注册人（代理人）应当指定我国境内企业法人协助其履行相应的法律义务，委托其作为申报企业。同一医疗器械注册人（代理人）的同一产品不得委托不同企业进行申报。</w:t>
      </w:r>
    </w:p>
    <w:p w:rsidR="006851C9" w:rsidRDefault="002C545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申报企业和医疗器械注册人（代理人）未被列入当前《全国医药价格和招采失信企业风险警示名单》，未被国家组织高值医用耗材联合采购办公室列入“违规名单”。</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申报企业须承诺中选产品注册证内所有规格型号在采购周期内满足联盟省份采购需求。</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w:t>
      </w:r>
      <w:r>
        <w:rPr>
          <w:rFonts w:ascii="仿宋_GB2312" w:eastAsia="仿宋_GB2312" w:hAnsi="仿宋_GB2312" w:cs="仿宋_GB2312" w:hint="eastAsia"/>
          <w:sz w:val="32"/>
          <w:szCs w:val="32"/>
        </w:rPr>
        <w:t>报企业在规定时间内完成相应操作的，为有效申报企业，可参与竞价。</w:t>
      </w:r>
    </w:p>
    <w:p w:rsidR="006851C9" w:rsidRDefault="002C545F">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（二）申报产品资格要求</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申报产品属于采购产品范围，并获得有效中华人民共和国医疗器械注册证的产品。</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申报产品应当符合国家有关部门的质量标准要求，并按照国家有关部门要求组织生产。</w:t>
      </w:r>
    </w:p>
    <w:p w:rsidR="006851C9" w:rsidRDefault="002C545F">
      <w:pPr>
        <w:spacing w:line="560" w:lineRule="exact"/>
        <w:ind w:firstLineChars="200" w:firstLine="640"/>
        <w:rPr>
          <w:rFonts w:ascii="楷体_GB2312" w:eastAsia="楷体_GB2312" w:hAnsi="华文楷体" w:cs="华文楷体"/>
          <w:b/>
          <w:bCs/>
          <w:sz w:val="32"/>
          <w:szCs w:val="32"/>
        </w:rPr>
      </w:pPr>
      <w:r>
        <w:rPr>
          <w:rFonts w:ascii="楷体_GB2312" w:eastAsia="楷体_GB2312" w:hAnsi="华文楷体" w:cs="华文楷体" w:hint="eastAsia"/>
          <w:sz w:val="32"/>
          <w:szCs w:val="32"/>
        </w:rPr>
        <w:t>（三）其他申报要求</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申报企业须在规定时间内提交申报材料，逾期不予受理。</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申报企业应遵守《中华人民共和国专利法》、《中华人民共和国反不正当竞争法》等相关法律法规。</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申报企业在本次集中带量采购过程中做出的信用承诺或将根据工作需求进行公开。</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申报企业须保</w:t>
      </w:r>
      <w:r>
        <w:rPr>
          <w:rFonts w:ascii="仿宋_GB2312" w:eastAsia="仿宋_GB2312" w:hAnsi="仿宋_GB2312" w:cs="仿宋_GB2312" w:hint="eastAsia"/>
          <w:sz w:val="32"/>
          <w:szCs w:val="32"/>
        </w:rPr>
        <w:t>持集采前后伴随服务供给的连续性，服务内容不得减少、标准不得降低。</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本次集中带量采购以注册证作为采购单元申报，同一</w:t>
      </w:r>
      <w:r>
        <w:rPr>
          <w:rFonts w:ascii="仿宋_GB2312" w:eastAsia="仿宋_GB2312" w:hAnsi="仿宋_GB2312" w:cs="仿宋_GB2312" w:hint="eastAsia"/>
          <w:sz w:val="32"/>
          <w:szCs w:val="32"/>
        </w:rPr>
        <w:t>注册证</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有产品均须申报且价格相同。</w:t>
      </w:r>
    </w:p>
    <w:p w:rsidR="006851C9" w:rsidRDefault="002C545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三、采购周期</w:t>
      </w:r>
    </w:p>
    <w:p w:rsidR="006851C9" w:rsidRDefault="002C545F">
      <w:pPr>
        <w:spacing w:line="560" w:lineRule="exact"/>
        <w:ind w:firstLineChars="200" w:firstLine="640"/>
        <w:rPr>
          <w:rFonts w:ascii="宋体" w:hAnsi="宋体" w:cs="仿宋"/>
          <w:sz w:val="32"/>
          <w:szCs w:val="32"/>
        </w:rPr>
      </w:pPr>
      <w:r>
        <w:rPr>
          <w:rFonts w:ascii="仿宋_GB2312" w:eastAsia="仿宋_GB2312" w:hAnsi="仿宋_GB2312" w:cs="仿宋_GB2312" w:hint="eastAsia"/>
          <w:sz w:val="32"/>
          <w:szCs w:val="32"/>
        </w:rPr>
        <w:t>本次弹簧圈集中带量采购周期为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年，自联盟省份中选结果实际执行之日起计算。</w:t>
      </w:r>
    </w:p>
    <w:p w:rsidR="006851C9" w:rsidRDefault="002C545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四、采购执行说明</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（一）采购周期内，医疗机构优先使用本次集中带量采购中选产品，并确保完成协议采购量。</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（二）采购周期内，医疗机构在优先使用本次集中带量采购中选产品的基础上，可按所在省份医用耗材集中采购管理有关规定，适量采购其他价格适宜的产品。</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（三）在采购周期内，每年签订采购协议。续签采购协议时，协议采购量原则上不少于该中选企业上一年协议采购量。</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（四）采购周期内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医疗机构提前完成协议采购量的，超出协议采购量的部分，中选企业仍需按中选价格进行供应，直至采购周期届满。</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（五）采购周期内，如中选产品注册证更新，中选资格及中选价格维持不变。</w:t>
      </w:r>
    </w:p>
    <w:p w:rsidR="006851C9" w:rsidRDefault="002C54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五、采购文件获取</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通过吉林省公共资源交易中心网站（</w:t>
      </w:r>
      <w:r>
        <w:rPr>
          <w:rFonts w:ascii="仿宋_GB2312" w:eastAsia="仿宋_GB2312" w:hAnsi="仿宋_GB2312" w:cs="仿宋_GB2312" w:hint="eastAsia"/>
          <w:sz w:val="32"/>
          <w:szCs w:val="32"/>
        </w:rPr>
        <w:t>www.ggzyzx.jl.gov.cn</w:t>
      </w:r>
      <w:r>
        <w:rPr>
          <w:rFonts w:ascii="仿宋_GB2312" w:eastAsia="仿宋_GB2312" w:hAnsi="仿宋_GB2312" w:cs="仿宋_GB2312" w:hint="eastAsia"/>
          <w:sz w:val="32"/>
          <w:szCs w:val="32"/>
        </w:rPr>
        <w:t>）及联盟省份指定的网站下载相关文件。</w:t>
      </w:r>
    </w:p>
    <w:p w:rsidR="006851C9" w:rsidRDefault="002C54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六、申报材料递交</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日（周</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开始，现场接收企业递交申报材料。递交截止时间</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日（周</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递交地点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长春金安大饭店，吉林省长春市新华路</w:t>
      </w:r>
      <w:r>
        <w:rPr>
          <w:rFonts w:ascii="仿宋_GB2312" w:eastAsia="仿宋_GB2312" w:hAnsi="仿宋_GB2312" w:cs="仿宋_GB2312" w:hint="eastAsia"/>
          <w:sz w:val="32"/>
          <w:szCs w:val="32"/>
        </w:rPr>
        <w:t>499</w:t>
      </w:r>
      <w:r>
        <w:rPr>
          <w:rFonts w:ascii="仿宋_GB2312" w:eastAsia="仿宋_GB2312" w:hAnsi="仿宋_GB2312" w:cs="仿宋_GB2312" w:hint="eastAsia"/>
          <w:sz w:val="32"/>
          <w:szCs w:val="32"/>
        </w:rPr>
        <w:t>号（饭店联系电话：</w:t>
      </w:r>
      <w:r>
        <w:rPr>
          <w:rFonts w:ascii="仿宋_GB2312" w:eastAsia="仿宋_GB2312" w:hAnsi="仿宋_GB2312" w:cs="仿宋_GB2312" w:hint="eastAsia"/>
          <w:sz w:val="32"/>
          <w:szCs w:val="32"/>
        </w:rPr>
        <w:t>0431-85838888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。如因疫情防控要求变更地点，将另行通知。</w:t>
      </w:r>
    </w:p>
    <w:p w:rsidR="006851C9" w:rsidRDefault="002C54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七、申报信息公开</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信息公开时间</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日（周</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。现场公开申报信息。</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信息公开地点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长春金安大饭店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楼会议室</w:t>
      </w:r>
      <w:r>
        <w:rPr>
          <w:rFonts w:ascii="仿宋_GB2312" w:eastAsia="仿宋_GB2312" w:hAnsi="仿宋_GB2312" w:cs="仿宋_GB2312" w:hint="eastAsia"/>
          <w:sz w:val="32"/>
          <w:szCs w:val="32"/>
        </w:rPr>
        <w:t>，吉林省长春市新华路</w:t>
      </w:r>
      <w:r>
        <w:rPr>
          <w:rFonts w:ascii="仿宋_GB2312" w:eastAsia="仿宋_GB2312" w:hAnsi="仿宋_GB2312" w:cs="仿宋_GB2312" w:hint="eastAsia"/>
          <w:sz w:val="32"/>
          <w:szCs w:val="32"/>
        </w:rPr>
        <w:t>499</w:t>
      </w:r>
      <w:r>
        <w:rPr>
          <w:rFonts w:ascii="仿宋_GB2312" w:eastAsia="仿宋_GB2312" w:hAnsi="仿宋_GB2312" w:cs="仿宋_GB2312" w:hint="eastAsia"/>
          <w:sz w:val="32"/>
          <w:szCs w:val="32"/>
        </w:rPr>
        <w:t>号（饭店联系电话：</w:t>
      </w:r>
      <w:r>
        <w:rPr>
          <w:rFonts w:ascii="仿宋_GB2312" w:eastAsia="仿宋_GB2312" w:hAnsi="仿宋_GB2312" w:cs="仿宋_GB2312" w:hint="eastAsia"/>
          <w:sz w:val="32"/>
          <w:szCs w:val="32"/>
        </w:rPr>
        <w:t>0431-85838888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。如因疫情防控要求变更地点，将另行通知。</w:t>
      </w:r>
    </w:p>
    <w:p w:rsidR="006851C9" w:rsidRDefault="002C54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八、联系方式</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0431-</w:t>
      </w:r>
      <w:r>
        <w:rPr>
          <w:rFonts w:ascii="仿宋_GB2312" w:eastAsia="仿宋_GB2312" w:hAnsi="仿宋_GB2312" w:cs="仿宋_GB2312" w:hint="eastAsia"/>
          <w:sz w:val="32"/>
          <w:szCs w:val="32"/>
        </w:rPr>
        <w:t>81866950</w:t>
      </w:r>
      <w:r>
        <w:rPr>
          <w:rFonts w:ascii="仿宋_GB2312" w:eastAsia="仿宋_GB2312" w:hAnsi="仿宋_GB2312" w:cs="仿宋_GB2312" w:hint="eastAsia"/>
          <w:sz w:val="32"/>
          <w:szCs w:val="32"/>
        </w:rPr>
        <w:t>。</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联系传真：</w:t>
      </w:r>
      <w:r>
        <w:rPr>
          <w:rFonts w:ascii="仿宋_GB2312" w:eastAsia="仿宋_GB2312" w:hAnsi="仿宋_GB2312" w:cs="仿宋_GB2312" w:hint="eastAsia"/>
          <w:sz w:val="32"/>
          <w:szCs w:val="32"/>
        </w:rPr>
        <w:t>0431-</w:t>
      </w:r>
      <w:r>
        <w:rPr>
          <w:rFonts w:ascii="仿宋_GB2312" w:eastAsia="仿宋_GB2312" w:hAnsi="仿宋_GB2312" w:cs="仿宋_GB2312" w:hint="eastAsia"/>
          <w:sz w:val="32"/>
          <w:szCs w:val="32"/>
        </w:rPr>
        <w:t>81866950</w:t>
      </w:r>
      <w:r>
        <w:rPr>
          <w:rFonts w:ascii="仿宋_GB2312" w:eastAsia="仿宋_GB2312" w:hAnsi="仿宋_GB2312" w:cs="仿宋_GB2312" w:hint="eastAsia"/>
          <w:sz w:val="32"/>
          <w:szCs w:val="32"/>
        </w:rPr>
        <w:t>。</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服务时间</w:t>
      </w:r>
      <w:r>
        <w:rPr>
          <w:rFonts w:ascii="仿宋_GB2312" w:eastAsia="仿宋_GB2312" w:hAnsi="仿宋_GB2312" w:cs="仿宋_GB2312" w:hint="eastAsia"/>
          <w:sz w:val="32"/>
          <w:szCs w:val="32"/>
        </w:rPr>
        <w:t>:8:30-11:30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13:00-16:00</w:t>
      </w:r>
      <w:r>
        <w:rPr>
          <w:rFonts w:ascii="仿宋_GB2312" w:eastAsia="仿宋_GB2312" w:hAnsi="仿宋_GB2312" w:cs="仿宋_GB2312" w:hint="eastAsia"/>
          <w:sz w:val="32"/>
          <w:szCs w:val="32"/>
        </w:rPr>
        <w:t>，节假日除外。</w:t>
      </w:r>
    </w:p>
    <w:p w:rsidR="006851C9" w:rsidRDefault="002C54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九、其他</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省际联盟采购办公室已通过自我审查的方式开展公平竞争审查，</w:t>
      </w:r>
      <w:r>
        <w:rPr>
          <w:rFonts w:ascii="仿宋_GB2312" w:eastAsia="仿宋_GB2312" w:hAnsi="仿宋_GB2312" w:cs="仿宋_GB2312" w:hint="eastAsia"/>
          <w:sz w:val="32"/>
          <w:szCs w:val="32"/>
        </w:rPr>
        <w:t>本次省际联盟弹簧圈集中带量采购相关文件不具有排除、限制竞争情形。</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（二）联盟省份按有关工作要求，可以就采购协议、产品配送、质量检测、未中选产品采购、未中选产品价格调整、医保支付标准等事项发布相关文件。</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（三）中选产品在履行协议中如遇国家政策调整或不可抗力，致使直接影响协议履行的，由签订采购协议的各方协商解决。</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（四）根据常态化疫情防控要求，严格落实疫情防控责任。申报材料递交之日前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天内有疫情中高风险地区旅居史不得参与现场申报。所有申报人员须持有</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小时内新冠核酸检测阴性报告证明，凭“健康码”“行程码”等进入会场，并进行体温检测。</w:t>
      </w:r>
    </w:p>
    <w:p w:rsidR="006851C9" w:rsidRDefault="002C545F">
      <w:pPr>
        <w:spacing w:line="560" w:lineRule="exact"/>
        <w:ind w:firstLineChars="200" w:firstLine="640"/>
        <w:rPr>
          <w:rFonts w:ascii="宋体" w:hAnsi="宋体" w:cs="仿宋"/>
          <w:sz w:val="32"/>
          <w:szCs w:val="32"/>
        </w:rPr>
      </w:pPr>
      <w:r>
        <w:rPr>
          <w:rFonts w:ascii="宋体" w:hAnsi="宋体" w:cs="仿宋" w:hint="eastAsia"/>
          <w:sz w:val="32"/>
          <w:szCs w:val="32"/>
        </w:rPr>
        <w:br w:type="page"/>
      </w: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ind w:firstLineChars="200" w:firstLine="640"/>
        <w:rPr>
          <w:rFonts w:ascii="仿宋" w:eastAsia="仿宋" w:hAnsi="仿宋" w:cs="仿宋"/>
          <w:sz w:val="32"/>
          <w:szCs w:val="32"/>
        </w:rPr>
      </w:pPr>
    </w:p>
    <w:p w:rsidR="006851C9" w:rsidRDefault="006851C9">
      <w:pPr>
        <w:widowControl/>
        <w:spacing w:line="560" w:lineRule="exact"/>
        <w:rPr>
          <w:rFonts w:ascii="宋体" w:hAnsi="宋体" w:cs="宋体"/>
          <w:b/>
          <w:bCs/>
          <w:color w:val="000000"/>
          <w:kern w:val="0"/>
          <w:sz w:val="52"/>
          <w:szCs w:val="52"/>
          <w:lang w:bidi="ar"/>
        </w:rPr>
      </w:pPr>
    </w:p>
    <w:p w:rsidR="006851C9" w:rsidRDefault="002C545F">
      <w:pPr>
        <w:widowControl/>
        <w:spacing w:line="560" w:lineRule="exact"/>
        <w:jc w:val="center"/>
        <w:rPr>
          <w:rFonts w:ascii="方正小标宋简体" w:eastAsia="方正小标宋简体"/>
        </w:rPr>
      </w:pPr>
      <w:r>
        <w:rPr>
          <w:rFonts w:ascii="方正小标宋简体" w:eastAsia="方正小标宋简体" w:hAnsi="宋体" w:cs="宋体" w:hint="eastAsia"/>
          <w:bCs/>
          <w:color w:val="000000"/>
          <w:kern w:val="0"/>
          <w:sz w:val="52"/>
          <w:szCs w:val="52"/>
          <w:lang w:bidi="ar"/>
        </w:rPr>
        <w:t>第二部分</w:t>
      </w:r>
      <w:r>
        <w:rPr>
          <w:rFonts w:ascii="方正小标宋简体" w:eastAsia="方正小标宋简体" w:hAnsi="宋体" w:cs="宋体" w:hint="eastAsia"/>
          <w:bCs/>
          <w:color w:val="000000"/>
          <w:kern w:val="0"/>
          <w:sz w:val="52"/>
          <w:szCs w:val="52"/>
          <w:lang w:bidi="ar"/>
        </w:rPr>
        <w:t xml:space="preserve"> </w:t>
      </w:r>
      <w:r>
        <w:rPr>
          <w:rFonts w:ascii="方正小标宋简体" w:eastAsia="方正小标宋简体" w:hAnsi="宋体" w:cs="宋体" w:hint="eastAsia"/>
          <w:bCs/>
          <w:color w:val="000000"/>
          <w:kern w:val="0"/>
          <w:sz w:val="52"/>
          <w:szCs w:val="52"/>
          <w:lang w:bidi="ar"/>
        </w:rPr>
        <w:t>申报企业须知</w:t>
      </w:r>
    </w:p>
    <w:p w:rsidR="006851C9" w:rsidRDefault="002C545F">
      <w:pPr>
        <w:widowControl/>
        <w:spacing w:line="560" w:lineRule="exact"/>
        <w:ind w:firstLineChars="200" w:firstLine="620"/>
      </w:pPr>
      <w:r>
        <w:rPr>
          <w:rFonts w:ascii="黑体" w:eastAsia="黑体" w:hAnsi="宋体" w:cs="黑体"/>
          <w:color w:val="000000"/>
          <w:kern w:val="0"/>
          <w:sz w:val="31"/>
          <w:szCs w:val="31"/>
          <w:lang w:bidi="ar"/>
        </w:rPr>
        <w:br w:type="page"/>
      </w:r>
      <w:r>
        <w:rPr>
          <w:rFonts w:ascii="黑体" w:eastAsia="黑体" w:hAnsi="宋体" w:cs="黑体"/>
          <w:color w:val="000000"/>
          <w:kern w:val="0"/>
          <w:sz w:val="31"/>
          <w:szCs w:val="31"/>
          <w:lang w:bidi="ar"/>
        </w:rPr>
        <w:lastRenderedPageBreak/>
        <w:t>一、基本条件</w:t>
      </w:r>
      <w:r>
        <w:rPr>
          <w:rFonts w:ascii="黑体" w:eastAsia="黑体" w:hAnsi="宋体" w:cs="黑体"/>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申报企业应当具备以下条件</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（一）具有履行采购协议必须具备的能力。</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（二）申报企业和医疗器械注册人</w:t>
      </w:r>
      <w:r>
        <w:rPr>
          <w:rFonts w:ascii="仿宋_GB2312" w:eastAsia="仿宋_GB2312" w:hAnsi="仿宋_GB2312" w:cs="仿宋_GB2312" w:hint="eastAsia"/>
          <w:sz w:val="32"/>
          <w:szCs w:val="32"/>
        </w:rPr>
        <w:t>（代理人）</w:t>
      </w:r>
      <w:r>
        <w:rPr>
          <w:rFonts w:ascii="仿宋_GB2312" w:eastAsia="仿宋_GB2312" w:hAnsi="仿宋_GB2312" w:cs="仿宋_GB2312" w:hint="eastAsia"/>
          <w:color w:val="000000"/>
          <w:kern w:val="0"/>
          <w:sz w:val="31"/>
          <w:szCs w:val="31"/>
          <w:lang w:bidi="ar"/>
        </w:rPr>
        <w:t>未被列入当前《全国医药价格和招采失信企业风险警示名单》，未被国家组织高值医用耗材联合采购办公室列入“违规名单”。</w:t>
      </w:r>
    </w:p>
    <w:p w:rsidR="006851C9" w:rsidRDefault="002C545F">
      <w:pPr>
        <w:widowControl/>
        <w:spacing w:line="560" w:lineRule="exact"/>
        <w:ind w:firstLineChars="200" w:firstLine="620"/>
      </w:pPr>
      <w:r>
        <w:rPr>
          <w:rFonts w:ascii="黑体" w:eastAsia="黑体" w:hAnsi="宋体" w:cs="黑体" w:hint="eastAsia"/>
          <w:color w:val="000000"/>
          <w:kern w:val="0"/>
          <w:sz w:val="31"/>
          <w:szCs w:val="31"/>
          <w:lang w:bidi="ar"/>
        </w:rPr>
        <w:t>二、其他条件</w:t>
      </w:r>
      <w:r>
        <w:rPr>
          <w:rFonts w:ascii="黑体" w:eastAsia="黑体" w:hAnsi="宋体" w:cs="黑体"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（一）申报企业作为供应保障和产品质量的第一责任人，应按照采购协议及时、足量组织生产，满足医疗机构临床使用需求。</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（二）申报企业应按要求编制申报材料，对采购文件提出的要求和条件做出实质性响应。</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（三）申报企业中选后，须按联盟省份要求签订采购协议。</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pPr>
      <w:r>
        <w:rPr>
          <w:rFonts w:ascii="黑体" w:eastAsia="黑体" w:hAnsi="宋体" w:cs="黑体" w:hint="eastAsia"/>
          <w:color w:val="000000"/>
          <w:kern w:val="0"/>
          <w:sz w:val="31"/>
          <w:szCs w:val="31"/>
          <w:lang w:bidi="ar"/>
        </w:rPr>
        <w:t>三、申报材料</w:t>
      </w:r>
      <w:r>
        <w:rPr>
          <w:rFonts w:ascii="黑体" w:eastAsia="黑体" w:hAnsi="宋体" w:cs="黑体" w:hint="eastAsia"/>
          <w:color w:val="000000"/>
          <w:kern w:val="0"/>
          <w:sz w:val="31"/>
          <w:szCs w:val="31"/>
          <w:lang w:bidi="ar"/>
        </w:rPr>
        <w:t xml:space="preserve"> </w:t>
      </w:r>
    </w:p>
    <w:p w:rsidR="006851C9" w:rsidRDefault="002C545F">
      <w:pPr>
        <w:widowControl/>
        <w:spacing w:line="560" w:lineRule="exact"/>
        <w:ind w:firstLineChars="200" w:firstLine="620"/>
        <w:rPr>
          <w:rFonts w:ascii="楷体_GB2312" w:eastAsia="楷体_GB2312" w:hAnsi="华文楷体" w:cs="华文楷体"/>
        </w:rPr>
      </w:pPr>
      <w:r>
        <w:rPr>
          <w:rFonts w:ascii="楷体_GB2312" w:eastAsia="楷体_GB2312" w:hAnsi="华文楷体" w:cs="华文楷体" w:hint="eastAsia"/>
          <w:color w:val="000000"/>
          <w:kern w:val="0"/>
          <w:sz w:val="31"/>
          <w:szCs w:val="31"/>
          <w:lang w:bidi="ar"/>
        </w:rPr>
        <w:t>（一）编制要求</w:t>
      </w:r>
      <w:r>
        <w:rPr>
          <w:rFonts w:ascii="楷体_GB2312" w:eastAsia="楷体_GB2312" w:hAnsi="华文楷体" w:cs="华文楷体"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申报企业应仔细阅读采购文件中所有内容，按采购文件的要求提供申报材料，并保证所提供的全部材料真</w:t>
      </w:r>
      <w:r>
        <w:rPr>
          <w:rFonts w:ascii="仿宋_GB2312" w:eastAsia="仿宋_GB2312" w:hAnsi="仿宋_GB2312" w:cs="仿宋_GB2312" w:hint="eastAsia"/>
          <w:color w:val="000000"/>
          <w:kern w:val="0"/>
          <w:sz w:val="31"/>
          <w:szCs w:val="31"/>
          <w:lang w:bidi="ar"/>
        </w:rPr>
        <w:t>实有效。</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如果申报企业没有按照采购文件的要求提交完整材料，或者提交的申报材料没有对采购文件做出响应、申报材料内容不实等，或企业明显不满足申报要求的，由此产生的后果由申报企业负责，一经确认，将视其为无效申报。</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申报企业提交的申报材料，一律以中文书写，须打印或用不褪色书写工具书写，并加盖申报企业公章。</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lastRenderedPageBreak/>
        <w:t>4.</w:t>
      </w:r>
      <w:r>
        <w:rPr>
          <w:rFonts w:ascii="仿宋_GB2312" w:eastAsia="仿宋_GB2312" w:hAnsi="仿宋_GB2312" w:cs="仿宋_GB2312" w:hint="eastAsia"/>
          <w:color w:val="000000"/>
          <w:kern w:val="0"/>
          <w:sz w:val="31"/>
          <w:szCs w:val="31"/>
          <w:lang w:bidi="ar"/>
        </w:rPr>
        <w:t>除申报材料中对技术规格另有规定外，应使用中华人民共和国法定计量单位和有关部门规定的医用耗材名称、医用耗材规格型号、医用耗材功能属性表示方法。</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5.</w:t>
      </w:r>
      <w:r>
        <w:rPr>
          <w:rFonts w:ascii="仿宋_GB2312" w:eastAsia="仿宋_GB2312" w:hAnsi="仿宋_GB2312" w:cs="仿宋_GB2312" w:hint="eastAsia"/>
          <w:color w:val="000000"/>
          <w:kern w:val="0"/>
          <w:sz w:val="31"/>
          <w:szCs w:val="31"/>
          <w:lang w:bidi="ar"/>
        </w:rPr>
        <w:t>申报材料中不得行间插字、涂改或增删。如确有必须修改错漏处，必须在修改处由企业法定代表人或被授权人签字或加盖申报企业公章。</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楷体_GB2312" w:eastAsia="楷体_GB2312" w:hAnsi="华文楷体" w:cs="华文楷体"/>
          <w:color w:val="000000"/>
          <w:kern w:val="0"/>
          <w:sz w:val="31"/>
          <w:szCs w:val="31"/>
          <w:lang w:bidi="ar"/>
        </w:rPr>
      </w:pPr>
      <w:r>
        <w:rPr>
          <w:rFonts w:ascii="楷体_GB2312" w:eastAsia="楷体_GB2312" w:hAnsi="华文楷体" w:cs="华文楷体" w:hint="eastAsia"/>
          <w:color w:val="000000"/>
          <w:kern w:val="0"/>
          <w:sz w:val="31"/>
          <w:szCs w:val="31"/>
          <w:lang w:bidi="ar"/>
        </w:rPr>
        <w:t>（二）纸质申报材料的构成</w:t>
      </w:r>
      <w:r>
        <w:rPr>
          <w:rFonts w:ascii="楷体_GB2312" w:eastAsia="楷体_GB2312" w:hAnsi="华文楷体" w:cs="华文楷体"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按照采购文件中提供的申报材料格式要求，用</w:t>
      </w:r>
      <w:r>
        <w:rPr>
          <w:rFonts w:ascii="仿宋_GB2312" w:eastAsia="仿宋_GB2312" w:hAnsi="仿宋_GB2312" w:cs="仿宋_GB2312" w:hint="eastAsia"/>
          <w:color w:val="000000"/>
          <w:kern w:val="0"/>
          <w:sz w:val="31"/>
          <w:szCs w:val="31"/>
          <w:lang w:bidi="ar"/>
        </w:rPr>
        <w:t>A4</w:t>
      </w:r>
      <w:r>
        <w:rPr>
          <w:rFonts w:ascii="仿宋_GB2312" w:eastAsia="仿宋_GB2312" w:hAnsi="仿宋_GB2312" w:cs="仿宋_GB2312" w:hint="eastAsia"/>
          <w:color w:val="000000"/>
          <w:kern w:val="0"/>
          <w:sz w:val="31"/>
          <w:szCs w:val="31"/>
          <w:lang w:bidi="ar"/>
        </w:rPr>
        <w:t>纸依顺序准备纸质申报材料，构成如下（每页均需加盖企业公章）：</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法定代表人授权书</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一式两份（附件</w:t>
      </w: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省际联盟弹簧圈集中带量采购申报函（编号</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w w:val="90"/>
          <w:kern w:val="0"/>
          <w:sz w:val="31"/>
          <w:szCs w:val="31"/>
          <w:lang w:bidi="ar"/>
        </w:rPr>
        <w:t>SJLM-21-HC2022-1</w:t>
      </w:r>
      <w:r>
        <w:rPr>
          <w:rFonts w:ascii="仿宋_GB2312" w:eastAsia="仿宋_GB2312" w:hAnsi="仿宋_GB2312" w:cs="仿宋_GB2312" w:hint="eastAsia"/>
          <w:color w:val="000000"/>
          <w:kern w:val="0"/>
          <w:sz w:val="31"/>
          <w:szCs w:val="31"/>
          <w:lang w:bidi="ar"/>
        </w:rPr>
        <w:t>）（附件</w:t>
      </w: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申报信息一览表（附件</w:t>
      </w: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w:t>
      </w:r>
    </w:p>
    <w:p w:rsidR="006851C9" w:rsidRDefault="002C545F">
      <w:pPr>
        <w:widowControl/>
        <w:spacing w:line="560" w:lineRule="exact"/>
        <w:ind w:firstLineChars="200" w:firstLine="620"/>
      </w:pPr>
      <w:r>
        <w:rPr>
          <w:rFonts w:ascii="仿宋_GB2312" w:eastAsia="仿宋_GB2312" w:hAnsi="仿宋_GB2312" w:cs="仿宋_GB2312" w:hint="eastAsia"/>
          <w:color w:val="000000"/>
          <w:kern w:val="0"/>
          <w:sz w:val="31"/>
          <w:szCs w:val="31"/>
          <w:lang w:bidi="ar"/>
        </w:rPr>
        <w:t>4.</w:t>
      </w:r>
      <w:r>
        <w:rPr>
          <w:rFonts w:ascii="仿宋_GB2312" w:eastAsia="仿宋_GB2312" w:hAnsi="仿宋_GB2312" w:cs="仿宋_GB2312" w:hint="eastAsia"/>
          <w:color w:val="000000"/>
          <w:kern w:val="0"/>
          <w:sz w:val="31"/>
          <w:szCs w:val="31"/>
          <w:lang w:bidi="ar"/>
        </w:rPr>
        <w:t>医药企业价格和营销行为信用承诺书</w:t>
      </w:r>
      <w:r>
        <w:rPr>
          <w:rFonts w:ascii="仿宋_GB2312" w:eastAsia="仿宋_GB2312" w:hAnsi="仿宋_GB2312" w:cs="仿宋_GB2312" w:hint="eastAsia"/>
          <w:kern w:val="0"/>
          <w:sz w:val="31"/>
          <w:szCs w:val="31"/>
          <w:lang w:bidi="ar"/>
        </w:rPr>
        <w:t>（附件</w:t>
      </w:r>
      <w:r>
        <w:rPr>
          <w:rFonts w:ascii="仿宋_GB2312" w:eastAsia="仿宋_GB2312" w:hAnsi="仿宋_GB2312" w:cs="仿宋_GB2312" w:hint="eastAsia"/>
          <w:kern w:val="0"/>
          <w:sz w:val="31"/>
          <w:szCs w:val="31"/>
          <w:lang w:bidi="ar"/>
        </w:rPr>
        <w:t>5</w:t>
      </w:r>
      <w:r>
        <w:rPr>
          <w:rFonts w:ascii="仿宋_GB2312" w:eastAsia="仿宋_GB2312" w:hAnsi="仿宋_GB2312" w:cs="仿宋_GB2312" w:hint="eastAsia"/>
          <w:kern w:val="0"/>
          <w:sz w:val="31"/>
          <w:szCs w:val="31"/>
          <w:lang w:bidi="ar"/>
        </w:rPr>
        <w:t>）。</w:t>
      </w:r>
      <w:r>
        <w:rPr>
          <w:rFonts w:ascii="仿宋" w:eastAsia="仿宋" w:hAnsi="仿宋" w:cs="仿宋" w:hint="eastAsia"/>
          <w:kern w:val="0"/>
          <w:sz w:val="31"/>
          <w:szCs w:val="31"/>
          <w:lang w:bidi="ar"/>
        </w:rPr>
        <w:t xml:space="preserve"> </w:t>
      </w:r>
    </w:p>
    <w:p w:rsidR="006851C9" w:rsidRDefault="002C545F">
      <w:pPr>
        <w:widowControl/>
        <w:spacing w:line="560" w:lineRule="exact"/>
        <w:ind w:firstLineChars="200" w:firstLine="620"/>
        <w:rPr>
          <w:rFonts w:ascii="楷体_GB2312" w:eastAsia="楷体_GB2312" w:hAnsi="华文楷体" w:cs="华文楷体"/>
          <w:color w:val="000000"/>
          <w:kern w:val="0"/>
          <w:sz w:val="31"/>
          <w:szCs w:val="31"/>
          <w:lang w:bidi="ar"/>
        </w:rPr>
      </w:pPr>
      <w:r>
        <w:rPr>
          <w:rFonts w:ascii="楷体_GB2312" w:eastAsia="楷体_GB2312" w:hAnsi="华文楷体" w:cs="华文楷体" w:hint="eastAsia"/>
          <w:color w:val="000000"/>
          <w:kern w:val="0"/>
          <w:sz w:val="31"/>
          <w:szCs w:val="31"/>
          <w:lang w:bidi="ar"/>
        </w:rPr>
        <w:t>（三）产品报价</w:t>
      </w:r>
      <w:r>
        <w:rPr>
          <w:rFonts w:ascii="楷体_GB2312" w:eastAsia="楷体_GB2312" w:hAnsi="华文楷体" w:cs="华文楷体"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报价</w:t>
      </w:r>
      <w:r>
        <w:rPr>
          <w:rFonts w:ascii="仿宋_GB2312" w:eastAsia="仿宋_GB2312" w:hAnsi="仿宋_GB2312" w:cs="仿宋_GB2312" w:hint="eastAsia"/>
          <w:color w:val="000000"/>
          <w:kern w:val="0"/>
          <w:sz w:val="31"/>
          <w:szCs w:val="31"/>
          <w:lang w:bidi="ar"/>
        </w:rPr>
        <w:t>货币单位为人民币“元”，保留整数，精确到个位，以“</w:t>
      </w:r>
      <w:r>
        <w:rPr>
          <w:rFonts w:ascii="仿宋_GB2312" w:eastAsia="仿宋_GB2312" w:hAnsi="仿宋_GB2312" w:cs="仿宋_GB2312" w:hint="eastAsia"/>
          <w:color w:val="000000"/>
          <w:kern w:val="0"/>
          <w:sz w:val="31"/>
          <w:szCs w:val="31"/>
          <w:lang w:bidi="ar"/>
        </w:rPr>
        <w:t>根</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为计价单位。</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报价为申报产品中选后的实际供应价，包含税费、配送费以及伴随服务等所有费用。</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报价以注册证为采购单元进行申报，每一家企业每一个注册证所包含的所有产品规格型号仅允许有一个报价。</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lastRenderedPageBreak/>
        <w:t>4.</w:t>
      </w:r>
      <w:r>
        <w:rPr>
          <w:rFonts w:ascii="仿宋_GB2312" w:eastAsia="仿宋_GB2312" w:hAnsi="仿宋_GB2312" w:cs="仿宋_GB2312" w:hint="eastAsia"/>
          <w:color w:val="000000"/>
          <w:kern w:val="0"/>
          <w:sz w:val="31"/>
          <w:szCs w:val="31"/>
          <w:lang w:bidi="ar"/>
        </w:rPr>
        <w:t>企业有效报价为不高于采购文件规定的</w:t>
      </w:r>
      <w:r>
        <w:rPr>
          <w:rFonts w:ascii="仿宋_GB2312" w:eastAsia="仿宋_GB2312" w:hAnsi="仿宋_GB2312" w:cs="仿宋_GB2312" w:hint="eastAsia"/>
          <w:color w:val="000000"/>
          <w:kern w:val="0"/>
          <w:sz w:val="31"/>
          <w:szCs w:val="31"/>
          <w:lang w:bidi="ar"/>
        </w:rPr>
        <w:t>最高有效申报价</w:t>
      </w:r>
      <w:r>
        <w:rPr>
          <w:rFonts w:ascii="仿宋_GB2312" w:eastAsia="仿宋_GB2312" w:hAnsi="仿宋_GB2312" w:cs="仿宋_GB2312" w:hint="eastAsia"/>
          <w:color w:val="000000"/>
          <w:kern w:val="0"/>
          <w:sz w:val="31"/>
          <w:szCs w:val="31"/>
          <w:lang w:bidi="ar"/>
        </w:rPr>
        <w:t>及该企业产品的现行全国省级最低价（含省级集中带量采购价格），且不能为</w:t>
      </w:r>
      <w:r>
        <w:rPr>
          <w:rFonts w:ascii="仿宋_GB2312" w:eastAsia="仿宋_GB2312" w:hAnsi="仿宋_GB2312" w:cs="仿宋_GB2312" w:hint="eastAsia"/>
          <w:color w:val="000000"/>
          <w:kern w:val="0"/>
          <w:sz w:val="31"/>
          <w:szCs w:val="31"/>
          <w:lang w:bidi="ar"/>
        </w:rPr>
        <w:t>0</w:t>
      </w:r>
      <w:r>
        <w:rPr>
          <w:rFonts w:ascii="仿宋_GB2312" w:eastAsia="仿宋_GB2312" w:hAnsi="仿宋_GB2312" w:cs="仿宋_GB2312" w:hint="eastAsia"/>
          <w:color w:val="000000"/>
          <w:kern w:val="0"/>
          <w:sz w:val="31"/>
          <w:szCs w:val="31"/>
          <w:lang w:bidi="ar"/>
        </w:rPr>
        <w:t>。</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5.</w:t>
      </w:r>
      <w:r>
        <w:rPr>
          <w:rFonts w:ascii="仿宋_GB2312" w:eastAsia="仿宋_GB2312" w:hAnsi="仿宋_GB2312" w:cs="仿宋_GB2312" w:hint="eastAsia"/>
          <w:color w:val="000000"/>
          <w:kern w:val="0"/>
          <w:sz w:val="31"/>
          <w:szCs w:val="31"/>
          <w:lang w:bidi="ar"/>
        </w:rPr>
        <w:t>申报价格填写在《申报信息一览表》（附件</w:t>
      </w:r>
      <w:r>
        <w:rPr>
          <w:rFonts w:ascii="仿宋_GB2312" w:eastAsia="仿宋_GB2312" w:hAnsi="仿宋_GB2312" w:cs="仿宋_GB2312" w:hint="eastAsia"/>
          <w:color w:val="000000"/>
          <w:kern w:val="0"/>
          <w:sz w:val="31"/>
          <w:szCs w:val="31"/>
          <w:lang w:bidi="ar"/>
        </w:rPr>
        <w:t xml:space="preserve"> 3</w:t>
      </w:r>
      <w:r>
        <w:rPr>
          <w:rFonts w:ascii="仿宋_GB2312" w:eastAsia="仿宋_GB2312" w:hAnsi="仿宋_GB2312" w:cs="仿宋_GB2312" w:hint="eastAsia"/>
          <w:color w:val="000000"/>
          <w:kern w:val="0"/>
          <w:sz w:val="31"/>
          <w:szCs w:val="31"/>
          <w:lang w:bidi="ar"/>
        </w:rPr>
        <w:t>）中。</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6.</w:t>
      </w:r>
      <w:r>
        <w:rPr>
          <w:rFonts w:ascii="仿宋_GB2312" w:eastAsia="仿宋_GB2312" w:hAnsi="仿宋_GB2312" w:cs="仿宋_GB2312" w:hint="eastAsia"/>
          <w:color w:val="000000"/>
          <w:kern w:val="0"/>
          <w:sz w:val="31"/>
          <w:szCs w:val="31"/>
          <w:lang w:bidi="ar"/>
        </w:rPr>
        <w:t>在规定时间内未申报或申报错误的，申报结束后不得补报或修改，由此引起的一切后果由申报企业自行负责。</w:t>
      </w:r>
    </w:p>
    <w:p w:rsidR="006851C9" w:rsidRDefault="002C545F">
      <w:pPr>
        <w:widowControl/>
        <w:spacing w:line="560" w:lineRule="exact"/>
        <w:ind w:firstLineChars="200" w:firstLine="620"/>
      </w:pPr>
      <w:r>
        <w:rPr>
          <w:rFonts w:ascii="黑体" w:eastAsia="黑体" w:hAnsi="宋体" w:cs="黑体" w:hint="eastAsia"/>
          <w:color w:val="000000"/>
          <w:kern w:val="0"/>
          <w:sz w:val="31"/>
          <w:szCs w:val="31"/>
          <w:lang w:bidi="ar"/>
        </w:rPr>
        <w:t>四、申报材料及报价文件递交</w:t>
      </w:r>
      <w:r>
        <w:rPr>
          <w:rFonts w:ascii="黑体" w:eastAsia="黑体" w:hAnsi="宋体" w:cs="黑体" w:hint="eastAsia"/>
          <w:color w:val="000000"/>
          <w:kern w:val="0"/>
          <w:sz w:val="31"/>
          <w:szCs w:val="31"/>
          <w:lang w:bidi="ar"/>
        </w:rPr>
        <w:t xml:space="preserve"> </w:t>
      </w:r>
    </w:p>
    <w:p w:rsidR="006851C9" w:rsidRDefault="002C545F">
      <w:pPr>
        <w:widowControl/>
        <w:spacing w:line="560" w:lineRule="exact"/>
        <w:ind w:firstLineChars="200" w:firstLine="620"/>
        <w:rPr>
          <w:rFonts w:ascii="楷体_GB2312" w:eastAsia="楷体_GB2312" w:hAnsi="楷体_GB2312" w:cs="楷体_GB2312"/>
        </w:rPr>
      </w:pPr>
      <w:r>
        <w:rPr>
          <w:rFonts w:ascii="楷体_GB2312" w:eastAsia="楷体_GB2312" w:hAnsi="楷体_GB2312" w:cs="楷体_GB2312" w:hint="eastAsia"/>
          <w:color w:val="000000"/>
          <w:kern w:val="0"/>
          <w:sz w:val="31"/>
          <w:szCs w:val="31"/>
          <w:lang w:bidi="ar"/>
        </w:rPr>
        <w:t>（一）申报材料的封装和标记</w:t>
      </w:r>
      <w:r>
        <w:rPr>
          <w:rFonts w:ascii="楷体_GB2312" w:eastAsia="楷体_GB2312" w:hAnsi="楷体_GB2312" w:cs="楷体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申报企业应将“申报信息一览表”（附件</w:t>
      </w: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）单独密封，并同《省际联盟弹簧圈集中带量采购申报函》（附件</w:t>
      </w: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）、医药企业价格和营销行为信用承诺书（附件</w:t>
      </w:r>
      <w:r>
        <w:rPr>
          <w:rFonts w:ascii="仿宋_GB2312" w:eastAsia="仿宋_GB2312" w:hAnsi="仿宋_GB2312" w:cs="仿宋_GB2312" w:hint="eastAsia"/>
          <w:color w:val="000000"/>
          <w:kern w:val="0"/>
          <w:sz w:val="31"/>
          <w:szCs w:val="31"/>
          <w:lang w:bidi="ar"/>
        </w:rPr>
        <w:t>5</w:t>
      </w:r>
      <w:r>
        <w:rPr>
          <w:rFonts w:ascii="仿宋_GB2312" w:eastAsia="仿宋_GB2312" w:hAnsi="仿宋_GB2312" w:cs="仿宋_GB2312" w:hint="eastAsia"/>
          <w:color w:val="000000"/>
          <w:kern w:val="0"/>
          <w:sz w:val="31"/>
          <w:szCs w:val="31"/>
          <w:lang w:bidi="ar"/>
        </w:rPr>
        <w:t>）共同装入</w:t>
      </w: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个大信封，信封封口处用封条密封并加盖申报企业公章或由被授权人签字，包装封面上粘贴“申报材料”样张（附件</w:t>
      </w:r>
      <w:r>
        <w:rPr>
          <w:rFonts w:ascii="仿宋_GB2312" w:eastAsia="仿宋_GB2312" w:hAnsi="仿宋_GB2312" w:cs="仿宋_GB2312" w:hint="eastAsia"/>
          <w:color w:val="000000"/>
          <w:kern w:val="0"/>
          <w:sz w:val="31"/>
          <w:szCs w:val="31"/>
          <w:lang w:bidi="ar"/>
        </w:rPr>
        <w:t>4</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单独密封的</w:t>
      </w:r>
      <w:r>
        <w:rPr>
          <w:rFonts w:ascii="仿宋_GB2312" w:eastAsia="仿宋_GB2312" w:hAnsi="仿宋_GB2312" w:cs="仿宋_GB2312" w:hint="eastAsia"/>
          <w:color w:val="000000"/>
          <w:kern w:val="0"/>
          <w:sz w:val="31"/>
          <w:szCs w:val="31"/>
          <w:lang w:bidi="ar"/>
        </w:rPr>
        <w:t>“申报信息一览表”（附件</w:t>
      </w: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封口处标明“申报信息一览表”</w:t>
      </w:r>
      <w:r>
        <w:rPr>
          <w:rFonts w:ascii="仿宋_GB2312" w:eastAsia="仿宋_GB2312" w:hAnsi="仿宋_GB2312" w:cs="仿宋_GB2312" w:hint="eastAsia"/>
          <w:color w:val="000000"/>
          <w:kern w:val="0"/>
          <w:sz w:val="31"/>
          <w:szCs w:val="31"/>
          <w:lang w:bidi="ar"/>
        </w:rPr>
        <w:t>。如果信封密封不严导致提前启封，造成的后果由申报企业自行承担。</w:t>
      </w:r>
      <w:r>
        <w:rPr>
          <w:rFonts w:ascii="仿宋_GB2312" w:eastAsia="仿宋_GB2312" w:hAnsi="仿宋_GB2312" w:cs="仿宋_GB2312" w:hint="eastAsia"/>
          <w:color w:val="000000"/>
          <w:kern w:val="0"/>
          <w:sz w:val="32"/>
          <w:szCs w:val="32"/>
          <w:lang w:bidi="ar"/>
        </w:rPr>
        <w:t>如同一申报企业同时申报多个组别的，应将每个组别材料按上述要求分别封装。</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被授权人需携带身份证明和两份《法定代表人授权书》（附件</w:t>
      </w: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）到申报现场，由工作人员现场核验，无需密封。</w:t>
      </w:r>
    </w:p>
    <w:p w:rsidR="006851C9" w:rsidRDefault="002C545F">
      <w:pPr>
        <w:widowControl/>
        <w:spacing w:line="560" w:lineRule="exact"/>
        <w:ind w:firstLineChars="200" w:firstLine="620"/>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1"/>
          <w:szCs w:val="31"/>
          <w:lang w:bidi="ar"/>
        </w:rPr>
        <w:t>（二）申报递交要求</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申报企业应在规定地点、截止时间前递交申报材料。</w:t>
      </w:r>
      <w:r>
        <w:rPr>
          <w:rFonts w:ascii="仿宋_GB2312" w:eastAsia="仿宋_GB2312" w:hAnsi="仿宋_GB2312" w:cs="仿宋_GB2312" w:hint="eastAsia"/>
          <w:color w:val="000000"/>
          <w:sz w:val="31"/>
          <w:szCs w:val="31"/>
          <w:shd w:val="clear" w:color="auto" w:fill="FFFFFF"/>
        </w:rPr>
        <w:t>逾期送达的申报材料，将拒绝接收。</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lastRenderedPageBreak/>
        <w:t>2.</w:t>
      </w:r>
      <w:r>
        <w:rPr>
          <w:rFonts w:ascii="仿宋_GB2312" w:eastAsia="仿宋_GB2312" w:hAnsi="仿宋_GB2312" w:cs="仿宋_GB2312" w:hint="eastAsia"/>
          <w:color w:val="000000"/>
          <w:kern w:val="0"/>
          <w:sz w:val="31"/>
          <w:szCs w:val="31"/>
          <w:lang w:bidi="ar"/>
        </w:rPr>
        <w:t>申报时间截止后，申报材料不得做任何修改。</w:t>
      </w:r>
    </w:p>
    <w:p w:rsidR="006851C9" w:rsidRDefault="002C545F">
      <w:pPr>
        <w:widowControl/>
        <w:spacing w:line="560" w:lineRule="exact"/>
        <w:ind w:firstLineChars="200" w:firstLine="620"/>
      </w:pPr>
      <w:r>
        <w:rPr>
          <w:rFonts w:ascii="黑体" w:eastAsia="黑体" w:hAnsi="宋体" w:cs="黑体" w:hint="eastAsia"/>
          <w:color w:val="000000"/>
          <w:kern w:val="0"/>
          <w:sz w:val="31"/>
          <w:szCs w:val="31"/>
          <w:lang w:bidi="ar"/>
        </w:rPr>
        <w:t>五、申报信息公开</w:t>
      </w:r>
      <w:r>
        <w:rPr>
          <w:rFonts w:ascii="黑体" w:eastAsia="黑体" w:hAnsi="宋体" w:cs="黑体"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申报信息公开时邀请所有申报企业、公证机构和有关部门参加，对申报信息公开的全过程进行监督。（结合疫情防控相关要求，如有变化另行通知）</w:t>
      </w:r>
    </w:p>
    <w:p w:rsidR="006851C9" w:rsidRDefault="002C545F">
      <w:pPr>
        <w:widowControl/>
        <w:numPr>
          <w:ilvl w:val="0"/>
          <w:numId w:val="1"/>
        </w:numPr>
        <w:spacing w:line="560" w:lineRule="exact"/>
        <w:ind w:firstLineChars="200" w:firstLine="620"/>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拟中选产品确定</w:t>
      </w:r>
    </w:p>
    <w:p w:rsidR="006851C9" w:rsidRDefault="002C545F">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（一）最高有效申报价设定</w:t>
      </w:r>
    </w:p>
    <w:p w:rsidR="006851C9" w:rsidRDefault="002C545F">
      <w:pPr>
        <w:spacing w:line="560" w:lineRule="exact"/>
        <w:ind w:firstLineChars="200" w:firstLine="640"/>
        <w:rPr>
          <w:rFonts w:ascii="仿宋_GB2312" w:eastAsia="仿宋_GB2312" w:hAnsi="仿宋_GB2312" w:cs="仿宋_GB2312"/>
          <w:color w:val="000000" w:themeColor="text1"/>
          <w:sz w:val="32"/>
          <w:szCs w:val="32"/>
          <w:highlight w:val="yellow"/>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两个竞价组最高有效申报价均为</w:t>
      </w:r>
      <w:r>
        <w:rPr>
          <w:rFonts w:ascii="仿宋_GB2312" w:eastAsia="仿宋_GB2312" w:hAnsi="仿宋_GB2312" w:cs="仿宋_GB2312" w:hint="eastAsia"/>
          <w:color w:val="000000" w:themeColor="text1"/>
          <w:sz w:val="32"/>
          <w:szCs w:val="32"/>
        </w:rPr>
        <w:t>6500</w:t>
      </w:r>
      <w:r>
        <w:rPr>
          <w:rFonts w:ascii="仿宋_GB2312" w:eastAsia="仿宋_GB2312" w:hAnsi="仿宋_GB2312" w:cs="仿宋_GB2312" w:hint="eastAsia"/>
          <w:color w:val="000000" w:themeColor="text1"/>
          <w:sz w:val="32"/>
          <w:szCs w:val="32"/>
        </w:rPr>
        <w:t>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根。</w:t>
      </w:r>
    </w:p>
    <w:p w:rsidR="006851C9" w:rsidRDefault="002C545F">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（二）中选规则</w:t>
      </w:r>
    </w:p>
    <w:p w:rsidR="006851C9" w:rsidRDefault="002C54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每个竞价组分别</w:t>
      </w:r>
      <w:r>
        <w:rPr>
          <w:rFonts w:ascii="仿宋_GB2312" w:eastAsia="仿宋_GB2312" w:hAnsi="仿宋_GB2312" w:cs="仿宋_GB2312" w:hint="eastAsia"/>
          <w:color w:val="000000" w:themeColor="text1"/>
          <w:sz w:val="32"/>
          <w:szCs w:val="32"/>
        </w:rPr>
        <w:t>按有效申报价格由低到高的顺序确定排名，申报价格最低的为第一名，次</w:t>
      </w:r>
      <w:r>
        <w:rPr>
          <w:rFonts w:ascii="仿宋_GB2312" w:eastAsia="仿宋_GB2312" w:hAnsi="仿宋_GB2312" w:cs="仿宋_GB2312" w:hint="eastAsia"/>
          <w:color w:val="000000" w:themeColor="text1"/>
          <w:sz w:val="32"/>
          <w:szCs w:val="32"/>
        </w:rPr>
        <w:t>低</w:t>
      </w:r>
      <w:r>
        <w:rPr>
          <w:rFonts w:ascii="仿宋_GB2312" w:eastAsia="仿宋_GB2312" w:hAnsi="仿宋_GB2312" w:cs="仿宋_GB2312" w:hint="eastAsia"/>
          <w:color w:val="000000" w:themeColor="text1"/>
          <w:sz w:val="32"/>
          <w:szCs w:val="32"/>
        </w:rPr>
        <w:t>的为第二名，依此类推。当出现申报价格相同的情况，以联盟省份医疗机构需求量多的排名优先。</w:t>
      </w:r>
    </w:p>
    <w:p w:rsidR="006851C9" w:rsidRDefault="002C54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w:t>
      </w:r>
      <w:r>
        <w:rPr>
          <w:rFonts w:ascii="仿宋_GB2312" w:eastAsia="仿宋_GB2312" w:hAnsi="仿宋_GB2312" w:cs="仿宋_GB2312" w:hint="eastAsia"/>
          <w:color w:val="000000" w:themeColor="text1"/>
          <w:sz w:val="32"/>
          <w:szCs w:val="32"/>
        </w:rPr>
        <w:t>拟中选</w:t>
      </w:r>
      <w:r>
        <w:rPr>
          <w:rFonts w:ascii="仿宋_GB2312" w:eastAsia="仿宋_GB2312" w:hAnsi="仿宋_GB2312" w:cs="仿宋_GB2312" w:hint="eastAsia"/>
          <w:color w:val="000000" w:themeColor="text1"/>
          <w:sz w:val="32"/>
          <w:szCs w:val="32"/>
        </w:rPr>
        <w:t>规则一：淘汰本组排名最末位的</w:t>
      </w:r>
      <w:r>
        <w:rPr>
          <w:rFonts w:ascii="仿宋_GB2312" w:eastAsia="仿宋_GB2312" w:hAnsi="仿宋_GB2312" w:cs="仿宋_GB2312" w:hint="eastAsia"/>
          <w:color w:val="000000" w:themeColor="text1"/>
          <w:sz w:val="32"/>
          <w:szCs w:val="32"/>
        </w:rPr>
        <w:t xml:space="preserve"> 2</w:t>
      </w:r>
      <w:r>
        <w:rPr>
          <w:rFonts w:ascii="仿宋_GB2312" w:eastAsia="仿宋_GB2312" w:hAnsi="仿宋_GB2312" w:cs="仿宋_GB2312" w:hint="eastAsia"/>
          <w:color w:val="000000" w:themeColor="text1"/>
          <w:sz w:val="32"/>
          <w:szCs w:val="32"/>
        </w:rPr>
        <w:t>张注册</w:t>
      </w:r>
    </w:p>
    <w:p w:rsidR="006851C9" w:rsidRDefault="002C545F">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证，其余注册证拟中选。</w:t>
      </w:r>
      <w:r>
        <w:rPr>
          <w:rFonts w:ascii="仿宋_GB2312" w:eastAsia="仿宋_GB2312" w:hAnsi="仿宋_GB2312" w:cs="仿宋_GB2312" w:hint="eastAsia"/>
          <w:color w:val="000000" w:themeColor="text1"/>
          <w:sz w:val="32"/>
          <w:szCs w:val="32"/>
        </w:rPr>
        <w:t>拟中选</w:t>
      </w:r>
      <w:r>
        <w:rPr>
          <w:rFonts w:ascii="仿宋_GB2312" w:eastAsia="仿宋_GB2312" w:hAnsi="仿宋_GB2312" w:cs="仿宋_GB2312" w:hint="eastAsia"/>
          <w:color w:val="000000" w:themeColor="text1"/>
          <w:sz w:val="32"/>
          <w:szCs w:val="32"/>
        </w:rPr>
        <w:t>规则二：如</w:t>
      </w:r>
      <w:r>
        <w:rPr>
          <w:rFonts w:ascii="仿宋_GB2312" w:eastAsia="仿宋_GB2312" w:hAnsi="仿宋_GB2312" w:cs="仿宋_GB2312" w:hint="eastAsia"/>
          <w:color w:val="000000" w:themeColor="text1"/>
          <w:sz w:val="32"/>
          <w:szCs w:val="32"/>
        </w:rPr>
        <w:t>拟中选规则一</w:t>
      </w:r>
      <w:r>
        <w:rPr>
          <w:rFonts w:ascii="仿宋_GB2312" w:eastAsia="仿宋_GB2312" w:hAnsi="仿宋_GB2312" w:cs="仿宋_GB2312" w:hint="eastAsia"/>
          <w:color w:val="000000" w:themeColor="text1"/>
          <w:sz w:val="32"/>
          <w:szCs w:val="32"/>
        </w:rPr>
        <w:t>淘汰的注册证申报价</w:t>
      </w:r>
      <w:r>
        <w:rPr>
          <w:rFonts w:ascii="仿宋_GB2312" w:eastAsia="仿宋_GB2312" w:hAnsi="仿宋_GB2312" w:cs="仿宋_GB2312" w:hint="eastAsia"/>
          <w:color w:val="000000" w:themeColor="text1"/>
          <w:sz w:val="32"/>
          <w:szCs w:val="32"/>
        </w:rPr>
        <w:t>格</w:t>
      </w:r>
      <w:r>
        <w:rPr>
          <w:rFonts w:ascii="仿宋_GB2312" w:eastAsia="仿宋_GB2312" w:hAnsi="仿宋_GB2312" w:cs="仿宋_GB2312" w:hint="eastAsia"/>
          <w:color w:val="000000" w:themeColor="text1"/>
          <w:sz w:val="32"/>
          <w:szCs w:val="32"/>
        </w:rPr>
        <w:t>不高于拟中选最低价</w:t>
      </w:r>
      <w:r>
        <w:rPr>
          <w:rFonts w:ascii="仿宋_GB2312" w:eastAsia="仿宋_GB2312" w:hAnsi="仿宋_GB2312" w:cs="仿宋_GB2312" w:hint="eastAsia"/>
          <w:color w:val="000000" w:themeColor="text1"/>
          <w:sz w:val="32"/>
          <w:szCs w:val="32"/>
        </w:rPr>
        <w:t>格</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倍</w:t>
      </w:r>
      <w:r>
        <w:rPr>
          <w:rFonts w:ascii="仿宋_GB2312" w:eastAsia="仿宋_GB2312" w:hAnsi="仿宋_GB2312" w:cs="仿宋_GB2312" w:hint="eastAsia"/>
          <w:color w:val="000000" w:themeColor="text1"/>
          <w:sz w:val="32"/>
          <w:szCs w:val="32"/>
        </w:rPr>
        <w:t>，获取拟中选资格</w:t>
      </w:r>
      <w:r>
        <w:rPr>
          <w:rFonts w:ascii="仿宋_GB2312" w:eastAsia="仿宋_GB2312" w:hAnsi="仿宋_GB2312" w:cs="仿宋_GB2312" w:hint="eastAsia"/>
          <w:color w:val="000000" w:themeColor="text1"/>
          <w:sz w:val="32"/>
          <w:szCs w:val="32"/>
        </w:rPr>
        <w:t>。</w:t>
      </w:r>
    </w:p>
    <w:p w:rsidR="006851C9" w:rsidRDefault="002C54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组：</w:t>
      </w:r>
      <w:r>
        <w:rPr>
          <w:rFonts w:ascii="仿宋_GB2312" w:eastAsia="仿宋_GB2312" w:hAnsi="仿宋_GB2312" w:cs="仿宋_GB2312" w:hint="eastAsia"/>
          <w:color w:val="000000" w:themeColor="text1"/>
          <w:sz w:val="32"/>
          <w:szCs w:val="32"/>
        </w:rPr>
        <w:t>拟中选规则</w:t>
      </w:r>
      <w:r>
        <w:rPr>
          <w:rFonts w:ascii="仿宋_GB2312" w:eastAsia="仿宋_GB2312" w:hAnsi="仿宋_GB2312" w:cs="仿宋_GB2312" w:hint="eastAsia"/>
          <w:color w:val="000000" w:themeColor="text1"/>
          <w:sz w:val="32"/>
          <w:szCs w:val="32"/>
        </w:rPr>
        <w:t>一：先</w:t>
      </w:r>
      <w:r>
        <w:rPr>
          <w:rFonts w:ascii="仿宋_GB2312" w:eastAsia="仿宋_GB2312" w:hAnsi="仿宋_GB2312" w:cs="仿宋_GB2312" w:hint="eastAsia"/>
          <w:color w:val="000000" w:themeColor="text1"/>
          <w:sz w:val="32"/>
          <w:szCs w:val="32"/>
        </w:rPr>
        <w:t>淘汰本组排名后</w:t>
      </w:r>
      <w:r>
        <w:rPr>
          <w:rFonts w:ascii="仿宋_GB2312" w:eastAsia="仿宋_GB2312" w:hAnsi="仿宋_GB2312" w:cs="仿宋_GB2312" w:hint="eastAsia"/>
          <w:color w:val="000000" w:themeColor="text1"/>
          <w:sz w:val="32"/>
          <w:szCs w:val="32"/>
        </w:rPr>
        <w:t xml:space="preserve"> 50%</w:t>
      </w:r>
      <w:r>
        <w:rPr>
          <w:rFonts w:ascii="仿宋_GB2312" w:eastAsia="仿宋_GB2312" w:hAnsi="仿宋_GB2312" w:cs="仿宋_GB2312" w:hint="eastAsia"/>
          <w:color w:val="000000" w:themeColor="text1"/>
          <w:sz w:val="32"/>
          <w:szCs w:val="32"/>
        </w:rPr>
        <w:t>的注册证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如出现非整数则</w:t>
      </w:r>
      <w:r>
        <w:rPr>
          <w:rFonts w:ascii="仿宋_GB2312" w:eastAsia="仿宋_GB2312" w:hAnsi="仿宋_GB2312" w:cs="仿宋_GB2312" w:hint="eastAsia"/>
          <w:color w:val="000000" w:themeColor="text1"/>
          <w:sz w:val="32"/>
          <w:szCs w:val="32"/>
        </w:rPr>
        <w:t>淘汰占比</w:t>
      </w:r>
      <w:r>
        <w:rPr>
          <w:rFonts w:ascii="仿宋_GB2312" w:eastAsia="仿宋_GB2312" w:hAnsi="仿宋_GB2312" w:cs="仿宋_GB2312" w:hint="eastAsia"/>
          <w:color w:val="000000" w:themeColor="text1"/>
          <w:sz w:val="32"/>
          <w:szCs w:val="32"/>
        </w:rPr>
        <w:t>向下取整</w:t>
      </w:r>
      <w:bookmarkStart w:id="1" w:name="_bookmark14"/>
      <w:bookmarkEnd w:id="1"/>
      <w:r>
        <w:rPr>
          <w:rFonts w:ascii="仿宋_GB2312" w:eastAsia="仿宋_GB2312" w:hAnsi="仿宋_GB2312" w:cs="仿宋_GB2312" w:hint="eastAsia"/>
          <w:color w:val="000000" w:themeColor="text1"/>
          <w:sz w:val="32"/>
          <w:szCs w:val="32"/>
        </w:rPr>
        <w:t>至个位</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大于</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组最高拟中选价格（含</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组规则二拟中选价格）的</w:t>
      </w:r>
      <w:r>
        <w:rPr>
          <w:rFonts w:ascii="仿宋_GB2312" w:eastAsia="仿宋_GB2312" w:hAnsi="仿宋_GB2312" w:cs="仿宋_GB2312" w:hint="eastAsia"/>
          <w:color w:val="000000" w:themeColor="text1"/>
          <w:spacing w:val="4"/>
          <w:sz w:val="31"/>
          <w:szCs w:val="31"/>
        </w:rPr>
        <w:t>淘汰，</w:t>
      </w:r>
      <w:r>
        <w:rPr>
          <w:rFonts w:ascii="仿宋_GB2312" w:eastAsia="仿宋_GB2312" w:hAnsi="仿宋_GB2312" w:cs="仿宋_GB2312" w:hint="eastAsia"/>
          <w:color w:val="000000" w:themeColor="text1"/>
          <w:spacing w:val="4"/>
          <w:sz w:val="31"/>
          <w:szCs w:val="31"/>
        </w:rPr>
        <w:t>其余注册证拟中选。</w:t>
      </w:r>
      <w:r>
        <w:rPr>
          <w:rFonts w:ascii="仿宋_GB2312" w:eastAsia="仿宋_GB2312" w:hAnsi="仿宋_GB2312" w:cs="仿宋_GB2312" w:hint="eastAsia"/>
          <w:color w:val="000000" w:themeColor="text1"/>
          <w:spacing w:val="4"/>
          <w:sz w:val="31"/>
          <w:szCs w:val="31"/>
        </w:rPr>
        <w:t>拟中选</w:t>
      </w:r>
      <w:r>
        <w:rPr>
          <w:rFonts w:ascii="仿宋_GB2312" w:eastAsia="仿宋_GB2312" w:hAnsi="仿宋_GB2312" w:cs="仿宋_GB2312" w:hint="eastAsia"/>
          <w:color w:val="000000" w:themeColor="text1"/>
          <w:spacing w:val="4"/>
          <w:sz w:val="31"/>
          <w:szCs w:val="31"/>
        </w:rPr>
        <w:t>规则二：</w:t>
      </w:r>
      <w:r>
        <w:rPr>
          <w:rFonts w:ascii="仿宋_GB2312" w:eastAsia="仿宋_GB2312" w:hAnsi="仿宋_GB2312" w:cs="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拟中选规则一</w:t>
      </w:r>
      <w:r>
        <w:rPr>
          <w:rFonts w:ascii="仿宋_GB2312" w:eastAsia="仿宋_GB2312" w:hAnsi="仿宋_GB2312" w:cs="仿宋_GB2312" w:hint="eastAsia"/>
          <w:color w:val="000000" w:themeColor="text1"/>
          <w:sz w:val="32"/>
          <w:szCs w:val="32"/>
        </w:rPr>
        <w:t>淘汰的注册证申报价</w:t>
      </w:r>
      <w:r>
        <w:rPr>
          <w:rFonts w:ascii="仿宋_GB2312" w:eastAsia="仿宋_GB2312" w:hAnsi="仿宋_GB2312" w:cs="仿宋_GB2312" w:hint="eastAsia"/>
          <w:color w:val="000000" w:themeColor="text1"/>
          <w:sz w:val="32"/>
          <w:szCs w:val="32"/>
        </w:rPr>
        <w:t>格</w:t>
      </w:r>
      <w:r>
        <w:rPr>
          <w:rFonts w:ascii="仿宋_GB2312" w:eastAsia="仿宋_GB2312" w:hAnsi="仿宋_GB2312" w:cs="仿宋_GB2312" w:hint="eastAsia"/>
          <w:color w:val="000000" w:themeColor="text1"/>
          <w:sz w:val="32"/>
          <w:szCs w:val="32"/>
        </w:rPr>
        <w:t>不高于</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w:t>
      </w:r>
      <w:r>
        <w:rPr>
          <w:rFonts w:ascii="仿宋_GB2312" w:eastAsia="仿宋_GB2312" w:hAnsi="仿宋_GB2312" w:cs="仿宋_GB2312" w:hint="eastAsia"/>
          <w:color w:val="000000" w:themeColor="text1"/>
          <w:sz w:val="32"/>
          <w:szCs w:val="32"/>
        </w:rPr>
        <w:t>拟中选平均价</w:t>
      </w:r>
      <w:r>
        <w:rPr>
          <w:rFonts w:ascii="仿宋_GB2312" w:eastAsia="仿宋_GB2312" w:hAnsi="仿宋_GB2312" w:cs="仿宋_GB2312" w:hint="eastAsia"/>
          <w:color w:val="000000" w:themeColor="text1"/>
          <w:sz w:val="32"/>
          <w:szCs w:val="32"/>
        </w:rPr>
        <w:t>格</w:t>
      </w:r>
      <w:r>
        <w:rPr>
          <w:rFonts w:ascii="仿宋_GB2312" w:eastAsia="仿宋_GB2312" w:hAnsi="仿宋_GB2312" w:cs="仿宋_GB2312" w:hint="eastAsia"/>
          <w:color w:val="000000" w:themeColor="text1"/>
          <w:sz w:val="32"/>
          <w:szCs w:val="32"/>
        </w:rPr>
        <w:t>0.8</w:t>
      </w:r>
      <w:r>
        <w:rPr>
          <w:rFonts w:ascii="仿宋_GB2312" w:eastAsia="仿宋_GB2312" w:hAnsi="仿宋_GB2312" w:cs="仿宋_GB2312" w:hint="eastAsia"/>
          <w:color w:val="000000" w:themeColor="text1"/>
          <w:sz w:val="32"/>
          <w:szCs w:val="32"/>
        </w:rPr>
        <w:t>倍（含</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组规则二拟中选价格）</w:t>
      </w:r>
      <w:r>
        <w:rPr>
          <w:rFonts w:ascii="仿宋_GB2312" w:eastAsia="仿宋_GB2312" w:hAnsi="仿宋_GB2312" w:cs="仿宋_GB2312" w:hint="eastAsia"/>
          <w:color w:val="000000" w:themeColor="text1"/>
          <w:sz w:val="32"/>
          <w:szCs w:val="32"/>
        </w:rPr>
        <w:t>，获取拟中选资格</w:t>
      </w:r>
      <w:r>
        <w:rPr>
          <w:rFonts w:ascii="仿宋_GB2312" w:eastAsia="仿宋_GB2312" w:hAnsi="仿宋_GB2312" w:cs="仿宋_GB2312" w:hint="eastAsia"/>
          <w:color w:val="000000" w:themeColor="text1"/>
          <w:sz w:val="32"/>
          <w:szCs w:val="32"/>
        </w:rPr>
        <w:t>。</w:t>
      </w:r>
    </w:p>
    <w:p w:rsidR="006851C9" w:rsidRDefault="002C545F">
      <w:pPr>
        <w:pStyle w:val="a0"/>
        <w:ind w:firstLineChars="200" w:firstLine="640"/>
      </w:pPr>
      <w:r>
        <w:rPr>
          <w:rFonts w:ascii="仿宋_GB2312" w:eastAsia="仿宋_GB2312" w:hAnsi="仿宋_GB2312" w:cs="仿宋_GB2312" w:hint="eastAsia"/>
          <w:color w:val="000000" w:themeColor="text1"/>
          <w:sz w:val="32"/>
          <w:szCs w:val="32"/>
        </w:rPr>
        <w:t>每个竞价组内按照拟中选规则一和拟中选规则二顺序确定</w:t>
      </w:r>
      <w:r>
        <w:rPr>
          <w:rFonts w:ascii="仿宋_GB2312" w:eastAsia="仿宋_GB2312" w:hAnsi="仿宋_GB2312" w:cs="仿宋_GB2312" w:hint="eastAsia"/>
          <w:color w:val="000000" w:themeColor="text1"/>
          <w:sz w:val="32"/>
          <w:szCs w:val="32"/>
        </w:rPr>
        <w:lastRenderedPageBreak/>
        <w:t>拟中选产品，其中</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组拟中选价需小于等于</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组最高拟中选价格</w:t>
      </w:r>
      <w:r>
        <w:rPr>
          <w:rFonts w:ascii="仿宋_GB2312" w:eastAsia="仿宋_GB2312" w:hAnsi="仿宋_GB2312" w:cs="仿宋_GB2312" w:hint="eastAsia"/>
          <w:color w:val="000000" w:themeColor="text1"/>
          <w:sz w:val="32"/>
          <w:szCs w:val="32"/>
        </w:rPr>
        <w:t>。</w:t>
      </w:r>
    </w:p>
    <w:p w:rsidR="006851C9" w:rsidRDefault="002C545F">
      <w:pPr>
        <w:widowControl/>
        <w:spacing w:line="560" w:lineRule="exact"/>
        <w:ind w:firstLineChars="200" w:firstLine="620"/>
      </w:pPr>
      <w:r>
        <w:rPr>
          <w:rFonts w:ascii="黑体" w:eastAsia="黑体" w:hAnsi="宋体" w:cs="黑体" w:hint="eastAsia"/>
          <w:color w:val="000000"/>
          <w:kern w:val="0"/>
          <w:sz w:val="31"/>
          <w:szCs w:val="31"/>
          <w:lang w:bidi="ar"/>
        </w:rPr>
        <w:t>七、中选产品确定</w:t>
      </w:r>
      <w:r>
        <w:rPr>
          <w:rFonts w:ascii="黑体" w:eastAsia="黑体" w:hAnsi="宋体" w:cs="黑体" w:hint="eastAsia"/>
          <w:color w:val="000000"/>
          <w:kern w:val="0"/>
          <w:sz w:val="31"/>
          <w:szCs w:val="31"/>
          <w:lang w:bidi="ar"/>
        </w:rPr>
        <w:t xml:space="preserve"> </w:t>
      </w:r>
    </w:p>
    <w:p w:rsidR="006851C9" w:rsidRDefault="002C545F">
      <w:pPr>
        <w:widowControl/>
        <w:spacing w:line="560" w:lineRule="exact"/>
        <w:ind w:firstLineChars="200" w:firstLine="620"/>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1"/>
          <w:szCs w:val="31"/>
          <w:lang w:bidi="ar"/>
        </w:rPr>
        <w:t>（一）拟中选结果公示</w:t>
      </w:r>
    </w:p>
    <w:p w:rsidR="006851C9" w:rsidRDefault="002C54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拟中选结果将在吉林省公共资源交易中心</w:t>
      </w:r>
      <w:r>
        <w:rPr>
          <w:rFonts w:ascii="仿宋_GB2312" w:eastAsia="仿宋_GB2312" w:hAnsi="仿宋_GB2312" w:cs="仿宋_GB2312" w:hint="eastAsia"/>
          <w:color w:val="000000" w:themeColor="text1"/>
          <w:sz w:val="32"/>
          <w:szCs w:val="32"/>
        </w:rPr>
        <w:t>网站</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www.ggzyzx.jl.gov.cn</w:t>
      </w:r>
      <w:r>
        <w:rPr>
          <w:rFonts w:ascii="仿宋_GB2312" w:eastAsia="仿宋_GB2312" w:hAnsi="仿宋_GB2312" w:cs="仿宋_GB2312" w:hint="eastAsia"/>
          <w:color w:val="000000" w:themeColor="text1"/>
          <w:sz w:val="32"/>
          <w:szCs w:val="32"/>
        </w:rPr>
        <w:t>）及联盟省份指定的网站进行公示，由</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themeColor="text1"/>
          <w:sz w:val="32"/>
          <w:szCs w:val="32"/>
        </w:rPr>
        <w:t>接受复核申请。复核申请应在公示期间内提出，并依法依规提供合法有效证明材料，未提供相应证明材料的，原则上不予受理。</w:t>
      </w:r>
    </w:p>
    <w:p w:rsidR="006851C9" w:rsidRDefault="002C545F">
      <w:pPr>
        <w:widowControl/>
        <w:spacing w:line="560" w:lineRule="exact"/>
        <w:ind w:firstLineChars="200" w:firstLine="620"/>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1"/>
          <w:szCs w:val="31"/>
          <w:lang w:bidi="ar"/>
        </w:rPr>
        <w:t>（二）中选结果公布</w:t>
      </w:r>
    </w:p>
    <w:p w:rsidR="006851C9" w:rsidRDefault="002C54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拟中选结果公示无异议后，由</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themeColor="text1"/>
          <w:sz w:val="32"/>
          <w:szCs w:val="32"/>
        </w:rPr>
        <w:t>确认中选结果，中选结果在吉林省公共资源交易中心网站（</w:t>
      </w:r>
      <w:r>
        <w:rPr>
          <w:rFonts w:ascii="仿宋_GB2312" w:eastAsia="仿宋_GB2312" w:hAnsi="仿宋_GB2312" w:cs="仿宋_GB2312" w:hint="eastAsia"/>
          <w:color w:val="000000" w:themeColor="text1"/>
          <w:sz w:val="32"/>
          <w:szCs w:val="32"/>
        </w:rPr>
        <w:t>www.ggzyzx.jl.gov.cn</w:t>
      </w:r>
      <w:r>
        <w:rPr>
          <w:rFonts w:ascii="仿宋_GB2312" w:eastAsia="仿宋_GB2312" w:hAnsi="仿宋_GB2312" w:cs="仿宋_GB2312" w:hint="eastAsia"/>
          <w:color w:val="000000" w:themeColor="text1"/>
          <w:sz w:val="32"/>
          <w:szCs w:val="32"/>
        </w:rPr>
        <w:t>）及联盟省份指定的网站公布。</w:t>
      </w:r>
      <w:r>
        <w:rPr>
          <w:rFonts w:ascii="仿宋_GB2312" w:eastAsia="仿宋_GB2312" w:hAnsi="仿宋_GB2312" w:cs="仿宋_GB2312" w:hint="eastAsia"/>
          <w:color w:val="000000" w:themeColor="text1"/>
          <w:sz w:val="32"/>
          <w:szCs w:val="32"/>
        </w:rPr>
        <w:t xml:space="preserve"> </w:t>
      </w:r>
    </w:p>
    <w:p w:rsidR="006851C9" w:rsidRDefault="002C545F">
      <w:pPr>
        <w:widowControl/>
        <w:numPr>
          <w:ilvl w:val="0"/>
          <w:numId w:val="2"/>
        </w:numPr>
        <w:spacing w:line="560" w:lineRule="exact"/>
        <w:ind w:firstLineChars="200" w:firstLine="620"/>
        <w:rPr>
          <w:rFonts w:ascii="黑体" w:eastAsia="黑体" w:hAnsi="黑体" w:cs="黑体"/>
          <w:color w:val="000000"/>
          <w:kern w:val="0"/>
          <w:sz w:val="31"/>
          <w:szCs w:val="31"/>
          <w:lang w:bidi="ar"/>
        </w:rPr>
      </w:pPr>
      <w:r>
        <w:rPr>
          <w:rFonts w:ascii="黑体" w:eastAsia="黑体" w:hAnsi="黑体" w:cs="黑体" w:hint="eastAsia"/>
          <w:color w:val="000000"/>
          <w:kern w:val="0"/>
          <w:sz w:val="31"/>
          <w:szCs w:val="31"/>
          <w:lang w:bidi="ar"/>
        </w:rPr>
        <w:t>中选结果执行</w:t>
      </w:r>
    </w:p>
    <w:p w:rsidR="006851C9" w:rsidRDefault="002C545F">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（一）约定采购量确定</w:t>
      </w:r>
    </w:p>
    <w:p w:rsidR="006851C9" w:rsidRDefault="002C545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联盟采购地区在签订采购协议前，各医疗机构登录吉林省公共资源交易中心</w:t>
      </w:r>
      <w:r>
        <w:rPr>
          <w:rFonts w:ascii="仿宋_GB2312" w:eastAsia="仿宋_GB2312" w:hAnsi="仿宋_GB2312" w:cs="仿宋_GB2312" w:hint="eastAsia"/>
          <w:color w:val="000000" w:themeColor="text1"/>
          <w:sz w:val="32"/>
          <w:szCs w:val="32"/>
        </w:rPr>
        <w:t>网站</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www.ggzyzx.jl.gov.cn</w:t>
      </w:r>
      <w:r>
        <w:rPr>
          <w:rFonts w:ascii="仿宋_GB2312" w:eastAsia="仿宋_GB2312" w:hAnsi="仿宋_GB2312" w:cs="仿宋_GB2312" w:hint="eastAsia"/>
          <w:color w:val="000000"/>
          <w:kern w:val="0"/>
          <w:sz w:val="32"/>
          <w:szCs w:val="32"/>
          <w:lang w:bidi="ar"/>
        </w:rPr>
        <w:t>），分两步确定各中选产品的意向采购量。</w:t>
      </w:r>
    </w:p>
    <w:p w:rsidR="006851C9" w:rsidRDefault="002C545F">
      <w:pPr>
        <w:spacing w:before="1" w:line="560" w:lineRule="exact"/>
        <w:ind w:left="684"/>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第一步：</w:t>
      </w:r>
      <w:r>
        <w:rPr>
          <w:rFonts w:ascii="仿宋_GB2312" w:eastAsia="仿宋_GB2312" w:hAnsi="仿宋_GB2312" w:cs="仿宋_GB2312" w:hint="eastAsia"/>
          <w:color w:val="000000"/>
          <w:kern w:val="0"/>
          <w:sz w:val="32"/>
          <w:szCs w:val="32"/>
          <w:lang w:bidi="ar"/>
        </w:rPr>
        <w:t>每个竞价组</w:t>
      </w:r>
      <w:r>
        <w:rPr>
          <w:rFonts w:ascii="仿宋_GB2312" w:eastAsia="仿宋_GB2312" w:hAnsi="仿宋_GB2312" w:cs="仿宋_GB2312" w:hint="eastAsia"/>
          <w:color w:val="000000"/>
          <w:kern w:val="0"/>
          <w:sz w:val="32"/>
          <w:szCs w:val="32"/>
          <w:lang w:bidi="ar"/>
        </w:rPr>
        <w:t>中</w:t>
      </w:r>
      <w:r>
        <w:rPr>
          <w:rFonts w:ascii="仿宋_GB2312" w:eastAsia="仿宋_GB2312" w:hAnsi="仿宋_GB2312" w:cs="仿宋_GB2312" w:hint="eastAsia"/>
          <w:color w:val="000000"/>
          <w:kern w:val="0"/>
          <w:sz w:val="32"/>
          <w:szCs w:val="32"/>
          <w:lang w:bidi="ar"/>
        </w:rPr>
        <w:t>选产品</w:t>
      </w:r>
      <w:r>
        <w:rPr>
          <w:rFonts w:ascii="仿宋_GB2312" w:eastAsia="仿宋_GB2312" w:hAnsi="仿宋_GB2312" w:cs="仿宋_GB2312" w:hint="eastAsia"/>
          <w:color w:val="000000"/>
          <w:kern w:val="0"/>
          <w:sz w:val="32"/>
          <w:szCs w:val="32"/>
          <w:lang w:bidi="ar"/>
        </w:rPr>
        <w:t>分别</w:t>
      </w:r>
      <w:r>
        <w:rPr>
          <w:rFonts w:ascii="仿宋_GB2312" w:eastAsia="仿宋_GB2312" w:hAnsi="仿宋_GB2312" w:cs="仿宋_GB2312" w:hint="eastAsia"/>
          <w:color w:val="000000"/>
          <w:kern w:val="0"/>
          <w:sz w:val="32"/>
          <w:szCs w:val="32"/>
          <w:lang w:bidi="ar"/>
        </w:rPr>
        <w:t>按中选价格由低到高</w:t>
      </w:r>
    </w:p>
    <w:p w:rsidR="006851C9" w:rsidRDefault="002C545F">
      <w:pPr>
        <w:spacing w:before="1" w:line="560" w:lineRule="exact"/>
        <w:rPr>
          <w:rFonts w:ascii="仿宋_GB2312" w:eastAsia="仿宋_GB2312" w:hAnsi="仿宋_GB2312" w:cs="仿宋_GB2312"/>
          <w:spacing w:val="4"/>
          <w:sz w:val="32"/>
          <w:szCs w:val="32"/>
        </w:rPr>
      </w:pPr>
      <w:r>
        <w:rPr>
          <w:rFonts w:ascii="仿宋_GB2312" w:eastAsia="仿宋_GB2312" w:hAnsi="仿宋_GB2312" w:cs="仿宋_GB2312" w:hint="eastAsia"/>
          <w:color w:val="000000"/>
          <w:kern w:val="0"/>
          <w:sz w:val="32"/>
          <w:szCs w:val="32"/>
          <w:lang w:bidi="ar"/>
        </w:rPr>
        <w:t>顺序排名，梯度分配意向采购量。</w:t>
      </w:r>
      <w:r>
        <w:rPr>
          <w:rFonts w:ascii="仿宋_GB2312" w:eastAsia="仿宋_GB2312" w:hAnsi="仿宋_GB2312" w:cs="仿宋_GB2312" w:hint="eastAsia"/>
          <w:spacing w:val="4"/>
          <w:sz w:val="32"/>
          <w:szCs w:val="32"/>
        </w:rPr>
        <w:t>如出现非整数则向下</w:t>
      </w:r>
      <w:r>
        <w:rPr>
          <w:rFonts w:ascii="仿宋_GB2312" w:eastAsia="仿宋_GB2312" w:hAnsi="仿宋_GB2312" w:cs="仿宋_GB2312" w:hint="eastAsia"/>
          <w:spacing w:val="2"/>
          <w:sz w:val="32"/>
          <w:szCs w:val="32"/>
        </w:rPr>
        <w:t>取</w:t>
      </w:r>
      <w:r>
        <w:rPr>
          <w:rFonts w:ascii="仿宋_GB2312" w:eastAsia="仿宋_GB2312" w:hAnsi="仿宋_GB2312" w:cs="仿宋_GB2312" w:hint="eastAsia"/>
          <w:sz w:val="32"/>
          <w:szCs w:val="32"/>
        </w:rPr>
        <w:t>整</w:t>
      </w:r>
      <w:r>
        <w:rPr>
          <w:rFonts w:ascii="仿宋_GB2312" w:eastAsia="仿宋_GB2312" w:hAnsi="仿宋_GB2312" w:cs="仿宋_GB2312" w:hint="eastAsia"/>
          <w:spacing w:val="8"/>
          <w:sz w:val="32"/>
          <w:szCs w:val="32"/>
        </w:rPr>
        <w:t>至</w:t>
      </w:r>
      <w:r>
        <w:rPr>
          <w:rFonts w:ascii="仿宋_GB2312" w:eastAsia="仿宋_GB2312" w:hAnsi="仿宋_GB2312" w:cs="仿宋_GB2312" w:hint="eastAsia"/>
          <w:spacing w:val="5"/>
          <w:sz w:val="32"/>
          <w:szCs w:val="32"/>
        </w:rPr>
        <w:t>个</w:t>
      </w:r>
      <w:r>
        <w:rPr>
          <w:rFonts w:ascii="仿宋_GB2312" w:eastAsia="仿宋_GB2312" w:hAnsi="仿宋_GB2312" w:cs="仿宋_GB2312" w:hint="eastAsia"/>
          <w:spacing w:val="4"/>
          <w:sz w:val="32"/>
          <w:szCs w:val="32"/>
        </w:rPr>
        <w:t>位。</w:t>
      </w:r>
    </w:p>
    <w:p w:rsidR="006851C9" w:rsidRDefault="002C545F">
      <w:pPr>
        <w:spacing w:before="1" w:line="560" w:lineRule="exact"/>
        <w:rPr>
          <w:rFonts w:ascii="仿宋" w:eastAsia="仿宋" w:hAnsi="仿宋" w:cs="仿宋"/>
          <w:spacing w:val="4"/>
          <w:sz w:val="31"/>
          <w:szCs w:val="31"/>
        </w:rPr>
      </w:pPr>
      <w:r>
        <w:rPr>
          <w:rFonts w:ascii="仿宋_GB2312" w:eastAsia="仿宋_GB2312" w:hAnsi="仿宋_GB2312" w:cs="仿宋_GB2312" w:hint="eastAsia"/>
          <w:spacing w:val="4"/>
          <w:sz w:val="32"/>
          <w:szCs w:val="32"/>
        </w:rPr>
        <w:t xml:space="preserve">   </w:t>
      </w:r>
      <w:r>
        <w:rPr>
          <w:rFonts w:ascii="仿宋_GB2312" w:eastAsia="仿宋_GB2312" w:hAnsi="仿宋_GB2312" w:cs="仿宋_GB2312" w:hint="eastAsia"/>
          <w:spacing w:val="4"/>
          <w:sz w:val="32"/>
          <w:szCs w:val="32"/>
        </w:rPr>
        <w:t xml:space="preserve"> </w:t>
      </w:r>
      <w:r>
        <w:rPr>
          <w:rFonts w:ascii="仿宋_GB2312" w:eastAsia="仿宋_GB2312" w:hAnsi="仿宋_GB2312" w:cs="仿宋_GB2312" w:hint="eastAsia"/>
          <w:spacing w:val="4"/>
          <w:sz w:val="32"/>
          <w:szCs w:val="32"/>
        </w:rPr>
        <w:t>若</w:t>
      </w:r>
      <w:r>
        <w:rPr>
          <w:rFonts w:ascii="仿宋_GB2312" w:eastAsia="仿宋_GB2312" w:hAnsi="仿宋_GB2312" w:cs="仿宋_GB2312" w:hint="eastAsia"/>
          <w:spacing w:val="4"/>
          <w:sz w:val="32"/>
          <w:szCs w:val="32"/>
        </w:rPr>
        <w:t>A</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szCs w:val="32"/>
        </w:rPr>
        <w:t>B</w:t>
      </w:r>
      <w:r>
        <w:rPr>
          <w:rFonts w:ascii="仿宋_GB2312" w:eastAsia="仿宋_GB2312" w:hAnsi="仿宋_GB2312" w:cs="仿宋_GB2312" w:hint="eastAsia"/>
          <w:spacing w:val="4"/>
          <w:sz w:val="32"/>
          <w:szCs w:val="32"/>
        </w:rPr>
        <w:t>竞价组内出现同一企业拟中选注册证价格相同，则在本竞价组内并列排名且不占后续排名顺序。</w:t>
      </w:r>
    </w:p>
    <w:p w:rsidR="006851C9" w:rsidRDefault="006851C9"/>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790"/>
        <w:gridCol w:w="3285"/>
      </w:tblGrid>
      <w:tr w:rsidR="006851C9" w:rsidTr="00FC0253">
        <w:trPr>
          <w:trHeight w:val="841"/>
        </w:trPr>
        <w:tc>
          <w:tcPr>
            <w:tcW w:w="2349" w:type="dxa"/>
            <w:vAlign w:val="center"/>
          </w:tcPr>
          <w:p w:rsidR="006851C9" w:rsidRDefault="002C545F" w:rsidP="00FC0253">
            <w:pPr>
              <w:widowControl/>
              <w:spacing w:line="300" w:lineRule="exact"/>
              <w:jc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拟中选排名</w:t>
            </w:r>
          </w:p>
        </w:tc>
        <w:tc>
          <w:tcPr>
            <w:tcW w:w="2790" w:type="dxa"/>
            <w:vAlign w:val="center"/>
          </w:tcPr>
          <w:p w:rsidR="006851C9" w:rsidRDefault="002C545F" w:rsidP="00FC0253">
            <w:pPr>
              <w:widowControl/>
              <w:spacing w:line="300" w:lineRule="exact"/>
              <w:jc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分配意向采购量占医疗机构需求量比例</w:t>
            </w:r>
          </w:p>
        </w:tc>
        <w:tc>
          <w:tcPr>
            <w:tcW w:w="3285" w:type="dxa"/>
            <w:vAlign w:val="center"/>
          </w:tcPr>
          <w:p w:rsidR="006851C9" w:rsidRDefault="002C545F" w:rsidP="00FC0253">
            <w:pPr>
              <w:widowControl/>
              <w:spacing w:line="300" w:lineRule="exact"/>
              <w:jc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中选产品待分配意向采购量占医疗机构需求量比例</w:t>
            </w:r>
          </w:p>
        </w:tc>
      </w:tr>
      <w:tr w:rsidR="006851C9" w:rsidTr="00FC0253">
        <w:tc>
          <w:tcPr>
            <w:tcW w:w="2349"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1</w:t>
            </w:r>
          </w:p>
        </w:tc>
        <w:tc>
          <w:tcPr>
            <w:tcW w:w="2790"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90%</w:t>
            </w:r>
          </w:p>
        </w:tc>
        <w:tc>
          <w:tcPr>
            <w:tcW w:w="3285"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0%</w:t>
            </w:r>
          </w:p>
        </w:tc>
      </w:tr>
      <w:tr w:rsidR="006851C9" w:rsidTr="00FC0253">
        <w:tc>
          <w:tcPr>
            <w:tcW w:w="2349"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2-3</w:t>
            </w:r>
          </w:p>
        </w:tc>
        <w:tc>
          <w:tcPr>
            <w:tcW w:w="2790"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85%</w:t>
            </w:r>
          </w:p>
        </w:tc>
        <w:tc>
          <w:tcPr>
            <w:tcW w:w="3285"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5%</w:t>
            </w:r>
          </w:p>
        </w:tc>
      </w:tr>
      <w:tr w:rsidR="006851C9" w:rsidTr="00FC0253">
        <w:trPr>
          <w:trHeight w:val="533"/>
        </w:trPr>
        <w:tc>
          <w:tcPr>
            <w:tcW w:w="2349"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4-5</w:t>
            </w:r>
          </w:p>
        </w:tc>
        <w:tc>
          <w:tcPr>
            <w:tcW w:w="2790"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80%</w:t>
            </w:r>
          </w:p>
        </w:tc>
        <w:tc>
          <w:tcPr>
            <w:tcW w:w="3285"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10%</w:t>
            </w:r>
          </w:p>
        </w:tc>
      </w:tr>
      <w:tr w:rsidR="006851C9" w:rsidTr="00FC0253">
        <w:tc>
          <w:tcPr>
            <w:tcW w:w="2349"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6-7</w:t>
            </w:r>
          </w:p>
        </w:tc>
        <w:tc>
          <w:tcPr>
            <w:tcW w:w="2790"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75%</w:t>
            </w:r>
          </w:p>
        </w:tc>
        <w:tc>
          <w:tcPr>
            <w:tcW w:w="3285"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15%</w:t>
            </w:r>
          </w:p>
        </w:tc>
      </w:tr>
      <w:tr w:rsidR="006851C9" w:rsidTr="00FC0253">
        <w:tc>
          <w:tcPr>
            <w:tcW w:w="2349"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w:t>
            </w:r>
            <w:r w:rsidRPr="00FC0253">
              <w:rPr>
                <w:rFonts w:ascii="仿宋" w:eastAsia="仿宋" w:hAnsi="仿宋" w:cs="仿宋" w:hint="eastAsia"/>
                <w:color w:val="000000"/>
                <w:kern w:val="0"/>
                <w:sz w:val="24"/>
                <w:lang w:bidi="ar"/>
              </w:rPr>
              <w:t>8</w:t>
            </w:r>
          </w:p>
        </w:tc>
        <w:tc>
          <w:tcPr>
            <w:tcW w:w="2790"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7</w:t>
            </w:r>
            <w:r w:rsidRPr="00FC0253">
              <w:rPr>
                <w:rFonts w:ascii="仿宋" w:eastAsia="仿宋" w:hAnsi="仿宋" w:cs="仿宋" w:hint="eastAsia"/>
                <w:color w:val="000000"/>
                <w:kern w:val="0"/>
                <w:sz w:val="24"/>
                <w:lang w:bidi="ar"/>
              </w:rPr>
              <w:t>0</w:t>
            </w:r>
            <w:r w:rsidRPr="00FC0253">
              <w:rPr>
                <w:rFonts w:ascii="仿宋" w:eastAsia="仿宋" w:hAnsi="仿宋" w:cs="仿宋" w:hint="eastAsia"/>
                <w:color w:val="000000"/>
                <w:kern w:val="0"/>
                <w:sz w:val="24"/>
                <w:lang w:bidi="ar"/>
              </w:rPr>
              <w:t>%</w:t>
            </w:r>
          </w:p>
        </w:tc>
        <w:tc>
          <w:tcPr>
            <w:tcW w:w="3285"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20</w:t>
            </w:r>
            <w:r w:rsidRPr="00FC0253">
              <w:rPr>
                <w:rFonts w:ascii="仿宋" w:eastAsia="仿宋" w:hAnsi="仿宋" w:cs="仿宋" w:hint="eastAsia"/>
                <w:color w:val="000000"/>
                <w:kern w:val="0"/>
                <w:sz w:val="24"/>
                <w:lang w:bidi="ar"/>
              </w:rPr>
              <w:t>%</w:t>
            </w:r>
          </w:p>
        </w:tc>
      </w:tr>
      <w:tr w:rsidR="006851C9" w:rsidTr="00FC0253">
        <w:tc>
          <w:tcPr>
            <w:tcW w:w="2349"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黑体" w:eastAsia="黑体" w:hAnsi="黑体" w:cs="黑体" w:hint="eastAsia"/>
                <w:color w:val="000000"/>
                <w:kern w:val="0"/>
                <w:sz w:val="24"/>
                <w:lang w:bidi="ar"/>
              </w:rPr>
              <w:t>按规则二</w:t>
            </w:r>
            <w:r w:rsidRPr="00FC0253">
              <w:rPr>
                <w:rFonts w:ascii="黑体" w:eastAsia="黑体" w:hAnsi="黑体" w:cs="黑体" w:hint="eastAsia"/>
                <w:color w:val="000000"/>
                <w:kern w:val="0"/>
                <w:sz w:val="24"/>
                <w:lang w:bidi="ar"/>
              </w:rPr>
              <w:t>拟</w:t>
            </w:r>
            <w:r w:rsidRPr="00FC0253">
              <w:rPr>
                <w:rFonts w:ascii="黑体" w:eastAsia="黑体" w:hAnsi="黑体" w:cs="黑体" w:hint="eastAsia"/>
                <w:color w:val="000000"/>
                <w:kern w:val="0"/>
                <w:sz w:val="24"/>
                <w:lang w:bidi="ar"/>
              </w:rPr>
              <w:t>中选</w:t>
            </w:r>
          </w:p>
        </w:tc>
        <w:tc>
          <w:tcPr>
            <w:tcW w:w="2790"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50</w:t>
            </w:r>
            <w:r w:rsidRPr="00FC0253">
              <w:rPr>
                <w:rFonts w:ascii="仿宋" w:eastAsia="仿宋" w:hAnsi="仿宋" w:cs="仿宋" w:hint="eastAsia"/>
                <w:color w:val="000000"/>
                <w:kern w:val="0"/>
                <w:sz w:val="24"/>
                <w:lang w:bidi="ar"/>
              </w:rPr>
              <w:t>%</w:t>
            </w:r>
          </w:p>
        </w:tc>
        <w:tc>
          <w:tcPr>
            <w:tcW w:w="3285" w:type="dxa"/>
          </w:tcPr>
          <w:p w:rsidR="006851C9" w:rsidRPr="00FC0253" w:rsidRDefault="002C545F" w:rsidP="00FC0253">
            <w:pPr>
              <w:widowControl/>
              <w:spacing w:line="560" w:lineRule="exact"/>
              <w:jc w:val="center"/>
              <w:rPr>
                <w:rFonts w:ascii="仿宋" w:eastAsia="仿宋" w:hAnsi="仿宋" w:cs="仿宋"/>
                <w:color w:val="000000"/>
                <w:kern w:val="0"/>
                <w:sz w:val="24"/>
                <w:lang w:bidi="ar"/>
              </w:rPr>
            </w:pPr>
            <w:r w:rsidRPr="00FC0253">
              <w:rPr>
                <w:rFonts w:ascii="仿宋" w:eastAsia="仿宋" w:hAnsi="仿宋" w:cs="仿宋" w:hint="eastAsia"/>
                <w:color w:val="000000"/>
                <w:kern w:val="0"/>
                <w:sz w:val="24"/>
                <w:lang w:bidi="ar"/>
              </w:rPr>
              <w:t>40</w:t>
            </w:r>
            <w:r w:rsidRPr="00FC0253">
              <w:rPr>
                <w:rFonts w:ascii="仿宋" w:eastAsia="仿宋" w:hAnsi="仿宋" w:cs="仿宋" w:hint="eastAsia"/>
                <w:color w:val="000000"/>
                <w:kern w:val="0"/>
                <w:sz w:val="24"/>
                <w:lang w:bidi="ar"/>
              </w:rPr>
              <w:t>%</w:t>
            </w:r>
          </w:p>
        </w:tc>
      </w:tr>
    </w:tbl>
    <w:p w:rsidR="006851C9" w:rsidRDefault="006851C9">
      <w:pPr>
        <w:widowControl/>
        <w:spacing w:line="560" w:lineRule="exact"/>
        <w:rPr>
          <w:rFonts w:ascii="仿宋" w:eastAsia="仿宋" w:hAnsi="仿宋" w:cs="仿宋"/>
          <w:color w:val="000000"/>
          <w:kern w:val="0"/>
          <w:sz w:val="31"/>
          <w:szCs w:val="31"/>
          <w:lang w:bidi="ar"/>
        </w:rPr>
      </w:pPr>
    </w:p>
    <w:p w:rsidR="006851C9" w:rsidRDefault="002C545F">
      <w:pPr>
        <w:widowControl/>
        <w:spacing w:line="560" w:lineRule="exact"/>
        <w:ind w:firstLineChars="200" w:firstLine="640"/>
        <w:rPr>
          <w:rFonts w:ascii="仿宋" w:eastAsia="仿宋_GB2312" w:hAnsi="仿宋" w:cs="仿宋"/>
          <w:color w:val="000000"/>
          <w:kern w:val="0"/>
          <w:sz w:val="31"/>
          <w:szCs w:val="31"/>
          <w:lang w:bidi="ar"/>
        </w:rPr>
      </w:pPr>
      <w:r>
        <w:rPr>
          <w:rFonts w:ascii="仿宋_GB2312" w:eastAsia="仿宋_GB2312" w:hAnsi="仿宋_GB2312" w:cs="仿宋_GB2312" w:hint="eastAsia"/>
          <w:color w:val="000000"/>
          <w:kern w:val="0"/>
          <w:sz w:val="32"/>
          <w:szCs w:val="32"/>
          <w:lang w:bidi="ar"/>
        </w:rPr>
        <w:t>第二步：医疗机构报量但未中选产品采购需求量的</w:t>
      </w:r>
      <w:r>
        <w:rPr>
          <w:rFonts w:ascii="仿宋_GB2312" w:eastAsia="仿宋_GB2312" w:hAnsi="仿宋_GB2312" w:cs="仿宋_GB2312" w:hint="eastAsia"/>
          <w:color w:val="000000"/>
          <w:kern w:val="0"/>
          <w:sz w:val="32"/>
          <w:szCs w:val="32"/>
          <w:lang w:bidi="ar"/>
        </w:rPr>
        <w:t>90%</w:t>
      </w:r>
      <w:r>
        <w:rPr>
          <w:rFonts w:ascii="仿宋_GB2312" w:eastAsia="仿宋_GB2312" w:hAnsi="仿宋_GB2312" w:cs="仿宋_GB2312" w:hint="eastAsia"/>
          <w:color w:val="000000"/>
          <w:kern w:val="0"/>
          <w:sz w:val="32"/>
          <w:szCs w:val="32"/>
          <w:lang w:bidi="ar"/>
        </w:rPr>
        <w:t>以及中选产品待分配意向采购量共同组成剩余量，</w:t>
      </w:r>
      <w:r>
        <w:rPr>
          <w:rFonts w:ascii="仿宋_GB2312" w:eastAsia="仿宋_GB2312" w:hAnsi="仿宋_GB2312" w:cs="仿宋_GB2312" w:hint="eastAsia"/>
          <w:kern w:val="0"/>
          <w:sz w:val="32"/>
          <w:szCs w:val="32"/>
          <w:shd w:val="clear" w:color="auto" w:fill="FFFFFF"/>
          <w:lang w:bidi="ar"/>
        </w:rPr>
        <w:t>由医疗机构自主选择分配给其他中选产品。医疗机构分配剩余量时，可跨竞价组分配，可</w:t>
      </w:r>
      <w:r>
        <w:rPr>
          <w:rFonts w:ascii="仿宋_GB2312" w:eastAsia="仿宋_GB2312" w:hAnsi="仿宋_GB2312" w:cs="仿宋_GB2312" w:hint="eastAsia"/>
          <w:kern w:val="0"/>
          <w:sz w:val="32"/>
          <w:szCs w:val="32"/>
          <w:shd w:val="clear" w:color="auto" w:fill="FFFFFF"/>
          <w:lang w:bidi="ar"/>
        </w:rPr>
        <w:t>分别</w:t>
      </w:r>
      <w:r>
        <w:rPr>
          <w:rFonts w:ascii="仿宋_GB2312" w:eastAsia="仿宋_GB2312" w:hAnsi="仿宋_GB2312" w:cs="仿宋_GB2312" w:hint="eastAsia"/>
          <w:kern w:val="0"/>
          <w:sz w:val="32"/>
          <w:szCs w:val="32"/>
          <w:shd w:val="clear" w:color="auto" w:fill="FFFFFF"/>
          <w:lang w:bidi="ar"/>
        </w:rPr>
        <w:t>选择</w:t>
      </w:r>
      <w:r>
        <w:rPr>
          <w:rFonts w:ascii="仿宋_GB2312" w:eastAsia="仿宋_GB2312" w:hAnsi="仿宋_GB2312" w:cs="仿宋_GB2312" w:hint="eastAsia"/>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B</w:t>
      </w:r>
      <w:r>
        <w:rPr>
          <w:rFonts w:ascii="仿宋_GB2312" w:eastAsia="仿宋_GB2312" w:hAnsi="仿宋_GB2312" w:cs="仿宋_GB2312" w:hint="eastAsia"/>
          <w:kern w:val="0"/>
          <w:sz w:val="32"/>
          <w:szCs w:val="32"/>
          <w:shd w:val="clear" w:color="auto" w:fill="FFFFFF"/>
          <w:lang w:bidi="ar"/>
        </w:rPr>
        <w:t>竞价组排名前三的中选产品</w:t>
      </w:r>
      <w:r>
        <w:rPr>
          <w:rFonts w:ascii="仿宋_GB2312" w:eastAsia="仿宋_GB2312" w:hAnsi="仿宋_GB2312" w:cs="仿宋_GB2312" w:hint="eastAsia"/>
          <w:kern w:val="0"/>
          <w:sz w:val="32"/>
          <w:szCs w:val="32"/>
          <w:shd w:val="clear" w:color="auto" w:fill="FFFFFF"/>
          <w:lang w:bidi="ar"/>
        </w:rPr>
        <w:t>，也</w:t>
      </w:r>
      <w:r>
        <w:rPr>
          <w:rFonts w:ascii="仿宋_GB2312" w:eastAsia="仿宋_GB2312" w:hAnsi="仿宋_GB2312" w:cs="仿宋_GB2312" w:hint="eastAsia"/>
          <w:kern w:val="0"/>
          <w:sz w:val="32"/>
          <w:szCs w:val="32"/>
          <w:shd w:val="clear" w:color="auto" w:fill="FFFFFF"/>
          <w:lang w:bidi="ar"/>
        </w:rPr>
        <w:t>可选择医疗机构填报过需求量的</w:t>
      </w:r>
      <w:r>
        <w:rPr>
          <w:rFonts w:ascii="仿宋_GB2312" w:eastAsia="仿宋_GB2312" w:hAnsi="仿宋_GB2312" w:cs="仿宋_GB2312" w:hint="eastAsia"/>
          <w:kern w:val="0"/>
          <w:sz w:val="32"/>
          <w:szCs w:val="32"/>
          <w:shd w:val="clear" w:color="auto" w:fill="FFFFFF"/>
          <w:lang w:bidi="ar"/>
        </w:rPr>
        <w:t>其他</w:t>
      </w:r>
      <w:r>
        <w:rPr>
          <w:rFonts w:ascii="仿宋_GB2312" w:eastAsia="仿宋_GB2312" w:hAnsi="仿宋_GB2312" w:cs="仿宋_GB2312" w:hint="eastAsia"/>
          <w:kern w:val="0"/>
          <w:sz w:val="32"/>
          <w:szCs w:val="32"/>
          <w:shd w:val="clear" w:color="auto" w:fill="FFFFFF"/>
          <w:lang w:bidi="ar"/>
        </w:rPr>
        <w:t>中选产品</w:t>
      </w:r>
      <w:r>
        <w:rPr>
          <w:rFonts w:ascii="仿宋_GB2312" w:eastAsia="仿宋_GB2312" w:hAnsi="仿宋_GB2312" w:cs="仿宋_GB2312" w:hint="eastAsia"/>
          <w:kern w:val="0"/>
          <w:sz w:val="32"/>
          <w:szCs w:val="32"/>
          <w:shd w:val="clear" w:color="auto" w:fill="FFFFFF"/>
          <w:lang w:bidi="ar"/>
        </w:rPr>
        <w:t>。</w:t>
      </w:r>
    </w:p>
    <w:p w:rsidR="006851C9" w:rsidRDefault="002C545F">
      <w:pPr>
        <w:widowControl/>
        <w:spacing w:line="560" w:lineRule="exact"/>
        <w:ind w:firstLineChars="200" w:firstLine="620"/>
      </w:pPr>
      <w:r>
        <w:rPr>
          <w:rFonts w:ascii="楷体" w:eastAsia="楷体" w:hAnsi="楷体" w:cs="楷体" w:hint="eastAsia"/>
          <w:color w:val="000000"/>
          <w:kern w:val="0"/>
          <w:sz w:val="31"/>
          <w:szCs w:val="31"/>
          <w:lang w:bidi="ar"/>
        </w:rPr>
        <w:t>（二）签订采购协议</w:t>
      </w:r>
      <w:r>
        <w:rPr>
          <w:rFonts w:ascii="楷体" w:eastAsia="楷体" w:hAnsi="楷体" w:cs="楷体" w:hint="eastAsia"/>
          <w:b/>
          <w:bCs/>
          <w:color w:val="000000"/>
          <w:kern w:val="0"/>
          <w:sz w:val="31"/>
          <w:szCs w:val="31"/>
          <w:lang w:bidi="ar"/>
        </w:rPr>
        <w:t xml:space="preserve"> </w:t>
      </w:r>
    </w:p>
    <w:p w:rsidR="006851C9" w:rsidRDefault="002C545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联盟省份医疗保障部门在中选结果发布后，按照中选产品及其中选价格在联盟省份医用耗材集中采购平台上完成挂网工作。</w:t>
      </w:r>
      <w:r>
        <w:rPr>
          <w:rFonts w:ascii="仿宋_GB2312" w:eastAsia="仿宋_GB2312" w:hAnsi="仿宋_GB2312" w:cs="仿宋_GB2312" w:hint="eastAsia"/>
          <w:color w:val="000000"/>
          <w:kern w:val="0"/>
          <w:sz w:val="32"/>
          <w:szCs w:val="32"/>
          <w:lang w:bidi="ar"/>
        </w:rPr>
        <w:t xml:space="preserve"> </w:t>
      </w:r>
    </w:p>
    <w:p w:rsidR="006851C9" w:rsidRDefault="002C545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联盟省份医疗保障部门按要求组织签订采购协议并执行，必须如实反映实际供应价格和采购量。</w:t>
      </w:r>
    </w:p>
    <w:p w:rsidR="006851C9" w:rsidRDefault="002C545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采购协议签订后，各方不得再订立背离协议实质性内容的其他协议或提出除协议之外的任何利益性要求。</w:t>
      </w:r>
      <w:r>
        <w:rPr>
          <w:rFonts w:ascii="仿宋_GB2312" w:eastAsia="仿宋_GB2312" w:hAnsi="仿宋_GB2312" w:cs="仿宋_GB2312" w:hint="eastAsia"/>
          <w:color w:val="000000"/>
          <w:kern w:val="0"/>
          <w:sz w:val="32"/>
          <w:szCs w:val="32"/>
          <w:lang w:bidi="ar"/>
        </w:rPr>
        <w:t xml:space="preserve"> </w:t>
      </w:r>
    </w:p>
    <w:p w:rsidR="006851C9" w:rsidRDefault="002C545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lastRenderedPageBreak/>
        <w:t>4.</w:t>
      </w:r>
      <w:r>
        <w:rPr>
          <w:rFonts w:ascii="仿宋_GB2312" w:eastAsia="仿宋_GB2312" w:hAnsi="仿宋_GB2312" w:cs="仿宋_GB2312" w:hint="eastAsia"/>
          <w:color w:val="000000"/>
          <w:kern w:val="0"/>
          <w:sz w:val="32"/>
          <w:szCs w:val="32"/>
          <w:lang w:bidi="ar"/>
        </w:rPr>
        <w:t>参与本次集中带量采购的医疗机构须严格执行中选价格，不得对中选产品进行二次议价。</w:t>
      </w:r>
      <w:r>
        <w:rPr>
          <w:rFonts w:ascii="仿宋_GB2312" w:eastAsia="仿宋_GB2312" w:hAnsi="仿宋_GB2312" w:cs="仿宋_GB2312" w:hint="eastAsia"/>
          <w:color w:val="000000"/>
          <w:kern w:val="0"/>
          <w:sz w:val="32"/>
          <w:szCs w:val="32"/>
          <w:lang w:bidi="ar"/>
        </w:rPr>
        <w:t xml:space="preserve"> </w:t>
      </w:r>
    </w:p>
    <w:p w:rsidR="006851C9" w:rsidRDefault="002C545F">
      <w:pPr>
        <w:widowControl/>
        <w:spacing w:line="560" w:lineRule="exact"/>
        <w:ind w:firstLineChars="200" w:firstLine="620"/>
      </w:pPr>
      <w:r>
        <w:rPr>
          <w:rFonts w:ascii="黑体" w:eastAsia="黑体" w:hAnsi="宋体" w:cs="黑体" w:hint="eastAsia"/>
          <w:color w:val="000000"/>
          <w:kern w:val="0"/>
          <w:sz w:val="31"/>
          <w:szCs w:val="31"/>
          <w:lang w:bidi="ar"/>
        </w:rPr>
        <w:t>九、采购结果执行说明</w:t>
      </w:r>
    </w:p>
    <w:p w:rsidR="006851C9" w:rsidRDefault="002C545F">
      <w:pPr>
        <w:widowControl/>
        <w:spacing w:line="560" w:lineRule="exact"/>
        <w:ind w:firstLineChars="200" w:firstLine="640"/>
        <w:rPr>
          <w:rFonts w:ascii="仿宋" w:eastAsia="仿宋" w:hAnsi="仿宋" w:cs="仿宋"/>
          <w:color w:val="000000"/>
          <w:kern w:val="0"/>
          <w:sz w:val="32"/>
          <w:szCs w:val="32"/>
          <w:lang w:bidi="ar"/>
        </w:rPr>
      </w:pPr>
      <w:r>
        <w:rPr>
          <w:rFonts w:ascii="仿宋_GB2312" w:eastAsia="仿宋_GB2312" w:hAnsi="仿宋_GB2312" w:cs="仿宋_GB2312" w:hint="eastAsia"/>
          <w:color w:val="000000"/>
          <w:kern w:val="0"/>
          <w:sz w:val="32"/>
          <w:szCs w:val="32"/>
          <w:lang w:bidi="ar"/>
        </w:rPr>
        <w:t>医疗机构应及时支付货款，回款时间不得超过交货验收合格后次月底</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具体办法由联盟省份自行制定。</w:t>
      </w:r>
      <w:r>
        <w:rPr>
          <w:rFonts w:ascii="仿宋_GB2312" w:eastAsia="仿宋_GB2312" w:hAnsi="仿宋_GB2312" w:cs="仿宋_GB2312" w:hint="eastAsia"/>
          <w:color w:val="000000"/>
          <w:kern w:val="0"/>
          <w:sz w:val="32"/>
          <w:szCs w:val="32"/>
          <w:lang w:bidi="ar"/>
        </w:rPr>
        <w:t xml:space="preserve"> </w:t>
      </w:r>
    </w:p>
    <w:p w:rsidR="006851C9" w:rsidRDefault="002C545F">
      <w:pPr>
        <w:widowControl/>
        <w:spacing w:line="560" w:lineRule="exac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    </w:t>
      </w:r>
      <w:r>
        <w:rPr>
          <w:rFonts w:ascii="黑体" w:eastAsia="黑体" w:hAnsi="宋体" w:cs="黑体" w:hint="eastAsia"/>
          <w:color w:val="000000"/>
          <w:kern w:val="0"/>
          <w:sz w:val="31"/>
          <w:szCs w:val="31"/>
          <w:lang w:bidi="ar"/>
        </w:rPr>
        <w:t>十、配送管理</w:t>
      </w:r>
    </w:p>
    <w:p w:rsidR="006851C9" w:rsidRDefault="002C545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（一）中选企业可以按照各联盟省份的规定，委托有资质的配送企业配送中选产品并签订委托配送协议。</w:t>
      </w:r>
      <w:r>
        <w:rPr>
          <w:rFonts w:ascii="仿宋_GB2312" w:eastAsia="仿宋_GB2312" w:hAnsi="仿宋_GB2312" w:cs="仿宋_GB2312" w:hint="eastAsia"/>
          <w:color w:val="000000"/>
          <w:kern w:val="0"/>
          <w:sz w:val="32"/>
          <w:szCs w:val="32"/>
          <w:lang w:bidi="ar"/>
        </w:rPr>
        <w:t xml:space="preserve"> </w:t>
      </w:r>
    </w:p>
    <w:p w:rsidR="006851C9" w:rsidRDefault="002C545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（二）承担中选产品配送工作的配送企业应对医疗机构订单及时响应，确保临床使用需求。</w:t>
      </w:r>
      <w:r>
        <w:rPr>
          <w:rFonts w:ascii="仿宋_GB2312" w:eastAsia="仿宋_GB2312" w:hAnsi="仿宋_GB2312" w:cs="仿宋_GB2312" w:hint="eastAsia"/>
          <w:color w:val="000000"/>
          <w:kern w:val="0"/>
          <w:sz w:val="32"/>
          <w:szCs w:val="32"/>
          <w:lang w:bidi="ar"/>
        </w:rPr>
        <w:t xml:space="preserve"> </w:t>
      </w:r>
    </w:p>
    <w:p w:rsidR="006851C9" w:rsidRDefault="002C545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（三）联盟省份医疗机构出现断货、缺货、型号不全、配送不及时、配套服务不到位等情况，经核查并约谈中选企业后无任何改进，经联盟省份协商后，可由</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2"/>
          <w:szCs w:val="32"/>
          <w:lang w:bidi="ar"/>
        </w:rPr>
        <w:t>以公告形式停止该企业中选资格，未执行量视情况分配给其他中选企业。</w:t>
      </w:r>
    </w:p>
    <w:p w:rsidR="006851C9" w:rsidRDefault="002C545F">
      <w:pPr>
        <w:widowControl/>
        <w:spacing w:line="560" w:lineRule="exact"/>
        <w:ind w:firstLineChars="200" w:firstLine="620"/>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十一、其他</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（一）申报企业、中选企业、配送企业如有以下行为，经有关部门认定情节严重的将被视为有失信行为，纳入企业信用记录，列入“违规名单”。</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申报产品不符合“申报产品资格”，或涉嫌不如实提供材料。</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以向医疗机构、</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1"/>
          <w:szCs w:val="31"/>
          <w:lang w:bidi="ar"/>
        </w:rPr>
        <w:t>行贿等手段牟取中选。</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提供商业贿赂，进行非法促销活动。</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lastRenderedPageBreak/>
        <w:t>4.</w:t>
      </w:r>
      <w:r>
        <w:rPr>
          <w:rFonts w:ascii="仿宋_GB2312" w:eastAsia="仿宋_GB2312" w:hAnsi="仿宋_GB2312" w:cs="仿宋_GB2312" w:hint="eastAsia"/>
          <w:color w:val="000000"/>
          <w:kern w:val="0"/>
          <w:sz w:val="31"/>
          <w:szCs w:val="31"/>
          <w:lang w:bidi="ar"/>
        </w:rPr>
        <w:t>相互串通申报、协商报价，排斥其他申报企业的公平竞争，损害采购方或者其他申报企业的合法利益。</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5.</w:t>
      </w:r>
      <w:r>
        <w:rPr>
          <w:rFonts w:ascii="仿宋_GB2312" w:eastAsia="仿宋_GB2312" w:hAnsi="仿宋_GB2312" w:cs="仿宋_GB2312" w:hint="eastAsia"/>
          <w:color w:val="000000"/>
          <w:kern w:val="0"/>
          <w:sz w:val="31"/>
          <w:szCs w:val="31"/>
          <w:lang w:bidi="ar"/>
        </w:rPr>
        <w:t>以低于成本的价格恶意申报，扰乱市场秩序。</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6.</w:t>
      </w:r>
      <w:r>
        <w:rPr>
          <w:rFonts w:ascii="仿宋_GB2312" w:eastAsia="仿宋_GB2312" w:hAnsi="仿宋_GB2312" w:cs="仿宋_GB2312" w:hint="eastAsia"/>
          <w:color w:val="000000"/>
          <w:kern w:val="0"/>
          <w:sz w:val="31"/>
          <w:szCs w:val="31"/>
          <w:lang w:bidi="ar"/>
        </w:rPr>
        <w:t>提供虚假证明文件及文献资料，或者以其他方式弄虚作假，骗取中选。</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7.</w:t>
      </w:r>
      <w:r>
        <w:rPr>
          <w:rFonts w:ascii="仿宋_GB2312" w:eastAsia="仿宋_GB2312" w:hAnsi="仿宋_GB2312" w:cs="仿宋_GB2312" w:hint="eastAsia"/>
          <w:color w:val="000000"/>
          <w:kern w:val="0"/>
          <w:sz w:val="31"/>
          <w:szCs w:val="31"/>
          <w:lang w:bidi="ar"/>
        </w:rPr>
        <w:t>在规定期限内不签订采购协议。</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8.</w:t>
      </w:r>
      <w:r>
        <w:rPr>
          <w:rFonts w:ascii="仿宋_GB2312" w:eastAsia="仿宋_GB2312" w:hAnsi="仿宋_GB2312" w:cs="仿宋_GB2312" w:hint="eastAsia"/>
          <w:color w:val="000000"/>
          <w:kern w:val="0"/>
          <w:sz w:val="31"/>
          <w:szCs w:val="31"/>
          <w:lang w:bidi="ar"/>
        </w:rPr>
        <w:t>中选企业、配送企业未按采购协议及法律法规要求实行配送。</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9.</w:t>
      </w:r>
      <w:r>
        <w:rPr>
          <w:rFonts w:ascii="仿宋_GB2312" w:eastAsia="仿宋_GB2312" w:hAnsi="仿宋_GB2312" w:cs="仿宋_GB2312" w:hint="eastAsia"/>
          <w:color w:val="000000"/>
          <w:kern w:val="0"/>
          <w:sz w:val="31"/>
          <w:szCs w:val="31"/>
          <w:lang w:bidi="ar"/>
        </w:rPr>
        <w:t>中选后放弃中选资格。</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10.</w:t>
      </w:r>
      <w:r>
        <w:rPr>
          <w:rFonts w:ascii="仿宋_GB2312" w:eastAsia="仿宋_GB2312" w:hAnsi="仿宋_GB2312" w:cs="仿宋_GB2312" w:hint="eastAsia"/>
          <w:color w:val="000000"/>
          <w:kern w:val="0"/>
          <w:sz w:val="31"/>
          <w:szCs w:val="31"/>
          <w:lang w:bidi="ar"/>
        </w:rPr>
        <w:t>不履行供货承诺，影响到临床使用。</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11.</w:t>
      </w:r>
      <w:r>
        <w:rPr>
          <w:rFonts w:ascii="仿宋_GB2312" w:eastAsia="仿宋_GB2312" w:hAnsi="仿宋_GB2312" w:cs="仿宋_GB2312" w:hint="eastAsia"/>
          <w:color w:val="000000"/>
          <w:kern w:val="0"/>
          <w:sz w:val="31"/>
          <w:szCs w:val="31"/>
          <w:lang w:bidi="ar"/>
        </w:rPr>
        <w:t>中选产品发生严重质量问题。</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12.</w:t>
      </w:r>
      <w:r>
        <w:rPr>
          <w:rFonts w:ascii="仿宋_GB2312" w:eastAsia="仿宋_GB2312" w:hAnsi="仿宋_GB2312" w:cs="仿宋_GB2312" w:hint="eastAsia"/>
          <w:color w:val="000000"/>
          <w:kern w:val="0"/>
          <w:sz w:val="31"/>
          <w:szCs w:val="31"/>
          <w:lang w:bidi="ar"/>
        </w:rPr>
        <w:t>中选</w:t>
      </w:r>
      <w:r>
        <w:rPr>
          <w:rFonts w:ascii="仿宋_GB2312" w:eastAsia="仿宋_GB2312" w:hAnsi="仿宋_GB2312" w:cs="仿宋_GB2312" w:hint="eastAsia"/>
          <w:color w:val="000000"/>
          <w:kern w:val="0"/>
          <w:sz w:val="31"/>
          <w:szCs w:val="31"/>
          <w:lang w:bidi="ar"/>
        </w:rPr>
        <w:t>企业严重违背在申报材料中所作承诺。</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13.</w:t>
      </w:r>
      <w:r>
        <w:rPr>
          <w:rFonts w:ascii="仿宋_GB2312" w:eastAsia="仿宋_GB2312" w:hAnsi="仿宋_GB2312" w:cs="仿宋_GB2312" w:hint="eastAsia"/>
          <w:color w:val="000000"/>
          <w:kern w:val="0"/>
          <w:sz w:val="31"/>
          <w:szCs w:val="31"/>
          <w:lang w:bidi="ar"/>
        </w:rPr>
        <w:t>通过恶意投诉等不正当手段竞争。</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14.</w:t>
      </w:r>
      <w:r>
        <w:rPr>
          <w:rFonts w:ascii="仿宋_GB2312" w:eastAsia="仿宋_GB2312" w:hAnsi="仿宋_GB2312" w:cs="仿宋_GB2312" w:hint="eastAsia"/>
          <w:color w:val="000000"/>
          <w:kern w:val="0"/>
          <w:sz w:val="31"/>
          <w:szCs w:val="31"/>
          <w:lang w:bidi="ar"/>
        </w:rPr>
        <w:t>蓄意干扰集中采购相关工作秩序。</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15.</w:t>
      </w:r>
      <w:r>
        <w:rPr>
          <w:rFonts w:ascii="仿宋_GB2312" w:eastAsia="仿宋_GB2312" w:hAnsi="仿宋_GB2312" w:cs="仿宋_GB2312" w:hint="eastAsia"/>
          <w:color w:val="000000"/>
          <w:kern w:val="0"/>
          <w:sz w:val="31"/>
          <w:szCs w:val="31"/>
          <w:lang w:bidi="ar"/>
        </w:rPr>
        <w:t>其他违反法律法规的行为。</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（二）列入“违规名单”的相关企业，由联盟省份按以下条款处理。</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申报企业列入“违规名单”的，取消该企业的申报资格</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中选企业列入“违规名单”的，取消该企业的中选资格。情节严重的，取消上述企业在列入“违规名单”之日起</w:t>
      </w: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年内参与联盟省份医用耗材采购活动的资格。</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配送企业列入“违规名单”的，取消该企业自列入“违规名单”之日起</w:t>
      </w: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年内参与联盟省份集中采购的配送资格。</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lastRenderedPageBreak/>
        <w:t>（三）其他事项</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hint="eastAsia"/>
          <w:color w:val="000000"/>
          <w:kern w:val="0"/>
          <w:sz w:val="31"/>
          <w:szCs w:val="31"/>
          <w:lang w:bidi="ar"/>
        </w:rPr>
        <w:t>中选产品出现被药品监督管理部门暂停生产、销售、使用、进口等情况，取消中选资格。</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hint="eastAsia"/>
          <w:color w:val="000000"/>
          <w:kern w:val="0"/>
          <w:sz w:val="31"/>
          <w:szCs w:val="31"/>
          <w:lang w:bidi="ar"/>
        </w:rPr>
        <w:t>采购周期内，中选企业出现中选产品无法供应或取消中选资格等情况，致使协议无法继续履行时，相关联盟省份与该企业协商后，由医疗机构自主选择价格适宜的其他中选产品。因保障供应产生的额外支出由该无法履行协议的原中选企业承担。</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hint="eastAsia"/>
          <w:color w:val="000000"/>
          <w:kern w:val="0"/>
          <w:sz w:val="31"/>
          <w:szCs w:val="31"/>
          <w:lang w:bidi="ar"/>
        </w:rPr>
        <w:t>协议采购量完成后，医疗机构仍应优先使用中选产品。</w:t>
      </w:r>
    </w:p>
    <w:p w:rsidR="006851C9" w:rsidRDefault="002C545F">
      <w:pPr>
        <w:widowControl/>
        <w:spacing w:line="56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lang w:bidi="ar"/>
        </w:rPr>
        <w:t>4.</w:t>
      </w:r>
      <w:r>
        <w:rPr>
          <w:rFonts w:ascii="仿宋_GB2312" w:eastAsia="仿宋_GB2312" w:hAnsi="仿宋_GB2312" w:cs="仿宋_GB2312" w:hint="eastAsia"/>
          <w:color w:val="000000"/>
          <w:kern w:val="0"/>
          <w:sz w:val="31"/>
          <w:szCs w:val="31"/>
          <w:lang w:bidi="ar"/>
        </w:rPr>
        <w:t>采购周期内，若中选产品配送企业被列入“违规名单”，联盟省份应及时处理，组织中选企业选择其他配送企业，确保中选产品及时配送。</w:t>
      </w:r>
      <w:r>
        <w:rPr>
          <w:rFonts w:ascii="仿宋_GB2312" w:eastAsia="仿宋_GB2312" w:hAnsi="仿宋_GB2312" w:cs="仿宋_GB2312" w:hint="eastAsia"/>
          <w:color w:val="000000"/>
          <w:kern w:val="0"/>
          <w:sz w:val="31"/>
          <w:szCs w:val="31"/>
          <w:lang w:bidi="ar"/>
        </w:rPr>
        <w:t xml:space="preserve"> </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5</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患者在使用中选产品的过程中，因中选产品生产质量问题造成的损失，按照相关规定，由中选企业承担全部赔偿责任。</w:t>
      </w:r>
    </w:p>
    <w:p w:rsidR="006851C9" w:rsidRDefault="002C545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6.</w:t>
      </w:r>
      <w:r>
        <w:rPr>
          <w:rFonts w:ascii="仿宋_GB2312" w:eastAsia="仿宋_GB2312" w:hAnsi="仿宋_GB2312" w:cs="仿宋_GB2312" w:hint="eastAsia"/>
          <w:color w:val="000000"/>
          <w:kern w:val="0"/>
          <w:sz w:val="32"/>
          <w:szCs w:val="32"/>
          <w:lang w:bidi="ar"/>
        </w:rPr>
        <w:t>中选价格为联盟省份集中带量采购价格，</w:t>
      </w:r>
      <w:r>
        <w:rPr>
          <w:rFonts w:ascii="仿宋_GB2312" w:eastAsia="仿宋_GB2312" w:hAnsi="仿宋_GB2312" w:cs="仿宋_GB2312" w:hint="eastAsia"/>
          <w:color w:val="000000"/>
          <w:kern w:val="0"/>
          <w:sz w:val="32"/>
          <w:szCs w:val="32"/>
          <w:lang w:bidi="ar"/>
        </w:rPr>
        <w:t>中选价格不对外公开</w:t>
      </w:r>
      <w:r>
        <w:rPr>
          <w:rFonts w:ascii="仿宋_GB2312" w:eastAsia="仿宋_GB2312" w:hAnsi="仿宋_GB2312" w:cs="仿宋_GB2312" w:hint="eastAsia"/>
          <w:color w:val="000000"/>
          <w:kern w:val="0"/>
          <w:sz w:val="32"/>
          <w:szCs w:val="32"/>
          <w:lang w:bidi="ar"/>
        </w:rPr>
        <w:t>，其他省份可在带量前提下参考。</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7.</w:t>
      </w:r>
      <w:r>
        <w:rPr>
          <w:rFonts w:ascii="仿宋_GB2312" w:eastAsia="仿宋_GB2312" w:hAnsi="仿宋_GB2312" w:cs="仿宋_GB2312" w:hint="eastAsia"/>
          <w:color w:val="000000"/>
          <w:kern w:val="0"/>
          <w:sz w:val="31"/>
          <w:szCs w:val="31"/>
          <w:lang w:bidi="ar"/>
        </w:rPr>
        <w:t>各联盟省份应加强对本省弹簧圈的采购和使用情况的监测。</w:t>
      </w:r>
    </w:p>
    <w:p w:rsidR="006851C9" w:rsidRDefault="002C545F">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8.</w:t>
      </w:r>
      <w:r>
        <w:rPr>
          <w:rFonts w:ascii="仿宋_GB2312" w:eastAsia="仿宋_GB2312" w:hAnsi="仿宋_GB2312" w:cs="仿宋_GB2312" w:hint="eastAsia"/>
          <w:color w:val="000000"/>
          <w:kern w:val="0"/>
          <w:sz w:val="31"/>
          <w:szCs w:val="31"/>
          <w:lang w:bidi="ar"/>
        </w:rPr>
        <w:t>本采购文件仅适用于本次省际联盟弹簧圈集中带量采购所述项目的医用耗材及伴随服务。最终解释权归</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1"/>
          <w:szCs w:val="31"/>
          <w:lang w:bidi="ar"/>
        </w:rPr>
        <w:t>。</w:t>
      </w:r>
    </w:p>
    <w:p w:rsidR="006851C9" w:rsidRDefault="002C545F">
      <w:pPr>
        <w:widowControl/>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br w:type="page"/>
      </w: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Default="006851C9">
      <w:pPr>
        <w:widowControl/>
        <w:jc w:val="left"/>
        <w:rPr>
          <w:rFonts w:ascii="仿宋" w:eastAsia="仿宋" w:hAnsi="仿宋" w:cs="仿宋"/>
          <w:color w:val="000000"/>
          <w:kern w:val="0"/>
          <w:sz w:val="31"/>
          <w:szCs w:val="31"/>
          <w:lang w:bidi="ar"/>
        </w:rPr>
      </w:pPr>
    </w:p>
    <w:p w:rsidR="006851C9" w:rsidRPr="00FC0253" w:rsidRDefault="002C545F">
      <w:pPr>
        <w:widowControl/>
        <w:jc w:val="center"/>
        <w:rPr>
          <w:rFonts w:ascii="方正小标宋简体" w:eastAsia="方正小标宋简体" w:hint="eastAsia"/>
        </w:rPr>
      </w:pPr>
      <w:r w:rsidRPr="00FC0253">
        <w:rPr>
          <w:rFonts w:ascii="方正小标宋简体" w:eastAsia="方正小标宋简体" w:hAnsi="宋体" w:cs="宋体" w:hint="eastAsia"/>
          <w:bCs/>
          <w:color w:val="000000"/>
          <w:kern w:val="0"/>
          <w:sz w:val="52"/>
          <w:szCs w:val="52"/>
          <w:lang w:bidi="ar"/>
        </w:rPr>
        <w:t>第三部分</w:t>
      </w:r>
      <w:r w:rsidRPr="00FC0253">
        <w:rPr>
          <w:rFonts w:ascii="方正小标宋简体" w:eastAsia="方正小标宋简体" w:hAnsi="宋体" w:cs="宋体" w:hint="eastAsia"/>
          <w:bCs/>
          <w:color w:val="000000"/>
          <w:kern w:val="0"/>
          <w:sz w:val="52"/>
          <w:szCs w:val="52"/>
          <w:lang w:bidi="ar"/>
        </w:rPr>
        <w:t xml:space="preserve"> </w:t>
      </w:r>
      <w:r w:rsidRPr="00FC0253">
        <w:rPr>
          <w:rFonts w:ascii="方正小标宋简体" w:eastAsia="方正小标宋简体" w:hAnsi="宋体" w:cs="宋体" w:hint="eastAsia"/>
          <w:bCs/>
          <w:color w:val="000000"/>
          <w:kern w:val="0"/>
          <w:sz w:val="52"/>
          <w:szCs w:val="52"/>
          <w:lang w:bidi="ar"/>
        </w:rPr>
        <w:t>附件</w:t>
      </w:r>
    </w:p>
    <w:p w:rsidR="006851C9" w:rsidRPr="00FC0253" w:rsidRDefault="002C545F">
      <w:pPr>
        <w:widowControl/>
        <w:spacing w:line="560" w:lineRule="exact"/>
        <w:rPr>
          <w:rFonts w:ascii="黑体" w:eastAsia="黑体" w:hAnsi="黑体" w:cs="仿宋"/>
          <w:color w:val="000000"/>
          <w:kern w:val="0"/>
          <w:sz w:val="32"/>
          <w:szCs w:val="32"/>
          <w:lang w:bidi="ar"/>
        </w:rPr>
      </w:pPr>
      <w:r>
        <w:rPr>
          <w:rFonts w:ascii="仿宋" w:eastAsia="仿宋" w:hAnsi="仿宋" w:cs="仿宋" w:hint="eastAsia"/>
          <w:color w:val="000000"/>
          <w:kern w:val="0"/>
          <w:sz w:val="31"/>
          <w:szCs w:val="31"/>
          <w:lang w:bidi="ar"/>
        </w:rPr>
        <w:br w:type="page"/>
      </w:r>
      <w:r w:rsidRPr="00FC0253">
        <w:rPr>
          <w:rFonts w:ascii="黑体" w:eastAsia="黑体" w:hAnsi="黑体" w:cs="仿宋" w:hint="eastAsia"/>
          <w:color w:val="000000"/>
          <w:kern w:val="0"/>
          <w:sz w:val="32"/>
          <w:szCs w:val="32"/>
          <w:lang w:bidi="ar"/>
        </w:rPr>
        <w:lastRenderedPageBreak/>
        <w:t>附件</w:t>
      </w:r>
      <w:r w:rsidRPr="00FC0253">
        <w:rPr>
          <w:rFonts w:ascii="黑体" w:eastAsia="黑体" w:hAnsi="黑体" w:cs="仿宋" w:hint="eastAsia"/>
          <w:color w:val="000000"/>
          <w:kern w:val="0"/>
          <w:sz w:val="32"/>
          <w:szCs w:val="32"/>
          <w:lang w:bidi="ar"/>
        </w:rPr>
        <w:t>1</w:t>
      </w:r>
    </w:p>
    <w:p w:rsidR="006851C9" w:rsidRPr="00FC0253" w:rsidRDefault="002C545F">
      <w:pPr>
        <w:widowControl/>
        <w:spacing w:line="560" w:lineRule="exact"/>
        <w:jc w:val="center"/>
        <w:rPr>
          <w:rFonts w:ascii="方正小标宋简体" w:eastAsia="方正小标宋简体" w:hAnsi="黑体" w:cs="黑体" w:hint="eastAsia"/>
          <w:color w:val="000000"/>
          <w:kern w:val="0"/>
          <w:sz w:val="44"/>
          <w:szCs w:val="44"/>
          <w:lang w:bidi="ar"/>
        </w:rPr>
      </w:pPr>
      <w:r w:rsidRPr="00FC0253">
        <w:rPr>
          <w:rFonts w:ascii="方正小标宋简体" w:eastAsia="方正小标宋简体" w:hAnsi="黑体" w:cs="黑体" w:hint="eastAsia"/>
          <w:color w:val="000000"/>
          <w:kern w:val="0"/>
          <w:sz w:val="44"/>
          <w:szCs w:val="44"/>
          <w:lang w:bidi="ar"/>
        </w:rPr>
        <w:t>法定代表人授权书</w:t>
      </w:r>
    </w:p>
    <w:p w:rsidR="006851C9" w:rsidRDefault="006851C9">
      <w:pPr>
        <w:widowControl/>
        <w:spacing w:line="500" w:lineRule="exact"/>
        <w:ind w:firstLineChars="200" w:firstLine="620"/>
        <w:rPr>
          <w:rFonts w:ascii="仿宋" w:eastAsia="仿宋" w:hAnsi="仿宋" w:cs="仿宋"/>
          <w:color w:val="000000"/>
          <w:kern w:val="0"/>
          <w:sz w:val="31"/>
          <w:szCs w:val="31"/>
          <w:lang w:bidi="ar"/>
        </w:rPr>
      </w:pP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本授权书声明</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注册于</w:t>
      </w:r>
      <w:r>
        <w:rPr>
          <w:rFonts w:ascii="仿宋_GB2312" w:eastAsia="仿宋_GB2312" w:hAnsi="仿宋_GB2312" w:cs="仿宋_GB2312" w:hint="eastAsia"/>
          <w:color w:val="000000"/>
          <w:kern w:val="0"/>
          <w:sz w:val="31"/>
          <w:szCs w:val="31"/>
          <w:lang w:bidi="ar"/>
        </w:rPr>
        <w:t>_________________________</w:t>
      </w:r>
      <w:r>
        <w:rPr>
          <w:rFonts w:ascii="仿宋_GB2312" w:eastAsia="仿宋_GB2312" w:hAnsi="仿宋_GB2312" w:cs="仿宋_GB2312" w:hint="eastAsia"/>
          <w:color w:val="000000"/>
          <w:kern w:val="0"/>
          <w:sz w:val="31"/>
          <w:szCs w:val="31"/>
          <w:lang w:bidi="ar"/>
        </w:rPr>
        <w:t>（地址）</w:t>
      </w:r>
    </w:p>
    <w:p w:rsidR="006851C9" w:rsidRDefault="002C545F">
      <w:pPr>
        <w:widowControl/>
        <w:spacing w:line="500" w:lineRule="exac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的</w:t>
      </w:r>
      <w:r>
        <w:rPr>
          <w:rFonts w:ascii="仿宋_GB2312" w:eastAsia="仿宋_GB2312" w:hAnsi="仿宋_GB2312" w:cs="仿宋_GB2312" w:hint="eastAsia"/>
          <w:color w:val="000000"/>
          <w:kern w:val="0"/>
          <w:sz w:val="31"/>
          <w:szCs w:val="31"/>
          <w:lang w:bidi="ar"/>
        </w:rPr>
        <w:t>______________________________(</w:t>
      </w:r>
      <w:r>
        <w:rPr>
          <w:rFonts w:ascii="仿宋_GB2312" w:eastAsia="仿宋_GB2312" w:hAnsi="仿宋_GB2312" w:cs="仿宋_GB2312" w:hint="eastAsia"/>
          <w:color w:val="000000"/>
          <w:kern w:val="0"/>
          <w:sz w:val="31"/>
          <w:szCs w:val="31"/>
          <w:lang w:bidi="ar"/>
        </w:rPr>
        <w:t>公司</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的</w:t>
      </w:r>
      <w:r>
        <w:rPr>
          <w:rFonts w:ascii="仿宋_GB2312" w:eastAsia="仿宋_GB2312" w:hAnsi="仿宋_GB2312" w:cs="仿宋_GB2312" w:hint="eastAsia"/>
          <w:color w:val="000000"/>
          <w:kern w:val="0"/>
          <w:sz w:val="31"/>
          <w:szCs w:val="31"/>
          <w:lang w:bidi="ar"/>
        </w:rPr>
        <w:t>_________(</w:t>
      </w:r>
      <w:r>
        <w:rPr>
          <w:rFonts w:ascii="仿宋_GB2312" w:eastAsia="仿宋_GB2312" w:hAnsi="仿宋_GB2312" w:cs="仿宋_GB2312" w:hint="eastAsia"/>
          <w:color w:val="000000"/>
          <w:kern w:val="0"/>
          <w:sz w:val="31"/>
          <w:szCs w:val="31"/>
          <w:lang w:bidi="ar"/>
        </w:rPr>
        <w:t>法定代表人的姓名</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授权</w:t>
      </w:r>
      <w:r>
        <w:rPr>
          <w:rFonts w:ascii="仿宋_GB2312" w:eastAsia="仿宋_GB2312" w:hAnsi="仿宋_GB2312" w:cs="仿宋_GB2312" w:hint="eastAsia"/>
          <w:color w:val="000000"/>
          <w:kern w:val="0"/>
          <w:sz w:val="31"/>
          <w:szCs w:val="31"/>
          <w:lang w:bidi="ar"/>
        </w:rPr>
        <w:t>_________________________(</w:t>
      </w:r>
      <w:r>
        <w:rPr>
          <w:rFonts w:ascii="仿宋_GB2312" w:eastAsia="仿宋_GB2312" w:hAnsi="仿宋_GB2312" w:cs="仿宋_GB2312" w:hint="eastAsia"/>
          <w:color w:val="000000"/>
          <w:kern w:val="0"/>
          <w:sz w:val="31"/>
          <w:szCs w:val="31"/>
          <w:lang w:bidi="ar"/>
        </w:rPr>
        <w:t>被授权人的姓名、职务</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为公司的合法代理人</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需提供居民身份证复印件</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，就省际联盟弹簧圈集中带量采购项目，以本公司名义处理递交材料等一切与之相关的事务。本公司认可被授权人在《省际联盟弹簧圈集中带量采购文件》（编号</w:t>
      </w:r>
      <w:r>
        <w:rPr>
          <w:rFonts w:ascii="仿宋_GB2312" w:eastAsia="仿宋_GB2312" w:hAnsi="仿宋_GB2312" w:cs="仿宋_GB2312" w:hint="eastAsia"/>
          <w:color w:val="000000"/>
          <w:kern w:val="0"/>
          <w:sz w:val="31"/>
          <w:szCs w:val="31"/>
          <w:lang w:bidi="ar"/>
        </w:rPr>
        <w:t>:SJLM-21-HC2022-1)</w:t>
      </w:r>
      <w:r>
        <w:rPr>
          <w:rFonts w:ascii="仿宋_GB2312" w:eastAsia="仿宋_GB2312" w:hAnsi="仿宋_GB2312" w:cs="仿宋_GB2312" w:hint="eastAsia"/>
          <w:color w:val="000000"/>
          <w:kern w:val="0"/>
          <w:sz w:val="31"/>
          <w:szCs w:val="31"/>
          <w:lang w:bidi="ar"/>
        </w:rPr>
        <w:t>项目中签署的相关说明、</w:t>
      </w:r>
      <w:r>
        <w:rPr>
          <w:rFonts w:ascii="仿宋_GB2312" w:eastAsia="仿宋_GB2312" w:hAnsi="仿宋_GB2312" w:cs="仿宋_GB2312" w:hint="eastAsia"/>
          <w:color w:val="000000"/>
          <w:kern w:val="0"/>
          <w:sz w:val="31"/>
          <w:szCs w:val="31"/>
          <w:lang w:bidi="ar"/>
        </w:rPr>
        <w:t>采购协议等法律文书的效力以及其作出的相关行为。本公司与被授权人共同承诺本次申报的真实性、合法性、有效性。</w:t>
      </w: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本授权书于</w:t>
      </w:r>
      <w:r>
        <w:rPr>
          <w:rFonts w:ascii="仿宋_GB2312" w:eastAsia="仿宋_GB2312" w:hAnsi="仿宋_GB2312" w:cs="仿宋_GB2312" w:hint="eastAsia"/>
          <w:color w:val="000000"/>
          <w:kern w:val="0"/>
          <w:sz w:val="31"/>
          <w:szCs w:val="31"/>
          <w:lang w:bidi="ar"/>
        </w:rPr>
        <w:t>_____</w:t>
      </w:r>
      <w:r>
        <w:rPr>
          <w:rFonts w:ascii="仿宋_GB2312" w:eastAsia="仿宋_GB2312" w:hAnsi="仿宋_GB2312" w:cs="仿宋_GB2312" w:hint="eastAsia"/>
          <w:color w:val="000000"/>
          <w:kern w:val="0"/>
          <w:sz w:val="31"/>
          <w:szCs w:val="31"/>
          <w:lang w:bidi="ar"/>
        </w:rPr>
        <w:t>年</w:t>
      </w:r>
      <w:r>
        <w:rPr>
          <w:rFonts w:ascii="仿宋_GB2312" w:eastAsia="仿宋_GB2312" w:hAnsi="仿宋_GB2312" w:cs="仿宋_GB2312" w:hint="eastAsia"/>
          <w:color w:val="000000"/>
          <w:kern w:val="0"/>
          <w:sz w:val="31"/>
          <w:szCs w:val="31"/>
          <w:lang w:bidi="ar"/>
        </w:rPr>
        <w:t>___</w:t>
      </w:r>
      <w:r>
        <w:rPr>
          <w:rFonts w:ascii="仿宋_GB2312" w:eastAsia="仿宋_GB2312" w:hAnsi="仿宋_GB2312" w:cs="仿宋_GB2312" w:hint="eastAsia"/>
          <w:color w:val="000000"/>
          <w:kern w:val="0"/>
          <w:sz w:val="31"/>
          <w:szCs w:val="31"/>
          <w:lang w:bidi="ar"/>
        </w:rPr>
        <w:t>月</w:t>
      </w:r>
      <w:r>
        <w:rPr>
          <w:rFonts w:ascii="仿宋_GB2312" w:eastAsia="仿宋_GB2312" w:hAnsi="仿宋_GB2312" w:cs="仿宋_GB2312" w:hint="eastAsia"/>
          <w:color w:val="000000"/>
          <w:kern w:val="0"/>
          <w:sz w:val="31"/>
          <w:szCs w:val="31"/>
          <w:lang w:bidi="ar"/>
        </w:rPr>
        <w:t>___</w:t>
      </w:r>
      <w:r>
        <w:rPr>
          <w:rFonts w:ascii="仿宋_GB2312" w:eastAsia="仿宋_GB2312" w:hAnsi="仿宋_GB2312" w:cs="仿宋_GB2312" w:hint="eastAsia"/>
          <w:color w:val="000000"/>
          <w:kern w:val="0"/>
          <w:sz w:val="31"/>
          <w:szCs w:val="31"/>
          <w:lang w:bidi="ar"/>
        </w:rPr>
        <w:t>日签名生效，有效期至本次弹簧圈集中带量采购工作截止日止。</w:t>
      </w: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特此声明。</w:t>
      </w: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授权企业法定代表人签字或盖章</w:t>
      </w:r>
      <w:r>
        <w:rPr>
          <w:rFonts w:ascii="仿宋_GB2312" w:eastAsia="仿宋_GB2312" w:hAnsi="仿宋_GB2312" w:cs="仿宋_GB2312" w:hint="eastAsia"/>
          <w:color w:val="000000"/>
          <w:kern w:val="0"/>
          <w:sz w:val="31"/>
          <w:szCs w:val="31"/>
          <w:lang w:bidi="ar"/>
        </w:rPr>
        <w:t>:</w:t>
      </w: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被授权人签字或盖章</w:t>
      </w:r>
      <w:r>
        <w:rPr>
          <w:rFonts w:ascii="仿宋_GB2312" w:eastAsia="仿宋_GB2312" w:hAnsi="仿宋_GB2312" w:cs="仿宋_GB2312" w:hint="eastAsia"/>
          <w:color w:val="000000"/>
          <w:kern w:val="0"/>
          <w:sz w:val="31"/>
          <w:szCs w:val="31"/>
          <w:lang w:bidi="ar"/>
        </w:rPr>
        <w:t>:</w:t>
      </w: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被授权人联系方式</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手机</w:t>
      </w:r>
      <w:r>
        <w:rPr>
          <w:rFonts w:ascii="仿宋_GB2312" w:eastAsia="仿宋_GB2312" w:hAnsi="仿宋_GB2312" w:cs="仿宋_GB2312" w:hint="eastAsia"/>
          <w:color w:val="000000"/>
          <w:kern w:val="0"/>
          <w:sz w:val="31"/>
          <w:szCs w:val="31"/>
          <w:lang w:bidi="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4"/>
        <w:gridCol w:w="295"/>
        <w:gridCol w:w="4541"/>
      </w:tblGrid>
      <w:tr w:rsidR="006851C9">
        <w:trPr>
          <w:trHeight w:val="2981"/>
        </w:trPr>
        <w:tc>
          <w:tcPr>
            <w:tcW w:w="4734" w:type="dxa"/>
            <w:vAlign w:val="center"/>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身份证复印件（正面）</w:t>
            </w:r>
          </w:p>
        </w:tc>
        <w:tc>
          <w:tcPr>
            <w:tcW w:w="295" w:type="dxa"/>
            <w:tcBorders>
              <w:top w:val="nil"/>
              <w:bottom w:val="nil"/>
            </w:tcBorders>
            <w:vAlign w:val="center"/>
          </w:tcPr>
          <w:p w:rsidR="006851C9" w:rsidRDefault="006851C9">
            <w:pPr>
              <w:widowControl/>
              <w:spacing w:line="500" w:lineRule="exact"/>
              <w:jc w:val="center"/>
              <w:rPr>
                <w:rFonts w:ascii="仿宋_GB2312" w:eastAsia="仿宋_GB2312" w:hAnsi="仿宋_GB2312" w:cs="仿宋_GB2312"/>
                <w:color w:val="000000"/>
                <w:kern w:val="0"/>
                <w:sz w:val="31"/>
                <w:szCs w:val="31"/>
                <w:lang w:bidi="ar"/>
              </w:rPr>
            </w:pPr>
          </w:p>
        </w:tc>
        <w:tc>
          <w:tcPr>
            <w:tcW w:w="4541" w:type="dxa"/>
            <w:vAlign w:val="center"/>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身份证复印件（反面）</w:t>
            </w:r>
          </w:p>
        </w:tc>
      </w:tr>
    </w:tbl>
    <w:p w:rsidR="006851C9" w:rsidRDefault="002C545F">
      <w:pPr>
        <w:widowControl/>
        <w:spacing w:line="500" w:lineRule="exact"/>
        <w:rPr>
          <w:rFonts w:ascii="黑体" w:eastAsia="黑体" w:hAnsi="黑体" w:cs="仿宋" w:hint="eastAsia"/>
          <w:color w:val="000000"/>
          <w:kern w:val="0"/>
          <w:sz w:val="32"/>
          <w:szCs w:val="32"/>
          <w:lang w:bidi="ar"/>
        </w:rPr>
      </w:pPr>
      <w:r>
        <w:rPr>
          <w:rFonts w:ascii="仿宋_GB2312" w:eastAsia="仿宋_GB2312" w:hAnsi="仿宋_GB2312" w:cs="仿宋_GB2312" w:hint="eastAsia"/>
          <w:color w:val="000000"/>
          <w:kern w:val="0"/>
          <w:sz w:val="31"/>
          <w:szCs w:val="31"/>
          <w:lang w:bidi="ar"/>
        </w:rPr>
        <w:t>注</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身份证粘贴处要加盖企业鲜章。</w:t>
      </w:r>
      <w:r>
        <w:rPr>
          <w:rFonts w:ascii="仿宋" w:eastAsia="仿宋" w:hAnsi="仿宋" w:cs="仿宋" w:hint="eastAsia"/>
          <w:sz w:val="32"/>
          <w:szCs w:val="32"/>
        </w:rPr>
        <w:br w:type="page"/>
      </w:r>
      <w:r w:rsidRPr="00FC0253">
        <w:rPr>
          <w:rFonts w:ascii="黑体" w:eastAsia="黑体" w:hAnsi="黑体" w:cs="仿宋" w:hint="eastAsia"/>
          <w:color w:val="000000"/>
          <w:kern w:val="0"/>
          <w:sz w:val="32"/>
          <w:szCs w:val="32"/>
          <w:lang w:bidi="ar"/>
        </w:rPr>
        <w:lastRenderedPageBreak/>
        <w:t>附件</w:t>
      </w:r>
      <w:r w:rsidRPr="00FC0253">
        <w:rPr>
          <w:rFonts w:ascii="黑体" w:eastAsia="黑体" w:hAnsi="黑体" w:cs="仿宋" w:hint="eastAsia"/>
          <w:color w:val="000000"/>
          <w:kern w:val="0"/>
          <w:sz w:val="32"/>
          <w:szCs w:val="32"/>
          <w:lang w:bidi="ar"/>
        </w:rPr>
        <w:t xml:space="preserve">2 </w:t>
      </w:r>
    </w:p>
    <w:p w:rsidR="00FC0253" w:rsidRPr="00FC0253" w:rsidRDefault="00FC0253" w:rsidP="00FC0253">
      <w:pPr>
        <w:pStyle w:val="a0"/>
        <w:spacing w:before="0" w:line="560" w:lineRule="exact"/>
        <w:rPr>
          <w:lang w:bidi="ar"/>
        </w:rPr>
      </w:pPr>
    </w:p>
    <w:p w:rsidR="006851C9" w:rsidRPr="00FC0253" w:rsidRDefault="002C545F" w:rsidP="00FC0253">
      <w:pPr>
        <w:widowControl/>
        <w:spacing w:line="560" w:lineRule="exact"/>
        <w:jc w:val="center"/>
        <w:rPr>
          <w:rFonts w:ascii="方正小标宋简体" w:eastAsia="方正小标宋简体" w:hAnsi="黑体" w:cs="黑体" w:hint="eastAsia"/>
          <w:color w:val="000000"/>
          <w:kern w:val="0"/>
          <w:sz w:val="44"/>
          <w:szCs w:val="44"/>
          <w:lang w:bidi="ar"/>
        </w:rPr>
      </w:pPr>
      <w:r w:rsidRPr="00FC0253">
        <w:rPr>
          <w:rFonts w:ascii="方正小标宋简体" w:eastAsia="方正小标宋简体" w:hAnsi="黑体" w:cs="黑体" w:hint="eastAsia"/>
          <w:color w:val="000000"/>
          <w:kern w:val="0"/>
          <w:sz w:val="44"/>
          <w:szCs w:val="44"/>
          <w:lang w:bidi="ar"/>
        </w:rPr>
        <w:t>省际联盟弹簧圈集中带量采购申报函</w:t>
      </w:r>
    </w:p>
    <w:p w:rsidR="006851C9" w:rsidRDefault="006851C9" w:rsidP="00FC0253">
      <w:pPr>
        <w:widowControl/>
        <w:spacing w:line="560" w:lineRule="exact"/>
        <w:rPr>
          <w:rFonts w:ascii="仿宋_GB2312" w:eastAsia="仿宋_GB2312" w:hAnsi="仿宋_GB2312" w:cs="仿宋_GB2312"/>
          <w:color w:val="000000"/>
          <w:kern w:val="0"/>
          <w:sz w:val="31"/>
          <w:szCs w:val="31"/>
          <w:lang w:bidi="ar"/>
        </w:rPr>
      </w:pPr>
    </w:p>
    <w:p w:rsidR="006851C9" w:rsidRDefault="002C545F" w:rsidP="00FC0253">
      <w:pPr>
        <w:widowControl/>
        <w:spacing w:line="560" w:lineRule="exac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弹簧圈</w:t>
      </w:r>
      <w:r>
        <w:rPr>
          <w:rFonts w:ascii="仿宋_GB2312" w:eastAsia="仿宋_GB2312" w:hAnsi="仿宋_GB2312" w:cs="仿宋_GB2312" w:hint="eastAsia"/>
          <w:color w:val="000000"/>
          <w:kern w:val="0"/>
          <w:sz w:val="31"/>
          <w:szCs w:val="31"/>
          <w:lang w:bidi="ar"/>
        </w:rPr>
        <w:t>省际联盟集中带量采购</w:t>
      </w:r>
      <w:r>
        <w:rPr>
          <w:rFonts w:ascii="仿宋_GB2312" w:eastAsia="仿宋_GB2312" w:hAnsi="仿宋_GB2312" w:cs="仿宋_GB2312" w:hint="eastAsia"/>
          <w:color w:val="000000"/>
          <w:kern w:val="0"/>
          <w:sz w:val="31"/>
          <w:szCs w:val="31"/>
          <w:lang w:bidi="ar"/>
        </w:rPr>
        <w:t>工作领导小组</w:t>
      </w:r>
      <w:r>
        <w:rPr>
          <w:rFonts w:ascii="仿宋_GB2312" w:eastAsia="仿宋_GB2312" w:hAnsi="仿宋_GB2312" w:cs="仿宋_GB2312" w:hint="eastAsia"/>
          <w:color w:val="000000"/>
          <w:kern w:val="0"/>
          <w:sz w:val="31"/>
          <w:szCs w:val="31"/>
          <w:lang w:bidi="ar"/>
        </w:rPr>
        <w:t>办公室</w:t>
      </w:r>
      <w:r>
        <w:rPr>
          <w:rFonts w:ascii="仿宋_GB2312" w:eastAsia="仿宋_GB2312" w:hAnsi="仿宋_GB2312" w:cs="仿宋_GB2312" w:hint="eastAsia"/>
          <w:color w:val="000000"/>
          <w:kern w:val="0"/>
          <w:sz w:val="31"/>
          <w:szCs w:val="31"/>
          <w:lang w:bidi="ar"/>
        </w:rPr>
        <w:t>：</w:t>
      </w:r>
    </w:p>
    <w:p w:rsidR="006851C9" w:rsidRDefault="002C545F" w:rsidP="00FC0253">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在充分理解《省际联盟弹簧圈集中带量采购文件》（编</w:t>
      </w: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号</w:t>
      </w:r>
      <w:r>
        <w:rPr>
          <w:rFonts w:ascii="仿宋_GB2312" w:eastAsia="仿宋_GB2312" w:hAnsi="仿宋_GB2312" w:cs="仿宋_GB2312" w:hint="eastAsia"/>
          <w:color w:val="000000"/>
          <w:kern w:val="0"/>
          <w:sz w:val="31"/>
          <w:szCs w:val="31"/>
          <w:lang w:bidi="ar"/>
        </w:rPr>
        <w:t>:SJLM-21-HC2022-1</w:t>
      </w:r>
      <w:r>
        <w:rPr>
          <w:rFonts w:ascii="仿宋_GB2312" w:eastAsia="仿宋_GB2312" w:hAnsi="仿宋_GB2312" w:cs="仿宋_GB2312" w:hint="eastAsia"/>
          <w:color w:val="000000"/>
          <w:kern w:val="0"/>
          <w:sz w:val="31"/>
          <w:szCs w:val="31"/>
          <w:lang w:bidi="ar"/>
        </w:rPr>
        <w:t>）后，我方决定按照采购文件的规定参与申报。我方保证所提供的全部报价和其他证明文件真实性、合法性、有效性。</w:t>
      </w:r>
    </w:p>
    <w:p w:rsidR="006851C9" w:rsidRDefault="002C545F" w:rsidP="00FC0253">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我方已充分考虑原材料价格、配送、税费、服务等因素，并以此申报。我方承诺申报价不低于本企业该产品成本价。我方完全理解并遵守采购文件中的中选产品确定准则，理解贵方不一定要接受最低申报价的申报。我方承诺保持集采前后伴随服务供给的连续性，服务内容及费用标准不变。我方承诺确保在采购周期内满足中选医用耗材约定采购量需求，具有履行协</w:t>
      </w:r>
      <w:r>
        <w:rPr>
          <w:rFonts w:ascii="仿宋_GB2312" w:eastAsia="仿宋_GB2312" w:hAnsi="仿宋_GB2312" w:cs="仿宋_GB2312" w:hint="eastAsia"/>
          <w:color w:val="000000"/>
          <w:kern w:val="0"/>
          <w:sz w:val="31"/>
          <w:szCs w:val="31"/>
          <w:lang w:bidi="ar"/>
        </w:rPr>
        <w:t>议必须具备的中选产品供应能力，对产品的质量和供应负责。如我方产品中选，将按要求及时足量组织生产，及时向配送企业发送中选产品，满足医疗机构临床使用需要，确保中选产品的价格、质量及数量等一切要素按照采购协议履行。如有违约行为，按照采购文件有关规定接受处置。</w:t>
      </w:r>
    </w:p>
    <w:p w:rsidR="006851C9" w:rsidRDefault="002C545F" w:rsidP="00FC0253">
      <w:pPr>
        <w:widowControl/>
        <w:spacing w:line="56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我方承诺申报产品不存在违反《中华人民共和国专利法》、《中华人民共和国反不正当竞争法》等相关法律法规的情形，该承诺在采购周期内持续有效，若产生相关纠纷，给采购方造成的损失由我</w:t>
      </w:r>
      <w:r>
        <w:rPr>
          <w:rFonts w:ascii="仿宋_GB2312" w:eastAsia="仿宋_GB2312" w:hAnsi="仿宋_GB2312" w:cs="仿宋_GB2312" w:hint="eastAsia"/>
          <w:color w:val="000000"/>
          <w:kern w:val="0"/>
          <w:sz w:val="31"/>
          <w:szCs w:val="31"/>
          <w:lang w:bidi="ar"/>
        </w:rPr>
        <w:lastRenderedPageBreak/>
        <w:t>方承担。我方承诺在申报过程中不存在任何违法违规行为。在正式协议签订前，本申报函和中选结果通知将构成约束双方的协议。</w:t>
      </w:r>
    </w:p>
    <w:p w:rsidR="00FC0253" w:rsidRDefault="002C545F" w:rsidP="00FC0253">
      <w:pPr>
        <w:widowControl/>
        <w:spacing w:line="560" w:lineRule="exact"/>
        <w:rPr>
          <w:rFonts w:ascii="仿宋_GB2312" w:eastAsia="仿宋_GB2312" w:hAnsi="仿宋_GB2312" w:cs="仿宋_GB2312" w:hint="eastAsia"/>
          <w:color w:val="000000"/>
          <w:kern w:val="0"/>
          <w:sz w:val="31"/>
          <w:szCs w:val="31"/>
          <w:lang w:bidi="ar"/>
        </w:rPr>
      </w:pP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 xml:space="preserve">       </w:t>
      </w:r>
    </w:p>
    <w:p w:rsidR="00FC0253" w:rsidRDefault="00FC0253" w:rsidP="00FC0253">
      <w:pPr>
        <w:widowControl/>
        <w:spacing w:line="560" w:lineRule="exact"/>
        <w:rPr>
          <w:rFonts w:ascii="仿宋_GB2312" w:eastAsia="仿宋_GB2312" w:hAnsi="仿宋_GB2312" w:cs="仿宋_GB2312" w:hint="eastAsia"/>
          <w:color w:val="000000"/>
          <w:kern w:val="0"/>
          <w:sz w:val="31"/>
          <w:szCs w:val="31"/>
          <w:lang w:bidi="ar"/>
        </w:rPr>
      </w:pPr>
    </w:p>
    <w:p w:rsidR="00FC0253" w:rsidRDefault="00FC0253" w:rsidP="00FC0253">
      <w:pPr>
        <w:widowControl/>
        <w:spacing w:line="560" w:lineRule="exact"/>
        <w:rPr>
          <w:rFonts w:ascii="仿宋_GB2312" w:eastAsia="仿宋_GB2312" w:hAnsi="仿宋_GB2312" w:cs="仿宋_GB2312" w:hint="eastAsia"/>
          <w:color w:val="000000"/>
          <w:kern w:val="0"/>
          <w:sz w:val="31"/>
          <w:szCs w:val="31"/>
          <w:lang w:bidi="ar"/>
        </w:rPr>
      </w:pPr>
    </w:p>
    <w:p w:rsidR="006851C9" w:rsidRDefault="002C545F" w:rsidP="00FC0253">
      <w:pPr>
        <w:widowControl/>
        <w:wordWrap w:val="0"/>
        <w:spacing w:line="560" w:lineRule="exact"/>
        <w:jc w:val="righ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申报企业</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hint="eastAsia"/>
          <w:color w:val="000000"/>
          <w:kern w:val="0"/>
          <w:sz w:val="31"/>
          <w:szCs w:val="31"/>
          <w:lang w:bidi="ar"/>
        </w:rPr>
        <w:t>盖章</w:t>
      </w:r>
      <w:r>
        <w:rPr>
          <w:rFonts w:ascii="仿宋_GB2312" w:eastAsia="仿宋_GB2312" w:hAnsi="仿宋_GB2312" w:cs="仿宋_GB2312" w:hint="eastAsia"/>
          <w:color w:val="000000"/>
          <w:kern w:val="0"/>
          <w:sz w:val="31"/>
          <w:szCs w:val="31"/>
          <w:lang w:bidi="ar"/>
        </w:rPr>
        <w:t>):</w:t>
      </w:r>
      <w:r w:rsidR="00FC0253">
        <w:rPr>
          <w:rFonts w:ascii="仿宋_GB2312" w:eastAsia="仿宋_GB2312" w:hAnsi="仿宋_GB2312" w:cs="仿宋_GB2312" w:hint="eastAsia"/>
          <w:color w:val="000000"/>
          <w:kern w:val="0"/>
          <w:sz w:val="31"/>
          <w:szCs w:val="31"/>
          <w:lang w:bidi="ar"/>
        </w:rPr>
        <w:t xml:space="preserve">          </w:t>
      </w:r>
    </w:p>
    <w:p w:rsidR="006851C9" w:rsidRDefault="002C545F" w:rsidP="00FC0253">
      <w:pPr>
        <w:widowControl/>
        <w:wordWrap w:val="0"/>
        <w:spacing w:line="560" w:lineRule="exact"/>
        <w:ind w:firstLineChars="1200" w:firstLine="3720"/>
        <w:jc w:val="righ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日期</w:t>
      </w: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年</w:t>
      </w: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月</w:t>
      </w: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hint="eastAsia"/>
          <w:color w:val="000000"/>
          <w:kern w:val="0"/>
          <w:sz w:val="31"/>
          <w:szCs w:val="31"/>
          <w:lang w:bidi="ar"/>
        </w:rPr>
        <w:t>日</w:t>
      </w:r>
      <w:r w:rsidR="00FC0253">
        <w:rPr>
          <w:rFonts w:ascii="仿宋_GB2312" w:eastAsia="仿宋_GB2312" w:hAnsi="仿宋_GB2312" w:cs="仿宋_GB2312" w:hint="eastAsia"/>
          <w:color w:val="000000"/>
          <w:kern w:val="0"/>
          <w:sz w:val="31"/>
          <w:szCs w:val="31"/>
          <w:lang w:bidi="ar"/>
        </w:rPr>
        <w:t xml:space="preserve">    </w:t>
      </w:r>
    </w:p>
    <w:p w:rsidR="006851C9" w:rsidRPr="00FC0253" w:rsidRDefault="002C545F" w:rsidP="00FC0253">
      <w:pPr>
        <w:widowControl/>
        <w:spacing w:line="560" w:lineRule="exact"/>
        <w:rPr>
          <w:rFonts w:ascii="黑体" w:eastAsia="黑体" w:hAnsi="黑体" w:cs="仿宋"/>
          <w:color w:val="000000"/>
          <w:kern w:val="0"/>
          <w:sz w:val="32"/>
          <w:szCs w:val="32"/>
          <w:lang w:bidi="ar"/>
        </w:rPr>
      </w:pPr>
      <w:r>
        <w:rPr>
          <w:rFonts w:ascii="仿宋" w:eastAsia="仿宋" w:hAnsi="仿宋" w:cs="仿宋" w:hint="eastAsia"/>
          <w:color w:val="000000"/>
          <w:kern w:val="0"/>
          <w:sz w:val="31"/>
          <w:szCs w:val="31"/>
          <w:lang w:bidi="ar"/>
        </w:rPr>
        <w:br w:type="page"/>
      </w:r>
      <w:r w:rsidRPr="00FC0253">
        <w:rPr>
          <w:rFonts w:ascii="黑体" w:eastAsia="黑体" w:hAnsi="黑体" w:cs="仿宋" w:hint="eastAsia"/>
          <w:color w:val="000000"/>
          <w:kern w:val="0"/>
          <w:sz w:val="32"/>
          <w:szCs w:val="32"/>
          <w:lang w:bidi="ar"/>
        </w:rPr>
        <w:lastRenderedPageBreak/>
        <w:t>附件</w:t>
      </w:r>
      <w:r w:rsidRPr="00FC0253">
        <w:rPr>
          <w:rFonts w:ascii="黑体" w:eastAsia="黑体" w:hAnsi="黑体" w:cs="仿宋" w:hint="eastAsia"/>
          <w:color w:val="000000"/>
          <w:kern w:val="0"/>
          <w:sz w:val="32"/>
          <w:szCs w:val="32"/>
          <w:lang w:bidi="ar"/>
        </w:rPr>
        <w:t xml:space="preserve">3 </w:t>
      </w:r>
    </w:p>
    <w:p w:rsidR="006851C9" w:rsidRDefault="006851C9">
      <w:pPr>
        <w:widowControl/>
        <w:spacing w:line="500" w:lineRule="exact"/>
        <w:ind w:firstLineChars="200" w:firstLine="620"/>
        <w:rPr>
          <w:rFonts w:ascii="仿宋" w:eastAsia="仿宋" w:hAnsi="仿宋" w:cs="仿宋"/>
          <w:color w:val="000000"/>
          <w:kern w:val="0"/>
          <w:sz w:val="31"/>
          <w:szCs w:val="31"/>
          <w:lang w:bidi="ar"/>
        </w:rPr>
      </w:pPr>
    </w:p>
    <w:p w:rsidR="006851C9" w:rsidRPr="00FC0253" w:rsidRDefault="002C545F" w:rsidP="00FC0253">
      <w:pPr>
        <w:widowControl/>
        <w:spacing w:line="500" w:lineRule="exact"/>
        <w:jc w:val="center"/>
        <w:rPr>
          <w:rFonts w:ascii="方正小标宋简体" w:eastAsia="方正小标宋简体" w:hAnsi="黑体" w:cs="黑体" w:hint="eastAsia"/>
          <w:color w:val="000000"/>
          <w:kern w:val="0"/>
          <w:sz w:val="44"/>
          <w:szCs w:val="44"/>
          <w:lang w:bidi="ar"/>
        </w:rPr>
      </w:pPr>
      <w:r w:rsidRPr="00FC0253">
        <w:rPr>
          <w:rFonts w:ascii="方正小标宋简体" w:eastAsia="方正小标宋简体" w:hAnsi="黑体" w:cs="黑体" w:hint="eastAsia"/>
          <w:color w:val="000000"/>
          <w:kern w:val="0"/>
          <w:sz w:val="44"/>
          <w:szCs w:val="44"/>
          <w:lang w:bidi="ar"/>
        </w:rPr>
        <w:t>申报信息一览表（格式）</w:t>
      </w:r>
    </w:p>
    <w:p w:rsidR="006851C9" w:rsidRPr="00FC0253"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sidRPr="00FC0253">
        <w:rPr>
          <w:rFonts w:ascii="仿宋_GB2312" w:eastAsia="仿宋_GB2312" w:hAnsi="仿宋_GB2312" w:cs="仿宋_GB2312" w:hint="eastAsia"/>
          <w:color w:val="000000"/>
          <w:kern w:val="0"/>
          <w:sz w:val="28"/>
          <w:szCs w:val="28"/>
          <w:lang w:bidi="ar"/>
        </w:rPr>
        <w:t>采购文件编号：</w:t>
      </w:r>
      <w:r w:rsidRPr="00FC0253">
        <w:rPr>
          <w:rFonts w:ascii="仿宋_GB2312" w:eastAsia="仿宋_GB2312" w:hAnsi="仿宋_GB2312" w:cs="仿宋_GB2312" w:hint="eastAsia"/>
          <w:color w:val="000000"/>
          <w:kern w:val="0"/>
          <w:sz w:val="28"/>
          <w:szCs w:val="28"/>
          <w:lang w:bidi="ar"/>
        </w:rPr>
        <w:t>SJLM-21-HC2022-1</w:t>
      </w:r>
    </w:p>
    <w:p w:rsidR="006851C9" w:rsidRDefault="006851C9" w:rsidP="00FC0253">
      <w:pPr>
        <w:pStyle w:val="a0"/>
        <w:jc w:val="center"/>
        <w:rPr>
          <w:rFonts w:ascii="仿宋_GB2312" w:eastAsia="仿宋_GB2312" w:hAnsi="仿宋_GB2312" w:cs="仿宋_GB2312"/>
          <w:color w:val="000000"/>
          <w:kern w:val="0"/>
          <w:sz w:val="31"/>
          <w:szCs w:val="31"/>
          <w:lang w:bidi="ar"/>
        </w:rPr>
      </w:pPr>
    </w:p>
    <w:p w:rsidR="006851C9" w:rsidRDefault="006851C9">
      <w:pPr>
        <w:rPr>
          <w:rFonts w:ascii="仿宋_GB2312" w:eastAsia="仿宋_GB2312" w:hAnsi="仿宋_GB2312" w:cs="仿宋_GB2312"/>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454"/>
        <w:gridCol w:w="1454"/>
        <w:gridCol w:w="1454"/>
        <w:gridCol w:w="1454"/>
        <w:gridCol w:w="1454"/>
      </w:tblGrid>
      <w:tr w:rsidR="006851C9" w:rsidTr="00FC0253">
        <w:trPr>
          <w:trHeight w:val="536"/>
        </w:trPr>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序号</w:t>
            </w: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竞价组别</w:t>
            </w: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企业名称</w:t>
            </w: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注册证号</w:t>
            </w: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报价单位</w:t>
            </w: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报价（元）</w:t>
            </w:r>
          </w:p>
        </w:tc>
      </w:tr>
      <w:tr w:rsidR="006851C9" w:rsidTr="00FC0253">
        <w:trPr>
          <w:trHeight w:val="536"/>
        </w:trPr>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w:t>
            </w: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28"/>
                <w:szCs w:val="28"/>
                <w:lang w:bidi="ar"/>
              </w:rPr>
              <w:t>根</w:t>
            </w: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r>
      <w:tr w:rsidR="006851C9" w:rsidTr="00FC0253">
        <w:trPr>
          <w:trHeight w:val="536"/>
        </w:trPr>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28"/>
                <w:szCs w:val="28"/>
                <w:lang w:bidi="ar"/>
              </w:rPr>
              <w:t>根</w:t>
            </w: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r>
      <w:tr w:rsidR="006851C9" w:rsidTr="00FC0253">
        <w:trPr>
          <w:trHeight w:val="536"/>
        </w:trPr>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w:t>
            </w: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c>
          <w:tcPr>
            <w:tcW w:w="1454" w:type="dxa"/>
          </w:tcPr>
          <w:p w:rsidR="006851C9" w:rsidRDefault="002C545F" w:rsidP="00FC0253">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28"/>
                <w:szCs w:val="28"/>
                <w:lang w:bidi="ar"/>
              </w:rPr>
              <w:t>根</w:t>
            </w:r>
          </w:p>
        </w:tc>
        <w:tc>
          <w:tcPr>
            <w:tcW w:w="1454" w:type="dxa"/>
          </w:tcPr>
          <w:p w:rsidR="006851C9" w:rsidRDefault="006851C9" w:rsidP="00FC0253">
            <w:pPr>
              <w:widowControl/>
              <w:spacing w:line="500" w:lineRule="exact"/>
              <w:jc w:val="center"/>
              <w:rPr>
                <w:rFonts w:ascii="仿宋_GB2312" w:eastAsia="仿宋_GB2312" w:hAnsi="仿宋_GB2312" w:cs="仿宋_GB2312"/>
                <w:color w:val="000000"/>
                <w:kern w:val="0"/>
                <w:sz w:val="31"/>
                <w:szCs w:val="31"/>
                <w:lang w:bidi="ar"/>
              </w:rPr>
            </w:pPr>
          </w:p>
        </w:tc>
      </w:tr>
    </w:tbl>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 xml:space="preserve"> </w:t>
      </w:r>
    </w:p>
    <w:p w:rsidR="006851C9" w:rsidRDefault="006851C9">
      <w:pPr>
        <w:pStyle w:val="a0"/>
        <w:rPr>
          <w:rFonts w:ascii="仿宋_GB2312" w:eastAsia="仿宋_GB2312" w:hAnsi="仿宋_GB2312" w:cs="仿宋_GB2312"/>
          <w:color w:val="000000"/>
          <w:kern w:val="0"/>
          <w:sz w:val="31"/>
          <w:szCs w:val="31"/>
          <w:lang w:bidi="ar"/>
        </w:rPr>
      </w:pPr>
    </w:p>
    <w:p w:rsidR="006851C9" w:rsidRDefault="006851C9">
      <w:pPr>
        <w:rPr>
          <w:rFonts w:ascii="仿宋_GB2312" w:eastAsia="仿宋_GB2312" w:hAnsi="仿宋_GB2312" w:cs="仿宋_GB2312"/>
          <w:color w:val="000000"/>
          <w:kern w:val="0"/>
          <w:sz w:val="31"/>
          <w:szCs w:val="31"/>
          <w:lang w:bidi="ar"/>
        </w:rPr>
      </w:pPr>
    </w:p>
    <w:p w:rsidR="006851C9" w:rsidRDefault="006851C9">
      <w:pPr>
        <w:pStyle w:val="a0"/>
        <w:rPr>
          <w:rFonts w:ascii="仿宋_GB2312" w:eastAsia="仿宋_GB2312" w:hAnsi="仿宋_GB2312" w:cs="仿宋_GB2312"/>
          <w:color w:val="000000"/>
          <w:kern w:val="0"/>
          <w:sz w:val="31"/>
          <w:szCs w:val="31"/>
          <w:lang w:bidi="ar"/>
        </w:rPr>
      </w:pPr>
    </w:p>
    <w:p w:rsidR="006851C9" w:rsidRDefault="006851C9">
      <w:pPr>
        <w:rPr>
          <w:rFonts w:ascii="仿宋_GB2312" w:eastAsia="仿宋_GB2312" w:hAnsi="仿宋_GB2312" w:cs="仿宋_GB2312"/>
        </w:rPr>
      </w:pPr>
    </w:p>
    <w:p w:rsidR="006851C9" w:rsidRDefault="002C545F">
      <w:pPr>
        <w:widowControl/>
        <w:spacing w:line="500" w:lineRule="exact"/>
        <w:ind w:firstLineChars="600" w:firstLine="186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申报企业（盖章）：</w:t>
      </w:r>
      <w:r>
        <w:rPr>
          <w:rFonts w:ascii="仿宋_GB2312" w:eastAsia="仿宋_GB2312" w:hAnsi="仿宋_GB2312" w:cs="仿宋_GB2312" w:hint="eastAsia"/>
          <w:color w:val="000000"/>
          <w:kern w:val="0"/>
          <w:sz w:val="31"/>
          <w:szCs w:val="31"/>
          <w:lang w:bidi="ar"/>
        </w:rPr>
        <w:t>__________________</w:t>
      </w:r>
    </w:p>
    <w:p w:rsidR="006851C9" w:rsidRDefault="002C545F">
      <w:pPr>
        <w:widowControl/>
        <w:spacing w:line="500" w:lineRule="exact"/>
        <w:ind w:firstLineChars="1200" w:firstLine="37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日期：</w:t>
      </w:r>
      <w:r>
        <w:rPr>
          <w:rFonts w:ascii="仿宋_GB2312" w:eastAsia="仿宋_GB2312" w:hAnsi="仿宋_GB2312" w:cs="仿宋_GB2312" w:hint="eastAsia"/>
          <w:color w:val="000000"/>
          <w:kern w:val="0"/>
          <w:sz w:val="31"/>
          <w:szCs w:val="31"/>
          <w:lang w:bidi="ar"/>
        </w:rPr>
        <w:t>_____</w:t>
      </w:r>
      <w:r>
        <w:rPr>
          <w:rFonts w:ascii="仿宋_GB2312" w:eastAsia="仿宋_GB2312" w:hAnsi="仿宋_GB2312" w:cs="仿宋_GB2312" w:hint="eastAsia"/>
          <w:color w:val="000000"/>
          <w:kern w:val="0"/>
          <w:sz w:val="31"/>
          <w:szCs w:val="31"/>
          <w:lang w:bidi="ar"/>
        </w:rPr>
        <w:t>年</w:t>
      </w:r>
      <w:r>
        <w:rPr>
          <w:rFonts w:ascii="仿宋_GB2312" w:eastAsia="仿宋_GB2312" w:hAnsi="仿宋_GB2312" w:cs="仿宋_GB2312" w:hint="eastAsia"/>
          <w:color w:val="000000"/>
          <w:kern w:val="0"/>
          <w:sz w:val="31"/>
          <w:szCs w:val="31"/>
          <w:lang w:bidi="ar"/>
        </w:rPr>
        <w:t>____</w:t>
      </w:r>
      <w:r>
        <w:rPr>
          <w:rFonts w:ascii="仿宋_GB2312" w:eastAsia="仿宋_GB2312" w:hAnsi="仿宋_GB2312" w:cs="仿宋_GB2312" w:hint="eastAsia"/>
          <w:color w:val="000000"/>
          <w:kern w:val="0"/>
          <w:sz w:val="31"/>
          <w:szCs w:val="31"/>
          <w:lang w:bidi="ar"/>
        </w:rPr>
        <w:t>月</w:t>
      </w:r>
      <w:r>
        <w:rPr>
          <w:rFonts w:ascii="仿宋_GB2312" w:eastAsia="仿宋_GB2312" w:hAnsi="仿宋_GB2312" w:cs="仿宋_GB2312" w:hint="eastAsia"/>
          <w:color w:val="000000"/>
          <w:kern w:val="0"/>
          <w:sz w:val="31"/>
          <w:szCs w:val="31"/>
          <w:lang w:bidi="ar"/>
        </w:rPr>
        <w:t>____</w:t>
      </w:r>
      <w:r>
        <w:rPr>
          <w:rFonts w:ascii="仿宋_GB2312" w:eastAsia="仿宋_GB2312" w:hAnsi="仿宋_GB2312" w:cs="仿宋_GB2312" w:hint="eastAsia"/>
          <w:color w:val="000000"/>
          <w:kern w:val="0"/>
          <w:sz w:val="31"/>
          <w:szCs w:val="31"/>
          <w:lang w:bidi="ar"/>
        </w:rPr>
        <w:t>日</w:t>
      </w:r>
    </w:p>
    <w:p w:rsidR="006851C9" w:rsidRDefault="006851C9">
      <w:pPr>
        <w:pStyle w:val="a0"/>
        <w:rPr>
          <w:lang w:bidi="ar"/>
        </w:rPr>
      </w:pPr>
    </w:p>
    <w:p w:rsidR="006851C9" w:rsidRPr="00FC0253" w:rsidRDefault="002C545F">
      <w:pPr>
        <w:widowControl/>
        <w:jc w:val="left"/>
        <w:rPr>
          <w:rFonts w:ascii="黑体" w:eastAsia="黑体" w:hAnsi="黑体"/>
          <w:sz w:val="32"/>
          <w:szCs w:val="32"/>
        </w:rPr>
      </w:pPr>
      <w:r>
        <w:rPr>
          <w:rFonts w:ascii="黑体" w:eastAsia="黑体" w:hAnsi="宋体" w:cs="黑体"/>
          <w:color w:val="000000"/>
          <w:kern w:val="0"/>
          <w:sz w:val="31"/>
          <w:szCs w:val="31"/>
          <w:lang w:bidi="ar"/>
        </w:rPr>
        <w:br w:type="page"/>
      </w:r>
      <w:r w:rsidRPr="00FC0253">
        <w:rPr>
          <w:rFonts w:ascii="黑体" w:eastAsia="黑体" w:hAnsi="黑体" w:cs="黑体"/>
          <w:color w:val="000000"/>
          <w:kern w:val="0"/>
          <w:sz w:val="32"/>
          <w:szCs w:val="32"/>
          <w:lang w:bidi="ar"/>
        </w:rPr>
        <w:lastRenderedPageBreak/>
        <w:t>附件</w:t>
      </w:r>
      <w:r w:rsidRPr="00FC0253">
        <w:rPr>
          <w:rFonts w:ascii="黑体" w:eastAsia="黑体" w:hAnsi="黑体" w:cs="黑体" w:hint="eastAsia"/>
          <w:color w:val="000000"/>
          <w:kern w:val="0"/>
          <w:sz w:val="32"/>
          <w:szCs w:val="32"/>
          <w:lang w:bidi="ar"/>
        </w:rPr>
        <w:t>4</w:t>
      </w:r>
    </w:p>
    <w:p w:rsidR="006851C9" w:rsidRPr="00FC0253" w:rsidRDefault="006851C9" w:rsidP="00FC0253">
      <w:pPr>
        <w:widowControl/>
        <w:spacing w:line="500" w:lineRule="exact"/>
        <w:ind w:firstLineChars="200" w:firstLine="620"/>
        <w:jc w:val="center"/>
        <w:rPr>
          <w:rFonts w:ascii="方正小标宋简体" w:eastAsia="方正小标宋简体" w:hAnsi="仿宋" w:cs="仿宋" w:hint="eastAsia"/>
          <w:color w:val="000000"/>
          <w:kern w:val="0"/>
          <w:sz w:val="31"/>
          <w:szCs w:val="31"/>
          <w:lang w:bidi="ar"/>
        </w:rPr>
      </w:pPr>
    </w:p>
    <w:p w:rsidR="006851C9" w:rsidRPr="00FC0253" w:rsidRDefault="002C545F" w:rsidP="00FC0253">
      <w:pPr>
        <w:widowControl/>
        <w:spacing w:line="500" w:lineRule="exact"/>
        <w:jc w:val="center"/>
        <w:rPr>
          <w:rFonts w:ascii="方正小标宋简体" w:eastAsia="方正小标宋简体" w:hAnsi="黑体" w:cs="黑体" w:hint="eastAsia"/>
          <w:color w:val="000000"/>
          <w:kern w:val="0"/>
          <w:sz w:val="44"/>
          <w:szCs w:val="44"/>
          <w:lang w:bidi="ar"/>
        </w:rPr>
      </w:pPr>
      <w:r w:rsidRPr="00FC0253">
        <w:rPr>
          <w:rFonts w:ascii="方正小标宋简体" w:eastAsia="方正小标宋简体" w:hAnsi="黑体" w:cs="黑体" w:hint="eastAsia"/>
          <w:color w:val="000000"/>
          <w:kern w:val="0"/>
          <w:sz w:val="44"/>
          <w:szCs w:val="44"/>
          <w:lang w:bidi="ar"/>
        </w:rPr>
        <w:t>“申报资料”信封封面（格式）</w:t>
      </w:r>
    </w:p>
    <w:p w:rsidR="006851C9" w:rsidRPr="00FC0253" w:rsidRDefault="002C545F" w:rsidP="00FC0253">
      <w:pPr>
        <w:widowControl/>
        <w:spacing w:line="500" w:lineRule="exact"/>
        <w:jc w:val="center"/>
        <w:rPr>
          <w:rFonts w:ascii="仿宋_GB2312" w:eastAsia="仿宋_GB2312" w:hAnsi="仿宋_GB2312" w:cs="仿宋_GB2312"/>
          <w:color w:val="000000"/>
          <w:kern w:val="0"/>
          <w:sz w:val="28"/>
          <w:szCs w:val="28"/>
          <w:lang w:bidi="ar"/>
        </w:rPr>
      </w:pPr>
      <w:r w:rsidRPr="00FC0253">
        <w:rPr>
          <w:rFonts w:ascii="仿宋_GB2312" w:eastAsia="仿宋_GB2312" w:hAnsi="仿宋_GB2312" w:cs="仿宋_GB2312" w:hint="eastAsia"/>
          <w:color w:val="000000"/>
          <w:kern w:val="0"/>
          <w:sz w:val="28"/>
          <w:szCs w:val="28"/>
          <w:lang w:bidi="ar"/>
        </w:rPr>
        <w:t>采购文件编号：</w:t>
      </w:r>
      <w:r w:rsidRPr="00FC0253">
        <w:rPr>
          <w:rFonts w:ascii="仿宋_GB2312" w:eastAsia="仿宋_GB2312" w:hAnsi="仿宋_GB2312" w:cs="仿宋_GB2312" w:hint="eastAsia"/>
          <w:color w:val="000000"/>
          <w:kern w:val="0"/>
          <w:sz w:val="28"/>
          <w:szCs w:val="28"/>
          <w:lang w:bidi="ar"/>
        </w:rPr>
        <w:t>SJLM-21-HC2022-1</w:t>
      </w:r>
    </w:p>
    <w:p w:rsidR="006851C9" w:rsidRPr="00FC0253" w:rsidRDefault="002C545F" w:rsidP="00FC0253">
      <w:pPr>
        <w:widowControl/>
        <w:spacing w:line="500" w:lineRule="exact"/>
        <w:jc w:val="center"/>
        <w:rPr>
          <w:rFonts w:ascii="仿宋_GB2312" w:eastAsia="仿宋_GB2312" w:hAnsi="仿宋_GB2312" w:cs="仿宋_GB2312"/>
          <w:color w:val="000000"/>
          <w:w w:val="90"/>
          <w:kern w:val="0"/>
          <w:sz w:val="28"/>
          <w:szCs w:val="28"/>
          <w:lang w:bidi="ar"/>
        </w:rPr>
      </w:pPr>
      <w:r w:rsidRPr="00FC0253">
        <w:rPr>
          <w:rFonts w:ascii="仿宋_GB2312" w:eastAsia="仿宋_GB2312" w:hAnsi="仿宋_GB2312" w:cs="仿宋_GB2312" w:hint="eastAsia"/>
          <w:color w:val="000000"/>
          <w:w w:val="90"/>
          <w:kern w:val="0"/>
          <w:sz w:val="28"/>
          <w:szCs w:val="28"/>
          <w:lang w:bidi="ar"/>
        </w:rPr>
        <w:t>（本表格由申报企业登录系统直接勾选下载，内容不得修改）</w:t>
      </w:r>
    </w:p>
    <w:p w:rsidR="006851C9" w:rsidRDefault="006851C9">
      <w:pPr>
        <w:widowControl/>
        <w:spacing w:line="500" w:lineRule="exact"/>
        <w:ind w:firstLineChars="200" w:firstLine="620"/>
        <w:rPr>
          <w:rFonts w:ascii="仿宋_GB2312" w:eastAsia="仿宋_GB2312" w:hAnsi="仿宋_GB2312" w:cs="仿宋_GB2312"/>
          <w:color w:val="000000"/>
          <w:kern w:val="0"/>
          <w:sz w:val="31"/>
          <w:szCs w:val="31"/>
          <w:lang w:bidi="ar"/>
        </w:rPr>
      </w:pP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申报材料递交地址：</w:t>
      </w:r>
      <w:r>
        <w:rPr>
          <w:rFonts w:ascii="仿宋_GB2312" w:eastAsia="仿宋_GB2312" w:hAnsi="仿宋_GB2312" w:cs="仿宋_GB2312" w:hint="eastAsia"/>
          <w:sz w:val="32"/>
          <w:szCs w:val="32"/>
        </w:rPr>
        <w:t>长春金安大饭店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楼会议室</w:t>
      </w:r>
      <w:r>
        <w:rPr>
          <w:rFonts w:ascii="仿宋_GB2312" w:eastAsia="仿宋_GB2312" w:hAnsi="仿宋_GB2312" w:cs="仿宋_GB2312" w:hint="eastAsia"/>
          <w:sz w:val="32"/>
          <w:szCs w:val="32"/>
        </w:rPr>
        <w:t>，吉林省长春市新华路</w:t>
      </w:r>
      <w:r>
        <w:rPr>
          <w:rFonts w:ascii="仿宋_GB2312" w:eastAsia="仿宋_GB2312" w:hAnsi="仿宋_GB2312" w:cs="仿宋_GB2312" w:hint="eastAsia"/>
          <w:sz w:val="32"/>
          <w:szCs w:val="32"/>
        </w:rPr>
        <w:t>499</w:t>
      </w:r>
      <w:r>
        <w:rPr>
          <w:rFonts w:ascii="仿宋_GB2312" w:eastAsia="仿宋_GB2312" w:hAnsi="仿宋_GB2312" w:cs="仿宋_GB2312" w:hint="eastAsia"/>
          <w:sz w:val="32"/>
          <w:szCs w:val="32"/>
        </w:rPr>
        <w:t>号</w:t>
      </w:r>
      <w:r>
        <w:rPr>
          <w:rFonts w:ascii="仿宋_GB2312" w:eastAsia="仿宋_GB2312" w:hAnsi="仿宋_GB2312" w:cs="仿宋_GB2312" w:hint="eastAsia"/>
          <w:color w:val="000000"/>
          <w:kern w:val="0"/>
          <w:sz w:val="31"/>
          <w:szCs w:val="31"/>
          <w:lang w:bidi="ar"/>
        </w:rPr>
        <w:t>。</w:t>
      </w:r>
    </w:p>
    <w:p w:rsidR="006851C9" w:rsidRDefault="002C545F">
      <w:pPr>
        <w:widowControl/>
        <w:spacing w:line="500" w:lineRule="exact"/>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申报时间截止前不得启封。</w:t>
      </w:r>
      <w:r>
        <w:rPr>
          <w:rFonts w:ascii="仿宋_GB2312" w:eastAsia="仿宋_GB2312" w:hAnsi="仿宋_GB2312" w:cs="仿宋_GB2312" w:hint="eastAsia"/>
          <w:color w:val="000000"/>
          <w:kern w:val="0"/>
          <w:sz w:val="31"/>
          <w:szCs w:val="31"/>
          <w:lang w:bidi="ar"/>
        </w:rPr>
        <w:t xml:space="preserve"> </w:t>
      </w:r>
    </w:p>
    <w:p w:rsidR="006851C9" w:rsidRDefault="006851C9">
      <w:pPr>
        <w:pStyle w:val="a0"/>
        <w:rPr>
          <w:rFonts w:ascii="仿宋_GB2312" w:eastAsia="仿宋_GB2312" w:hAnsi="仿宋_GB2312" w:cs="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3116"/>
        <w:gridCol w:w="4108"/>
      </w:tblGrid>
      <w:tr w:rsidR="006851C9">
        <w:trPr>
          <w:jc w:val="center"/>
        </w:trPr>
        <w:tc>
          <w:tcPr>
            <w:tcW w:w="1623" w:type="dxa"/>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序号</w:t>
            </w:r>
          </w:p>
        </w:tc>
        <w:tc>
          <w:tcPr>
            <w:tcW w:w="3116" w:type="dxa"/>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竞价组别</w:t>
            </w:r>
          </w:p>
        </w:tc>
        <w:tc>
          <w:tcPr>
            <w:tcW w:w="4108" w:type="dxa"/>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注册证号</w:t>
            </w:r>
          </w:p>
        </w:tc>
      </w:tr>
      <w:tr w:rsidR="006851C9">
        <w:trPr>
          <w:jc w:val="center"/>
        </w:trPr>
        <w:tc>
          <w:tcPr>
            <w:tcW w:w="1623" w:type="dxa"/>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1</w:t>
            </w:r>
          </w:p>
        </w:tc>
        <w:tc>
          <w:tcPr>
            <w:tcW w:w="3116" w:type="dxa"/>
          </w:tcPr>
          <w:p w:rsidR="006851C9" w:rsidRDefault="006851C9">
            <w:pPr>
              <w:widowControl/>
              <w:spacing w:line="500" w:lineRule="exact"/>
              <w:rPr>
                <w:rFonts w:ascii="仿宋_GB2312" w:eastAsia="仿宋_GB2312" w:hAnsi="仿宋_GB2312" w:cs="仿宋_GB2312"/>
                <w:color w:val="000000"/>
                <w:kern w:val="0"/>
                <w:sz w:val="31"/>
                <w:szCs w:val="31"/>
                <w:lang w:bidi="ar"/>
              </w:rPr>
            </w:pPr>
          </w:p>
        </w:tc>
        <w:tc>
          <w:tcPr>
            <w:tcW w:w="4108" w:type="dxa"/>
          </w:tcPr>
          <w:p w:rsidR="006851C9" w:rsidRDefault="006851C9">
            <w:pPr>
              <w:widowControl/>
              <w:spacing w:line="500" w:lineRule="exact"/>
              <w:rPr>
                <w:rFonts w:ascii="仿宋_GB2312" w:eastAsia="仿宋_GB2312" w:hAnsi="仿宋_GB2312" w:cs="仿宋_GB2312"/>
                <w:color w:val="000000"/>
                <w:kern w:val="0"/>
                <w:sz w:val="31"/>
                <w:szCs w:val="31"/>
                <w:lang w:bidi="ar"/>
              </w:rPr>
            </w:pPr>
          </w:p>
        </w:tc>
      </w:tr>
      <w:tr w:rsidR="006851C9">
        <w:trPr>
          <w:jc w:val="center"/>
        </w:trPr>
        <w:tc>
          <w:tcPr>
            <w:tcW w:w="1623" w:type="dxa"/>
          </w:tcPr>
          <w:p w:rsidR="006851C9" w:rsidRDefault="002C545F">
            <w:pPr>
              <w:widowControl/>
              <w:spacing w:line="500" w:lineRule="exact"/>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w:t>
            </w:r>
          </w:p>
        </w:tc>
        <w:tc>
          <w:tcPr>
            <w:tcW w:w="3116" w:type="dxa"/>
          </w:tcPr>
          <w:p w:rsidR="006851C9" w:rsidRDefault="006851C9">
            <w:pPr>
              <w:widowControl/>
              <w:spacing w:line="500" w:lineRule="exact"/>
              <w:rPr>
                <w:rFonts w:ascii="仿宋_GB2312" w:eastAsia="仿宋_GB2312" w:hAnsi="仿宋_GB2312" w:cs="仿宋_GB2312"/>
                <w:color w:val="000000"/>
                <w:kern w:val="0"/>
                <w:sz w:val="31"/>
                <w:szCs w:val="31"/>
                <w:lang w:bidi="ar"/>
              </w:rPr>
            </w:pPr>
          </w:p>
        </w:tc>
        <w:tc>
          <w:tcPr>
            <w:tcW w:w="4108" w:type="dxa"/>
          </w:tcPr>
          <w:p w:rsidR="006851C9" w:rsidRDefault="006851C9">
            <w:pPr>
              <w:widowControl/>
              <w:spacing w:line="500" w:lineRule="exact"/>
              <w:rPr>
                <w:rFonts w:ascii="仿宋_GB2312" w:eastAsia="仿宋_GB2312" w:hAnsi="仿宋_GB2312" w:cs="仿宋_GB2312"/>
                <w:color w:val="000000"/>
                <w:kern w:val="0"/>
                <w:sz w:val="31"/>
                <w:szCs w:val="31"/>
                <w:lang w:bidi="ar"/>
              </w:rPr>
            </w:pPr>
          </w:p>
        </w:tc>
      </w:tr>
      <w:tr w:rsidR="006851C9">
        <w:trPr>
          <w:jc w:val="center"/>
        </w:trPr>
        <w:tc>
          <w:tcPr>
            <w:tcW w:w="1623" w:type="dxa"/>
          </w:tcPr>
          <w:p w:rsidR="006851C9" w:rsidRDefault="002C545F">
            <w:pPr>
              <w:widowControl/>
              <w:spacing w:line="500" w:lineRule="exact"/>
              <w:jc w:val="center"/>
              <w:rPr>
                <w:rFonts w:ascii="仿宋" w:eastAsia="仿宋" w:hAnsi="仿宋" w:cs="仿宋"/>
                <w:color w:val="000000"/>
                <w:kern w:val="0"/>
                <w:sz w:val="31"/>
                <w:szCs w:val="31"/>
                <w:lang w:bidi="ar"/>
              </w:rPr>
            </w:pPr>
            <w:r>
              <w:rPr>
                <w:rFonts w:ascii="仿宋_GB2312" w:eastAsia="仿宋_GB2312" w:hAnsi="仿宋_GB2312" w:cs="仿宋_GB2312" w:hint="eastAsia"/>
                <w:color w:val="000000"/>
                <w:kern w:val="0"/>
                <w:sz w:val="31"/>
                <w:szCs w:val="31"/>
                <w:lang w:bidi="ar"/>
              </w:rPr>
              <w:t>…</w:t>
            </w:r>
          </w:p>
        </w:tc>
        <w:tc>
          <w:tcPr>
            <w:tcW w:w="3116" w:type="dxa"/>
          </w:tcPr>
          <w:p w:rsidR="006851C9" w:rsidRDefault="006851C9">
            <w:pPr>
              <w:widowControl/>
              <w:spacing w:line="500" w:lineRule="exact"/>
              <w:rPr>
                <w:rFonts w:ascii="仿宋" w:eastAsia="仿宋" w:hAnsi="仿宋" w:cs="仿宋"/>
                <w:color w:val="000000"/>
                <w:kern w:val="0"/>
                <w:sz w:val="31"/>
                <w:szCs w:val="31"/>
                <w:lang w:bidi="ar"/>
              </w:rPr>
            </w:pPr>
          </w:p>
        </w:tc>
        <w:tc>
          <w:tcPr>
            <w:tcW w:w="4108" w:type="dxa"/>
          </w:tcPr>
          <w:p w:rsidR="006851C9" w:rsidRDefault="006851C9">
            <w:pPr>
              <w:widowControl/>
              <w:spacing w:line="500" w:lineRule="exact"/>
              <w:rPr>
                <w:rFonts w:ascii="仿宋" w:eastAsia="仿宋" w:hAnsi="仿宋" w:cs="仿宋"/>
                <w:color w:val="000000"/>
                <w:kern w:val="0"/>
                <w:sz w:val="31"/>
                <w:szCs w:val="31"/>
                <w:lang w:bidi="ar"/>
              </w:rPr>
            </w:pPr>
          </w:p>
        </w:tc>
      </w:tr>
    </w:tbl>
    <w:p w:rsidR="006851C9" w:rsidRDefault="006851C9">
      <w:pPr>
        <w:rPr>
          <w:lang w:bidi="ar"/>
        </w:rPr>
      </w:pPr>
    </w:p>
    <w:p w:rsidR="006851C9" w:rsidRDefault="006851C9"/>
    <w:p w:rsidR="006851C9" w:rsidRDefault="006851C9"/>
    <w:p w:rsidR="006851C9" w:rsidRDefault="006851C9"/>
    <w:p w:rsidR="006851C9" w:rsidRDefault="006851C9"/>
    <w:p w:rsidR="006851C9" w:rsidRDefault="002C545F">
      <w:pPr>
        <w:widowControl/>
        <w:spacing w:line="500" w:lineRule="exact"/>
        <w:ind w:firstLineChars="1000" w:firstLine="310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申报企业（盖章）：</w:t>
      </w:r>
      <w:r>
        <w:rPr>
          <w:rFonts w:ascii="仿宋_GB2312" w:eastAsia="仿宋_GB2312" w:hAnsi="仿宋_GB2312" w:cs="仿宋_GB2312" w:hint="eastAsia"/>
          <w:color w:val="000000"/>
          <w:kern w:val="0"/>
          <w:sz w:val="31"/>
          <w:szCs w:val="31"/>
          <w:lang w:bidi="ar"/>
        </w:rPr>
        <w:t>_______________</w:t>
      </w:r>
      <w:r>
        <w:rPr>
          <w:rFonts w:ascii="仿宋_GB2312" w:eastAsia="仿宋_GB2312" w:hAnsi="仿宋_GB2312" w:cs="仿宋_GB2312" w:hint="eastAsia"/>
          <w:color w:val="000000"/>
          <w:kern w:val="0"/>
          <w:sz w:val="31"/>
          <w:szCs w:val="31"/>
          <w:lang w:bidi="ar"/>
        </w:rPr>
        <w:t xml:space="preserve">  </w:t>
      </w:r>
    </w:p>
    <w:p w:rsidR="006851C9" w:rsidRDefault="006851C9"/>
    <w:p w:rsidR="006851C9" w:rsidRDefault="006851C9"/>
    <w:p w:rsidR="006851C9" w:rsidRDefault="006851C9"/>
    <w:p w:rsidR="006851C9" w:rsidRDefault="006851C9"/>
    <w:p w:rsidR="006851C9" w:rsidRDefault="006851C9"/>
    <w:p w:rsidR="006851C9" w:rsidRDefault="006851C9"/>
    <w:p w:rsidR="006851C9" w:rsidRDefault="006851C9"/>
    <w:p w:rsidR="006851C9" w:rsidRDefault="006851C9"/>
    <w:p w:rsidR="006851C9" w:rsidRDefault="006851C9"/>
    <w:p w:rsidR="006851C9" w:rsidRDefault="006851C9"/>
    <w:p w:rsidR="006851C9" w:rsidRDefault="006851C9"/>
    <w:p w:rsidR="006851C9" w:rsidRPr="00FC0253" w:rsidRDefault="002C545F">
      <w:pPr>
        <w:spacing w:line="560" w:lineRule="exact"/>
        <w:rPr>
          <w:rFonts w:ascii="黑体" w:eastAsia="黑体" w:hAnsi="黑体"/>
          <w:sz w:val="32"/>
          <w:szCs w:val="32"/>
        </w:rPr>
      </w:pPr>
      <w:r w:rsidRPr="00FC0253">
        <w:rPr>
          <w:rFonts w:ascii="黑体" w:eastAsia="黑体" w:hAnsi="黑体"/>
          <w:sz w:val="32"/>
          <w:szCs w:val="32"/>
        </w:rPr>
        <w:lastRenderedPageBreak/>
        <w:t>附件</w:t>
      </w:r>
      <w:r w:rsidRPr="00FC0253">
        <w:rPr>
          <w:rFonts w:ascii="黑体" w:eastAsia="黑体" w:hAnsi="黑体" w:hint="eastAsia"/>
          <w:sz w:val="32"/>
          <w:szCs w:val="32"/>
        </w:rPr>
        <w:t>5</w:t>
      </w:r>
    </w:p>
    <w:p w:rsidR="006851C9" w:rsidRDefault="006851C9">
      <w:pPr>
        <w:spacing w:line="560" w:lineRule="exact"/>
        <w:ind w:rightChars="-50" w:right="-105"/>
        <w:rPr>
          <w:rFonts w:eastAsia="华文中宋"/>
          <w:b/>
          <w:bCs/>
          <w:sz w:val="44"/>
          <w:szCs w:val="44"/>
        </w:rPr>
      </w:pPr>
    </w:p>
    <w:p w:rsidR="006851C9" w:rsidRPr="00FC0253" w:rsidRDefault="002C545F">
      <w:pPr>
        <w:spacing w:line="560" w:lineRule="exact"/>
        <w:ind w:leftChars="-50" w:left="-105" w:rightChars="-50" w:right="-105"/>
        <w:jc w:val="center"/>
        <w:rPr>
          <w:rFonts w:ascii="方正小标宋简体" w:eastAsia="方正小标宋简体" w:hint="eastAsia"/>
          <w:sz w:val="44"/>
          <w:szCs w:val="44"/>
        </w:rPr>
      </w:pPr>
      <w:r w:rsidRPr="00FC0253">
        <w:rPr>
          <w:rFonts w:ascii="方正小标宋简体" w:eastAsia="方正小标宋简体" w:hint="eastAsia"/>
          <w:bCs/>
          <w:sz w:val="44"/>
          <w:szCs w:val="44"/>
        </w:rPr>
        <w:t>医药企业价格和营销行为信用承诺书</w:t>
      </w:r>
    </w:p>
    <w:p w:rsidR="006851C9" w:rsidRDefault="006851C9">
      <w:pPr>
        <w:spacing w:line="560" w:lineRule="exact"/>
        <w:rPr>
          <w:color w:val="444444"/>
          <w:sz w:val="32"/>
          <w:szCs w:val="32"/>
        </w:rPr>
      </w:pPr>
    </w:p>
    <w:p w:rsidR="006851C9" w:rsidRDefault="002C545F">
      <w:pPr>
        <w:spacing w:line="560" w:lineRule="exact"/>
        <w:rPr>
          <w:rFonts w:ascii="仿宋_GB2312" w:eastAsia="仿宋_GB2312" w:hAnsi="仿宋_GB2312" w:cs="仿宋_GB2312"/>
          <w:sz w:val="32"/>
          <w:szCs w:val="32"/>
          <w:highlight w:val="yellow"/>
        </w:rPr>
      </w:pPr>
      <w:r>
        <w:rPr>
          <w:rFonts w:ascii="仿宋_GB2312" w:eastAsia="仿宋_GB2312" w:hAnsi="仿宋_GB2312" w:cs="仿宋_GB2312" w:hint="eastAsia"/>
          <w:color w:val="000000"/>
          <w:kern w:val="0"/>
          <w:sz w:val="31"/>
          <w:szCs w:val="31"/>
          <w:lang w:bidi="ar"/>
        </w:rPr>
        <w:t>弹簧圈</w:t>
      </w:r>
      <w:r>
        <w:rPr>
          <w:rFonts w:ascii="仿宋_GB2312" w:eastAsia="仿宋_GB2312" w:hAnsi="仿宋_GB2312" w:cs="仿宋_GB2312" w:hint="eastAsia"/>
          <w:color w:val="000000"/>
          <w:kern w:val="0"/>
          <w:sz w:val="31"/>
          <w:szCs w:val="31"/>
          <w:lang w:bidi="ar"/>
        </w:rPr>
        <w:t>省际联盟集中带量采购</w:t>
      </w:r>
      <w:r>
        <w:rPr>
          <w:rFonts w:ascii="仿宋_GB2312" w:eastAsia="仿宋_GB2312" w:hAnsi="仿宋_GB2312" w:cs="仿宋_GB2312" w:hint="eastAsia"/>
          <w:color w:val="000000"/>
          <w:kern w:val="0"/>
          <w:sz w:val="31"/>
          <w:szCs w:val="31"/>
          <w:lang w:bidi="ar"/>
        </w:rPr>
        <w:t>工作领导小组</w:t>
      </w:r>
      <w:r>
        <w:rPr>
          <w:rFonts w:ascii="仿宋_GB2312" w:eastAsia="仿宋_GB2312" w:hAnsi="仿宋_GB2312" w:cs="仿宋_GB2312" w:hint="eastAsia"/>
          <w:color w:val="000000"/>
          <w:kern w:val="0"/>
          <w:sz w:val="31"/>
          <w:szCs w:val="31"/>
          <w:lang w:bidi="ar"/>
        </w:rPr>
        <w:t>办公</w:t>
      </w:r>
      <w:r>
        <w:rPr>
          <w:rFonts w:ascii="仿宋_GB2312" w:eastAsia="仿宋_GB2312" w:hAnsi="仿宋_GB2312" w:cs="仿宋_GB2312" w:hint="eastAsia"/>
          <w:color w:val="000000"/>
          <w:kern w:val="0"/>
          <w:sz w:val="31"/>
          <w:szCs w:val="31"/>
          <w:lang w:bidi="ar"/>
        </w:rPr>
        <w:t>室</w:t>
      </w:r>
      <w:r>
        <w:rPr>
          <w:rFonts w:ascii="仿宋_GB2312" w:eastAsia="仿宋_GB2312" w:hAnsi="仿宋_GB2312" w:cs="仿宋_GB2312" w:hint="eastAsia"/>
          <w:sz w:val="32"/>
          <w:szCs w:val="32"/>
        </w:rPr>
        <w:t>：</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（×××公司）</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，就参加或受委托参加医用耗材集中带量采购、平台挂网、产品配送，郑重做出以下承诺：</w:t>
      </w:r>
    </w:p>
    <w:p w:rsidR="006851C9" w:rsidRPr="00FC0253" w:rsidRDefault="002C545F">
      <w:pPr>
        <w:spacing w:line="560" w:lineRule="exact"/>
        <w:ind w:firstLineChars="200" w:firstLine="640"/>
        <w:rPr>
          <w:rFonts w:ascii="黑体" w:eastAsia="黑体" w:hAnsi="黑体" w:cs="仿宋_GB2312"/>
          <w:sz w:val="32"/>
          <w:szCs w:val="32"/>
        </w:rPr>
      </w:pPr>
      <w:r w:rsidRPr="00FC0253">
        <w:rPr>
          <w:rFonts w:ascii="黑体" w:eastAsia="黑体" w:hAnsi="黑体" w:cs="仿宋_GB2312" w:hint="eastAsia"/>
          <w:sz w:val="32"/>
          <w:szCs w:val="32"/>
        </w:rPr>
        <w:t>一、严守法纪、恪守诚信</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（一）我方承诺，自觉遵守《</w:t>
      </w:r>
      <w:r>
        <w:rPr>
          <w:rFonts w:ascii="仿宋_GB2312" w:eastAsia="仿宋_GB2312" w:hAnsi="仿宋_GB2312" w:cs="仿宋_GB2312" w:hint="eastAsia"/>
          <w:sz w:val="32"/>
          <w:szCs w:val="32"/>
        </w:rPr>
        <w:t>民法典</w:t>
      </w:r>
      <w:r>
        <w:rPr>
          <w:rFonts w:ascii="仿宋_GB2312" w:eastAsia="仿宋_GB2312" w:hAnsi="仿宋_GB2312" w:cs="仿宋_GB2312" w:hint="eastAsia"/>
          <w:sz w:val="32"/>
          <w:szCs w:val="32"/>
        </w:rPr>
        <w:t>》《价格法》《药品管理法》《反不正当竞争法》《反垄断法》等法律法规，医药价格和招标采购的政策，以及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省际联盟</w:t>
      </w:r>
      <w:r>
        <w:rPr>
          <w:rFonts w:ascii="仿宋_GB2312" w:eastAsia="仿宋_GB2312" w:hAnsi="仿宋_GB2312" w:cs="仿宋_GB2312" w:hint="eastAsia"/>
          <w:sz w:val="32"/>
          <w:szCs w:val="32"/>
        </w:rPr>
        <w:t>弹簧圈</w:t>
      </w:r>
      <w:r>
        <w:rPr>
          <w:rFonts w:ascii="仿宋_GB2312" w:eastAsia="仿宋_GB2312" w:hAnsi="仿宋_GB2312" w:cs="仿宋_GB2312" w:hint="eastAsia"/>
          <w:sz w:val="32"/>
          <w:szCs w:val="32"/>
        </w:rPr>
        <w:t>集中带量采购文件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之规定，诚信经营，共同营造公平的交易环境。</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（二）我方承诺，不向采购我方医用耗材的医疗机构管理人员、采购人员、医师、药师等有关人员给予回扣或其他不正当利益。</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（三）我方承诺，不实施虚开增值税发票及其他形式虚构服务套现洗钱行为。</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（四）我方承诺，不利用医用耗材垄断地位或市场支配地位，操纵医用耗材价格和供应牟取暴利。不针对不同群体、不同渠道制定实施明显不合理的差异化定价。</w:t>
      </w:r>
    </w:p>
    <w:p w:rsidR="006851C9" w:rsidRPr="00FC0253" w:rsidRDefault="002C545F">
      <w:pPr>
        <w:spacing w:line="560" w:lineRule="exact"/>
        <w:ind w:firstLineChars="200" w:firstLine="640"/>
        <w:rPr>
          <w:rFonts w:ascii="黑体" w:eastAsia="黑体" w:hAnsi="黑体" w:cs="仿宋_GB2312"/>
          <w:sz w:val="32"/>
          <w:szCs w:val="32"/>
        </w:rPr>
      </w:pPr>
      <w:r w:rsidRPr="00FC0253">
        <w:rPr>
          <w:rFonts w:ascii="黑体" w:eastAsia="黑体" w:hAnsi="黑体" w:cs="仿宋_GB2312" w:hint="eastAsia"/>
          <w:sz w:val="32"/>
          <w:szCs w:val="32"/>
        </w:rPr>
        <w:t>二、履行合同、配合监管</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（一）我方承诺，具有履行协议必须具备的医用耗材供应能</w:t>
      </w:r>
      <w:r>
        <w:rPr>
          <w:rFonts w:ascii="仿宋_GB2312" w:eastAsia="仿宋_GB2312" w:hAnsi="仿宋_GB2312" w:cs="仿宋_GB2312" w:hint="eastAsia"/>
          <w:sz w:val="32"/>
          <w:szCs w:val="32"/>
        </w:rPr>
        <w:lastRenderedPageBreak/>
        <w:t>力，除我方不可抗的因素造成供应困难外，保证在采购周期按照中标价格</w:t>
      </w:r>
      <w:r>
        <w:rPr>
          <w:rFonts w:ascii="仿宋_GB2312" w:eastAsia="仿宋_GB2312" w:hAnsi="仿宋_GB2312" w:cs="仿宋_GB2312" w:hint="eastAsia"/>
          <w:sz w:val="32"/>
          <w:szCs w:val="32"/>
        </w:rPr>
        <w:t>及时足量供应医用耗材，满足临床需求。</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医用耗材价格的，我方承诺在上述情形终止后，及时纠正价格。</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（三）我方承诺，及时、全面、完整、规范申报失信信息，不漏报，不瞒报，不推诿。</w:t>
      </w:r>
    </w:p>
    <w:p w:rsidR="006851C9" w:rsidRPr="00FC0253" w:rsidRDefault="002C545F">
      <w:pPr>
        <w:spacing w:line="560" w:lineRule="exact"/>
        <w:ind w:firstLineChars="200" w:firstLine="640"/>
        <w:rPr>
          <w:rFonts w:ascii="黑体" w:eastAsia="黑体" w:hAnsi="黑体" w:cs="仿宋_GB2312"/>
          <w:sz w:val="32"/>
          <w:szCs w:val="32"/>
        </w:rPr>
      </w:pPr>
      <w:r w:rsidRPr="00FC0253">
        <w:rPr>
          <w:rFonts w:ascii="黑体" w:eastAsia="黑体" w:hAnsi="黑体" w:cs="仿宋_GB2312" w:hint="eastAsia"/>
          <w:sz w:val="32"/>
          <w:szCs w:val="32"/>
        </w:rPr>
        <w:t>三、违约担责，接受处置</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（一）我方承诺，如我方</w:t>
      </w:r>
      <w:r>
        <w:rPr>
          <w:rFonts w:ascii="仿宋_GB2312" w:eastAsia="仿宋_GB2312" w:hAnsi="仿宋_GB2312" w:cs="仿宋_GB2312" w:hint="eastAsia"/>
          <w:sz w:val="32"/>
          <w:szCs w:val="32"/>
        </w:rPr>
        <w:t>医用耗材购销中存在违背已承诺事项的，我方愿意接受集中采购机构作出的信用评级</w:t>
      </w:r>
      <w:r>
        <w:rPr>
          <w:rFonts w:ascii="仿宋_GB2312" w:eastAsia="仿宋_GB2312" w:hAnsi="仿宋_GB2312" w:cs="仿宋_GB2312" w:hint="eastAsia"/>
          <w:sz w:val="32"/>
          <w:szCs w:val="32"/>
        </w:rPr>
        <w:t>结果以及结合信用等级实施的处置措施。</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承诺，严格管理员工（含雇佣关系，以及劳务派遣、购买服务、委托代理等关系），在法律法规允许的范围内从事经营活动。如果我方员工在我方医用耗材购销中因给予回扣或其他不正当利益的行为，受到司法机关、行政执法机关惩处，我方承诺承担失信违约责任，接受集中采购机构作出的信用评级结果以及结合信用等级实施的处置措施。</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（三）我方承诺，严格约束委托代理人（具有委托代理关系的法人和自然人）在法律允许的范围内从事经营活动。如果受我方委托代理人，因涉及我方医用耗材的回扣等医药商业贿赂行</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lastRenderedPageBreak/>
        <w:t>受到司法机关、行政执法机关惩处，我方承诺承担失信违约责任，接受集中采购机构作出的信用评级结果以及结合信用等级实施的处置措施。</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（四）我方承诺，主动维护良好信用，必要时采取切实措施修复信用。</w:t>
      </w:r>
    </w:p>
    <w:p w:rsidR="006851C9" w:rsidRDefault="006851C9">
      <w:pPr>
        <w:spacing w:line="560" w:lineRule="exact"/>
        <w:ind w:firstLineChars="200" w:firstLine="640"/>
        <w:rPr>
          <w:rFonts w:ascii="仿宋_GB2312" w:eastAsia="仿宋_GB2312" w:hAnsi="仿宋_GB2312" w:cs="仿宋_GB2312" w:hint="eastAsia"/>
          <w:sz w:val="32"/>
          <w:szCs w:val="32"/>
        </w:rPr>
      </w:pPr>
    </w:p>
    <w:p w:rsidR="00FC0253" w:rsidRDefault="00FC0253" w:rsidP="00FC0253">
      <w:pPr>
        <w:pStyle w:val="a0"/>
        <w:rPr>
          <w:rFonts w:hint="eastAsia"/>
        </w:rPr>
      </w:pPr>
    </w:p>
    <w:p w:rsidR="00FC0253" w:rsidRPr="00FC0253" w:rsidRDefault="00FC0253" w:rsidP="00FC0253"/>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承诺企业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p w:rsidR="006851C9" w:rsidRDefault="002C5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6851C9" w:rsidRDefault="002C545F">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r>
        <w:rPr>
          <w:rFonts w:ascii="仿宋_GB2312" w:eastAsia="仿宋_GB2312" w:hAnsi="仿宋_GB2312" w:cs="仿宋_GB2312" w:hint="eastAsia"/>
          <w:sz w:val="32"/>
          <w:szCs w:val="32"/>
        </w:rPr>
        <w:t>:</w:t>
      </w:r>
    </w:p>
    <w:p w:rsidR="006851C9" w:rsidRDefault="006851C9">
      <w:pPr>
        <w:spacing w:line="560" w:lineRule="exact"/>
        <w:rPr>
          <w:rFonts w:ascii="仿宋_GB2312" w:eastAsia="仿宋_GB2312" w:hAnsi="仿宋_GB2312" w:cs="仿宋_GB2312"/>
          <w:sz w:val="32"/>
          <w:szCs w:val="32"/>
        </w:rPr>
      </w:pPr>
    </w:p>
    <w:p w:rsidR="006851C9" w:rsidRDefault="006851C9">
      <w:pPr>
        <w:spacing w:line="560" w:lineRule="exact"/>
        <w:ind w:firstLineChars="1800" w:firstLine="5760"/>
        <w:rPr>
          <w:rFonts w:ascii="仿宋_GB2312" w:eastAsia="仿宋_GB2312" w:hAnsi="仿宋_GB2312" w:cs="仿宋_GB2312"/>
          <w:sz w:val="32"/>
          <w:szCs w:val="32"/>
        </w:rPr>
      </w:pPr>
    </w:p>
    <w:p w:rsidR="006851C9" w:rsidRDefault="002C545F">
      <w:pPr>
        <w:spacing w:line="56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6851C9" w:rsidRDefault="006851C9">
      <w:pPr>
        <w:pStyle w:val="a0"/>
        <w:rPr>
          <w:rFonts w:ascii="仿宋_GB2312" w:eastAsia="仿宋_GB2312" w:hAnsi="仿宋_GB2312" w:cs="仿宋_GB2312"/>
        </w:rPr>
      </w:pPr>
    </w:p>
    <w:p w:rsidR="006851C9" w:rsidRDefault="006851C9"/>
    <w:sectPr w:rsidR="006851C9" w:rsidSect="00FC0253">
      <w:footerReference w:type="even" r:id="rId9"/>
      <w:footerReference w:type="default" r:id="rId10"/>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5F" w:rsidRDefault="002C545F">
      <w:r>
        <w:separator/>
      </w:r>
    </w:p>
  </w:endnote>
  <w:endnote w:type="continuationSeparator" w:id="0">
    <w:p w:rsidR="002C545F" w:rsidRDefault="002C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235419"/>
      <w:docPartObj>
        <w:docPartGallery w:val="Page Numbers (Bottom of Page)"/>
        <w:docPartUnique/>
      </w:docPartObj>
    </w:sdtPr>
    <w:sdtEndPr>
      <w:rPr>
        <w:rFonts w:asciiTheme="minorEastAsia" w:eastAsiaTheme="minorEastAsia" w:hAnsiTheme="minorEastAsia"/>
        <w:sz w:val="28"/>
        <w:szCs w:val="28"/>
      </w:rPr>
    </w:sdtEndPr>
    <w:sdtContent>
      <w:p w:rsidR="00FC0253" w:rsidRPr="00FC0253" w:rsidRDefault="00FC0253">
        <w:pPr>
          <w:pStyle w:val="a4"/>
          <w:rPr>
            <w:rFonts w:asciiTheme="minorEastAsia" w:eastAsiaTheme="minorEastAsia" w:hAnsiTheme="minorEastAsia"/>
            <w:sz w:val="28"/>
            <w:szCs w:val="28"/>
          </w:rPr>
        </w:pPr>
        <w:r w:rsidRPr="00FC0253">
          <w:rPr>
            <w:rFonts w:asciiTheme="minorEastAsia" w:eastAsiaTheme="minorEastAsia" w:hAnsiTheme="minorEastAsia"/>
            <w:sz w:val="28"/>
            <w:szCs w:val="28"/>
          </w:rPr>
          <w:fldChar w:fldCharType="begin"/>
        </w:r>
        <w:r w:rsidRPr="00FC0253">
          <w:rPr>
            <w:rFonts w:asciiTheme="minorEastAsia" w:eastAsiaTheme="minorEastAsia" w:hAnsiTheme="minorEastAsia"/>
            <w:sz w:val="28"/>
            <w:szCs w:val="28"/>
          </w:rPr>
          <w:instrText>PAGE   \* MERGEFORMAT</w:instrText>
        </w:r>
        <w:r w:rsidRPr="00FC0253">
          <w:rPr>
            <w:rFonts w:asciiTheme="minorEastAsia" w:eastAsiaTheme="minorEastAsia" w:hAnsiTheme="minorEastAsia"/>
            <w:sz w:val="28"/>
            <w:szCs w:val="28"/>
          </w:rPr>
          <w:fldChar w:fldCharType="separate"/>
        </w:r>
        <w:r w:rsidR="00EE423E" w:rsidRPr="00EE423E">
          <w:rPr>
            <w:rFonts w:asciiTheme="minorEastAsia" w:eastAsiaTheme="minorEastAsia" w:hAnsiTheme="minorEastAsia"/>
            <w:noProof/>
            <w:sz w:val="28"/>
            <w:szCs w:val="28"/>
            <w:lang w:val="zh-CN"/>
          </w:rPr>
          <w:t>-</w:t>
        </w:r>
        <w:r w:rsidR="00EE423E">
          <w:rPr>
            <w:rFonts w:asciiTheme="minorEastAsia" w:eastAsiaTheme="minorEastAsia" w:hAnsiTheme="minorEastAsia"/>
            <w:noProof/>
            <w:sz w:val="28"/>
            <w:szCs w:val="28"/>
          </w:rPr>
          <w:t xml:space="preserve"> 2 -</w:t>
        </w:r>
        <w:r w:rsidRPr="00FC0253">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3789"/>
      <w:docPartObj>
        <w:docPartGallery w:val="Page Numbers (Bottom of Page)"/>
        <w:docPartUnique/>
      </w:docPartObj>
    </w:sdtPr>
    <w:sdtEndPr>
      <w:rPr>
        <w:rFonts w:asciiTheme="minorEastAsia" w:eastAsiaTheme="minorEastAsia" w:hAnsiTheme="minorEastAsia"/>
        <w:sz w:val="28"/>
        <w:szCs w:val="28"/>
      </w:rPr>
    </w:sdtEndPr>
    <w:sdtContent>
      <w:p w:rsidR="006851C9" w:rsidRPr="00FC0253" w:rsidRDefault="00FC0253" w:rsidP="00FC0253">
        <w:pPr>
          <w:pStyle w:val="a4"/>
          <w:jc w:val="right"/>
          <w:rPr>
            <w:rFonts w:asciiTheme="minorEastAsia" w:eastAsiaTheme="minorEastAsia" w:hAnsiTheme="minorEastAsia"/>
            <w:sz w:val="28"/>
            <w:szCs w:val="28"/>
          </w:rPr>
        </w:pPr>
        <w:r w:rsidRPr="00FC0253">
          <w:rPr>
            <w:rFonts w:asciiTheme="minorEastAsia" w:eastAsiaTheme="minorEastAsia" w:hAnsiTheme="minorEastAsia"/>
            <w:sz w:val="28"/>
            <w:szCs w:val="28"/>
          </w:rPr>
          <w:fldChar w:fldCharType="begin"/>
        </w:r>
        <w:r w:rsidRPr="00FC0253">
          <w:rPr>
            <w:rFonts w:asciiTheme="minorEastAsia" w:eastAsiaTheme="minorEastAsia" w:hAnsiTheme="minorEastAsia"/>
            <w:sz w:val="28"/>
            <w:szCs w:val="28"/>
          </w:rPr>
          <w:instrText>PAGE   \* MERGEFORMAT</w:instrText>
        </w:r>
        <w:r w:rsidRPr="00FC0253">
          <w:rPr>
            <w:rFonts w:asciiTheme="minorEastAsia" w:eastAsiaTheme="minorEastAsia" w:hAnsiTheme="minorEastAsia"/>
            <w:sz w:val="28"/>
            <w:szCs w:val="28"/>
          </w:rPr>
          <w:fldChar w:fldCharType="separate"/>
        </w:r>
        <w:r w:rsidR="00EE423E" w:rsidRPr="00EE423E">
          <w:rPr>
            <w:rFonts w:asciiTheme="minorEastAsia" w:eastAsiaTheme="minorEastAsia" w:hAnsiTheme="minorEastAsia"/>
            <w:noProof/>
            <w:sz w:val="28"/>
            <w:szCs w:val="28"/>
            <w:lang w:val="zh-CN"/>
          </w:rPr>
          <w:t>-</w:t>
        </w:r>
        <w:r w:rsidR="00EE423E">
          <w:rPr>
            <w:rFonts w:asciiTheme="minorEastAsia" w:eastAsiaTheme="minorEastAsia" w:hAnsiTheme="minorEastAsia"/>
            <w:noProof/>
            <w:sz w:val="28"/>
            <w:szCs w:val="28"/>
          </w:rPr>
          <w:t xml:space="preserve"> 29 -</w:t>
        </w:r>
        <w:r w:rsidRPr="00FC0253">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5F" w:rsidRDefault="002C545F">
      <w:r>
        <w:separator/>
      </w:r>
    </w:p>
  </w:footnote>
  <w:footnote w:type="continuationSeparator" w:id="0">
    <w:p w:rsidR="002C545F" w:rsidRDefault="002C5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818F7"/>
    <w:multiLevelType w:val="singleLevel"/>
    <w:tmpl w:val="632818F7"/>
    <w:lvl w:ilvl="0">
      <w:start w:val="6"/>
      <w:numFmt w:val="chineseCounting"/>
      <w:suff w:val="nothing"/>
      <w:lvlText w:val="%1、"/>
      <w:lvlJc w:val="left"/>
    </w:lvl>
  </w:abstractNum>
  <w:abstractNum w:abstractNumId="1">
    <w:nsid w:val="63281DEE"/>
    <w:multiLevelType w:val="singleLevel"/>
    <w:tmpl w:val="63281DEE"/>
    <w:lvl w:ilvl="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zU1OTU0NTVlMjIxZGViZWU0OTEyOWY2NDgzYWMifQ=="/>
  </w:docVars>
  <w:rsids>
    <w:rsidRoot w:val="006851C9"/>
    <w:rsid w:val="002C545F"/>
    <w:rsid w:val="006851C9"/>
    <w:rsid w:val="00E1618D"/>
    <w:rsid w:val="00EE423E"/>
    <w:rsid w:val="00FC0253"/>
    <w:rsid w:val="018376A9"/>
    <w:rsid w:val="08A36CDD"/>
    <w:rsid w:val="105D1670"/>
    <w:rsid w:val="11D66AE6"/>
    <w:rsid w:val="144C18A9"/>
    <w:rsid w:val="155526FA"/>
    <w:rsid w:val="189D62C6"/>
    <w:rsid w:val="1B345877"/>
    <w:rsid w:val="2DBE7844"/>
    <w:rsid w:val="30F6123F"/>
    <w:rsid w:val="35F607CB"/>
    <w:rsid w:val="36C82DD8"/>
    <w:rsid w:val="3CAD4E07"/>
    <w:rsid w:val="3DC57F31"/>
    <w:rsid w:val="414E3A2C"/>
    <w:rsid w:val="44530055"/>
    <w:rsid w:val="46CB2FDA"/>
    <w:rsid w:val="4DD74FC1"/>
    <w:rsid w:val="55D9356C"/>
    <w:rsid w:val="56BC7BB9"/>
    <w:rsid w:val="57E71AE8"/>
    <w:rsid w:val="586B7DCB"/>
    <w:rsid w:val="58870965"/>
    <w:rsid w:val="596A164B"/>
    <w:rsid w:val="5A55696B"/>
    <w:rsid w:val="5EE42B3B"/>
    <w:rsid w:val="605502A5"/>
    <w:rsid w:val="64AE2B81"/>
    <w:rsid w:val="703E0B34"/>
    <w:rsid w:val="70513EDE"/>
    <w:rsid w:val="763E22D4"/>
    <w:rsid w:val="78EF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oa heading"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1"/>
    <w:link w:val="a4"/>
    <w:uiPriority w:val="99"/>
    <w:rsid w:val="00FC0253"/>
    <w:rPr>
      <w:kern w:val="2"/>
      <w:sz w:val="18"/>
      <w:szCs w:val="24"/>
    </w:rPr>
  </w:style>
  <w:style w:type="paragraph" w:styleId="a6">
    <w:name w:val="Balloon Text"/>
    <w:basedOn w:val="a"/>
    <w:link w:val="Char0"/>
    <w:rsid w:val="00EE423E"/>
    <w:rPr>
      <w:sz w:val="18"/>
      <w:szCs w:val="18"/>
    </w:rPr>
  </w:style>
  <w:style w:type="character" w:customStyle="1" w:styleId="Char0">
    <w:name w:val="批注框文本 Char"/>
    <w:basedOn w:val="a1"/>
    <w:link w:val="a6"/>
    <w:rsid w:val="00EE423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oa heading"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1"/>
    <w:link w:val="a4"/>
    <w:uiPriority w:val="99"/>
    <w:rsid w:val="00FC0253"/>
    <w:rPr>
      <w:kern w:val="2"/>
      <w:sz w:val="18"/>
      <w:szCs w:val="24"/>
    </w:rPr>
  </w:style>
  <w:style w:type="paragraph" w:styleId="a6">
    <w:name w:val="Balloon Text"/>
    <w:basedOn w:val="a"/>
    <w:link w:val="Char0"/>
    <w:rsid w:val="00EE423E"/>
    <w:rPr>
      <w:sz w:val="18"/>
      <w:szCs w:val="18"/>
    </w:rPr>
  </w:style>
  <w:style w:type="character" w:customStyle="1" w:styleId="Char0">
    <w:name w:val="批注框文本 Char"/>
    <w:basedOn w:val="a1"/>
    <w:link w:val="a6"/>
    <w:rsid w:val="00EE42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yll</cp:lastModifiedBy>
  <cp:revision>4</cp:revision>
  <cp:lastPrinted>2022-11-07T07:29:00Z</cp:lastPrinted>
  <dcterms:created xsi:type="dcterms:W3CDTF">2022-10-10T01:46:00Z</dcterms:created>
  <dcterms:modified xsi:type="dcterms:W3CDTF">2022-11-07T07:29:00Z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FCFE477114F14D2F8014E0532EEA3D5A</vt:lpwstr>
  </property>
</Properties>
</file>