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bidi w:val="false"/>
        <w:snapToGrid/>
        <w:spacing w:lineRule="exact" w:line="560"/>
        <w:jc w:val="both"/>
        <w:textAlignment w:val="auto"/>
        <w:rPr>
          <w:rFonts w:ascii="Times New Roman" w:cs="Times New Roman" w:eastAsia="方正小标宋简体" w:hAnsi="Times New Roman" w:hint="eastAsia"/>
          <w:sz w:val="36"/>
          <w:szCs w:val="36"/>
          <w:lang w:val="en-US" w:eastAsia="zh-CN"/>
        </w:rPr>
      </w:pPr>
      <w:r>
        <w:rPr>
          <w:rFonts w:ascii="Times New Roman" w:cs="Times New Roman" w:eastAsia="方正小标宋简体" w:hAnsi="Times New Roman" w:hint="eastAsia"/>
          <w:sz w:val="36"/>
          <w:szCs w:val="36"/>
          <w:lang w:val="en-US" w:eastAsia="zh-CN"/>
        </w:rPr>
        <w:t xml:space="preserve"> </w:t>
      </w:r>
    </w:p>
    <w:p>
      <w:pPr>
        <w:pStyle w:val="style4097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bidi w:val="false"/>
        <w:snapToGrid/>
        <w:spacing w:lineRule="exact" w:line="560"/>
        <w:jc w:val="both"/>
        <w:textAlignment w:val="auto"/>
        <w:rPr>
          <w:rFonts w:ascii="Times New Roman" w:cs="Times New Roman" w:eastAsia="方正小标宋简体" w:hAnsi="Times New Roman" w:hint="default"/>
          <w:sz w:val="36"/>
          <w:szCs w:val="36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right="782"/>
        <w:jc w:val="center"/>
        <w:textAlignment w:val="auto"/>
        <w:rPr>
          <w:rFonts w:ascii="Times New Roman" w:cs="Times New Roman" w:eastAsia="方正小标宋_GBK" w:hAnsi="Times New Roman" w:hint="default"/>
          <w:b w:val="false"/>
          <w:color w:val="000000"/>
          <w:kern w:val="0"/>
          <w:sz w:val="44"/>
          <w:szCs w:val="44"/>
          <w:lang w:val="en-US" w:eastAsia="zh-CN"/>
        </w:rPr>
      </w:pPr>
      <w:r>
        <w:rPr>
          <w:rFonts w:ascii="Times New Roman" w:cs="Times New Roman" w:eastAsia="方正小标宋_GBK" w:hAnsi="Times New Roman" w:hint="default"/>
          <w:b w:val="false"/>
          <w:color w:val="000000"/>
          <w:kern w:val="0"/>
          <w:sz w:val="44"/>
          <w:szCs w:val="44"/>
          <w:lang w:val="en-US" w:eastAsia="zh-CN"/>
        </w:rPr>
        <w:t>关于开展宁夏回族自治区2022年药品阳光挂网</w:t>
      </w:r>
      <w:r>
        <w:rPr>
          <w:rFonts w:ascii="Times New Roman" w:cs="Times New Roman" w:eastAsia="方正小标宋_GBK" w:hAnsi="Times New Roman" w:hint="eastAsia"/>
          <w:b w:val="false"/>
          <w:color w:val="000000"/>
          <w:kern w:val="0"/>
          <w:sz w:val="44"/>
          <w:szCs w:val="44"/>
          <w:lang w:val="en-US" w:eastAsia="zh-CN"/>
        </w:rPr>
        <w:t>（四季度）</w:t>
      </w:r>
      <w:r>
        <w:rPr>
          <w:rFonts w:ascii="Times New Roman" w:cs="Times New Roman" w:eastAsia="方正小标宋_GBK" w:hAnsi="Times New Roman" w:hint="default"/>
          <w:b w:val="false"/>
          <w:color w:val="000000"/>
          <w:kern w:val="0"/>
          <w:sz w:val="44"/>
          <w:szCs w:val="44"/>
          <w:lang w:val="en-US" w:eastAsia="zh-CN"/>
        </w:rPr>
        <w:t>报价的通知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both"/>
        <w:textAlignment w:val="auto"/>
        <w:rPr>
          <w:rFonts w:ascii="Times New Roman" w:cs="Times New Roman" w:eastAsia="仿宋" w:hAnsi="Times New Roman" w:hint="default"/>
          <w:sz w:val="28"/>
          <w:szCs w:val="28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bidi w:val="false"/>
        <w:snapToGrid/>
        <w:spacing w:lineRule="exact" w:line="560"/>
        <w:ind w:right="784"/>
        <w:jc w:val="both"/>
        <w:rPr>
          <w:rFonts w:ascii="Times New Roman" w:cs="Times New Roman" w:eastAsia="方正小标宋简体" w:hAnsi="Times New Roman" w:hint="default"/>
          <w:sz w:val="48"/>
          <w:szCs w:val="48"/>
        </w:rPr>
      </w:pPr>
      <w:r>
        <w:rPr>
          <w:rFonts w:ascii="Times New Roman" w:cs="Times New Roman" w:eastAsia="仿宋_GB2312" w:hAnsi="Times New Roman" w:hint="default"/>
          <w:kern w:val="0"/>
          <w:sz w:val="32"/>
          <w:szCs w:val="32"/>
        </w:rPr>
        <w:t>各相关企业：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bidi w:val="false"/>
        <w:snapToGrid/>
        <w:spacing w:lineRule="exact" w:line="560"/>
        <w:ind w:firstLine="720"/>
        <w:jc w:val="both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lang w:eastAsia="zh-CN"/>
        </w:rPr>
        <w:t>按照《宁夏回族自治区药品阳光挂网实施细则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lang w:val="en-US" w:eastAsia="zh-CN"/>
        </w:rPr>
        <w:t>（试行）》（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</w:rPr>
        <w:t>宁医保发〔202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</w:rPr>
        <w:t>〕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lang w:val="en-US" w:eastAsia="zh-CN"/>
        </w:rPr>
        <w:t>182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</w:rPr>
        <w:t>号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  <w:lang w:val="en-US" w:eastAsia="zh-CN"/>
        </w:rPr>
        <w:t>）的通知》文件要求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</w:rPr>
        <w:t>，为推进宁夏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  <w:lang w:val="en-US" w:eastAsia="zh-CN"/>
        </w:rPr>
        <w:t>回族自治区药品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</w:rPr>
        <w:t>阳光挂网采购顺利实施，现就2022年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  <w:lang w:eastAsia="zh-CN"/>
        </w:rPr>
        <w:t>药品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</w:rPr>
        <w:t>阳光挂网</w:t>
      </w:r>
      <w:r>
        <w:rPr>
          <w:rFonts w:ascii="Times New Roman" w:cs="Times New Roman" w:eastAsia="仿宋_GB2312" w:hAnsi="Times New Roman" w:hint="eastAsia"/>
          <w:kern w:val="0"/>
          <w:sz w:val="32"/>
          <w:szCs w:val="32"/>
          <w:lang w:eastAsia="zh-CN"/>
        </w:rPr>
        <w:t>（四季度）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</w:rPr>
        <w:t>分类采购报价相关事宜通知如下: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bidi w:val="false"/>
        <w:snapToGrid/>
        <w:spacing w:lineRule="exact" w:line="560"/>
        <w:ind w:firstLine="720"/>
        <w:jc w:val="both"/>
        <w:rPr>
          <w:rFonts w:ascii="Times New Roman" w:cs="Times New Roman" w:eastAsia="黑体" w:hAnsi="Times New Roman" w:hint="default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32"/>
        </w:rPr>
        <w:t>一、</w:t>
      </w:r>
      <w:r>
        <w:rPr>
          <w:rFonts w:ascii="Times New Roman" w:cs="Times New Roman" w:eastAsia="黑体" w:hAnsi="Times New Roman" w:hint="default"/>
          <w:sz w:val="32"/>
          <w:szCs w:val="20"/>
        </w:rPr>
        <w:t>阳光挂网报价维护范围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bidi w:val="false"/>
        <w:snapToGrid/>
        <w:spacing w:lineRule="exact" w:line="560"/>
        <w:ind w:firstLine="640" w:firstLineChars="200"/>
        <w:jc w:val="both"/>
        <w:rPr>
          <w:rFonts w:ascii="Times New Roman" w:cs="Times New Roman" w:eastAsia="仿宋_GB2312" w:hAnsi="Times New Roman" w:hint="default"/>
          <w:kern w:val="0"/>
          <w:sz w:val="32"/>
          <w:szCs w:val="32"/>
          <w:lang w:eastAsia="zh-CN"/>
        </w:rPr>
      </w:pPr>
      <w:r>
        <w:rPr>
          <w:rFonts w:ascii="Times New Roman" w:cs="Times New Roman" w:eastAsia="仿宋_GB2312" w:hAnsi="Times New Roman" w:hint="default"/>
          <w:kern w:val="0"/>
          <w:sz w:val="32"/>
          <w:szCs w:val="32"/>
        </w:rPr>
        <w:t>宁夏医药采购平台每季度开展一次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  <w:lang w:eastAsia="zh-CN"/>
        </w:rPr>
        <w:t>药品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</w:rPr>
        <w:t>阳光挂网采购工作。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  <w:lang w:eastAsia="zh-CN"/>
        </w:rPr>
        <w:t>基础库审核通过的且未在宁夏医药采购平台挂网的产品，均可参加</w:t>
      </w:r>
      <w:r>
        <w:rPr>
          <w:rFonts w:ascii="Times New Roman" w:cs="Times New Roman" w:eastAsia="仿宋_GB2312" w:hAnsi="Times New Roman" w:hint="eastAsia"/>
          <w:kern w:val="0"/>
          <w:sz w:val="32"/>
          <w:szCs w:val="32"/>
          <w:lang w:eastAsia="zh-CN"/>
        </w:rPr>
        <w:t>四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  <w:lang w:eastAsia="zh-CN"/>
        </w:rPr>
        <w:t>季度挂网报价。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bidi w:val="false"/>
        <w:snapToGrid/>
        <w:spacing w:lineRule="exact" w:line="560"/>
        <w:ind w:firstLine="640"/>
        <w:jc w:val="both"/>
        <w:rPr>
          <w:rFonts w:ascii="Times New Roman" w:cs="Times New Roman" w:eastAsia="黑体" w:hAnsi="Times New Roman" w:hint="default"/>
          <w:bCs/>
          <w:color w:val="000000"/>
          <w:kern w:val="0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20"/>
        </w:rPr>
        <w:t>维护方式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bidi w:val="false"/>
        <w:snapToGrid/>
        <w:spacing w:lineRule="exact" w:line="560"/>
        <w:ind w:firstLine="640" w:firstLineChars="200"/>
        <w:jc w:val="both"/>
        <w:rPr>
          <w:rFonts w:ascii="Times New Roman" w:cs="Times New Roman" w:eastAsia="仿宋_GB2312" w:hAnsi="Times New Roman" w:hint="default"/>
          <w:bCs/>
          <w:color w:val="000000"/>
          <w:kern w:val="0"/>
          <w:sz w:val="32"/>
          <w:szCs w:val="32"/>
        </w:rPr>
      </w:pP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</w:rPr>
        <w:t>已完成基础库数据申报并审核通过的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  <w:lang w:eastAsia="zh-CN"/>
        </w:rPr>
        <w:t>产品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</w:rPr>
        <w:t>，企业在“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  <w:lang w:eastAsia="zh-CN"/>
        </w:rPr>
        <w:t>药品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</w:rPr>
        <w:t>分类采购</w:t>
      </w:r>
      <w:r>
        <w:rPr>
          <w:rFonts w:ascii="Times New Roman" w:cs="Times New Roman" w:eastAsia="仿宋_GB2312" w:hAnsi="Times New Roman" w:hint="default"/>
          <w:sz w:val="32"/>
          <w:szCs w:val="32"/>
        </w:rPr>
        <w:t>—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</w:rPr>
        <w:t>阳光挂网</w:t>
      </w:r>
      <w:r>
        <w:rPr>
          <w:rFonts w:ascii="Times New Roman" w:cs="Times New Roman" w:eastAsia="仿宋_GB2312" w:hAnsi="Times New Roman" w:hint="default"/>
          <w:sz w:val="32"/>
          <w:szCs w:val="32"/>
        </w:rPr>
        <w:t>—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  <w:lang w:eastAsia="zh-CN"/>
        </w:rPr>
        <w:t>药品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</w:rPr>
        <w:t>阳光挂网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  <w:lang w:eastAsia="zh-CN"/>
        </w:rPr>
        <w:t>项目—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  <w:lang w:val="en-US" w:eastAsia="zh-CN"/>
        </w:rPr>
        <w:t>2022年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</w:rPr>
        <w:t>第</w:t>
      </w:r>
      <w:r>
        <w:rPr>
          <w:rFonts w:ascii="Times New Roman" w:cs="Times New Roman" w:eastAsia="仿宋_GB2312" w:hAnsi="Times New Roman" w:hint="eastAsia"/>
          <w:color w:val="000000"/>
          <w:kern w:val="0"/>
          <w:sz w:val="32"/>
          <w:szCs w:val="32"/>
          <w:lang w:eastAsia="zh-CN"/>
        </w:rPr>
        <w:t>四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</w:rPr>
        <w:t>季度”进行报价，此次挂网产品价格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  <w:lang w:eastAsia="zh-CN"/>
        </w:rPr>
        <w:t>需提供全国所有省份药品集中采购中标（成交、挂网）价，不含国家和省级集中带量采购价格，不含在其他省份挂网两年无交易记录的（需提供相关承诺函）的价格，不含福建、重庆、广东省级平台挂网价格。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</w:rPr>
        <w:t>（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  <w:lang w:eastAsia="zh-CN"/>
        </w:rPr>
        <w:t>具体操作流程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</w:rPr>
        <w:t>详见系统右上方</w:t>
      </w:r>
      <w:r>
        <w:rPr>
          <w:rFonts w:ascii="Times New Roman" w:cs="Times New Roman" w:eastAsia="仿宋_GB2312" w:hAnsi="Times New Roman" w:hint="default"/>
          <w:sz w:val="32"/>
          <w:szCs w:val="32"/>
        </w:rPr>
        <w:t>—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</w:rPr>
        <w:t>帮助文档</w:t>
      </w:r>
      <w:r>
        <w:rPr>
          <w:rFonts w:ascii="Times New Roman" w:cs="Times New Roman" w:eastAsia="仿宋_GB2312" w:hAnsi="Times New Roman" w:hint="default"/>
          <w:sz w:val="32"/>
          <w:szCs w:val="32"/>
        </w:rPr>
        <w:t>—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  <w:lang w:eastAsia="zh-CN"/>
        </w:rPr>
        <w:t>药品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</w:rPr>
        <w:t>分类采购操作指引）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</w:rPr>
        <w:t>；基础库所有审核不通过的信息企业无法在阳光挂网分类采购库报价，需在本次维护时间内及时补充提交，审核通过后方可在分类采购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  <w:lang w:eastAsia="zh-CN"/>
        </w:rPr>
        <w:t>系统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</w:rPr>
        <w:t>报价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  <w:lang w:eastAsia="zh-CN"/>
        </w:rPr>
        <w:t>。</w:t>
      </w:r>
      <w:r>
        <w:rPr>
          <w:rFonts w:ascii="Times New Roman" w:cs="Times New Roman" w:eastAsia="仿宋_GB2312" w:hAnsi="Times New Roman" w:hint="eastAsia"/>
          <w:kern w:val="0"/>
          <w:sz w:val="32"/>
          <w:szCs w:val="32"/>
          <w:lang w:eastAsia="zh-CN"/>
        </w:rPr>
        <w:t>因疫情防控</w:t>
      </w:r>
      <w:r>
        <w:rPr>
          <w:rFonts w:ascii="Times New Roman" w:cs="Times New Roman" w:eastAsia="仿宋_GB2312" w:hAnsi="Times New Roman" w:hint="default"/>
          <w:b/>
          <w:bCs/>
          <w:kern w:val="0"/>
          <w:sz w:val="32"/>
          <w:szCs w:val="32"/>
        </w:rPr>
        <w:t>此次基础库审核工作将于</w:t>
      </w:r>
      <w:r>
        <w:rPr>
          <w:rFonts w:ascii="Times New Roman" w:cs="Times New Roman" w:eastAsia="仿宋_GB2312" w:hAnsi="Times New Roman" w:hint="eastAsia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ascii="Times New Roman" w:cs="Times New Roman" w:eastAsia="仿宋_GB2312" w:hAnsi="Times New Roman" w:hint="default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ascii="Times New Roman" w:cs="Times New Roman" w:eastAsia="仿宋_GB2312" w:hAnsi="Times New Roman" w:hint="default"/>
          <w:b/>
          <w:bCs/>
          <w:kern w:val="0"/>
          <w:sz w:val="32"/>
          <w:szCs w:val="32"/>
        </w:rPr>
        <w:t>月</w:t>
      </w:r>
      <w:r>
        <w:rPr>
          <w:rFonts w:ascii="Times New Roman" w:cs="Times New Roman" w:eastAsia="仿宋_GB2312" w:hAnsi="Times New Roman" w:hint="default"/>
          <w:b/>
          <w:bCs/>
          <w:kern w:val="0"/>
          <w:sz w:val="32"/>
          <w:szCs w:val="32"/>
          <w:lang w:val="en-US"/>
        </w:rPr>
        <w:t>4</w:t>
      </w:r>
      <w:r>
        <w:rPr>
          <w:rFonts w:ascii="Times New Roman" w:cs="Times New Roman" w:eastAsia="仿宋_GB2312" w:hAnsi="Times New Roman" w:hint="default"/>
          <w:b/>
          <w:bCs/>
          <w:kern w:val="0"/>
          <w:sz w:val="32"/>
          <w:szCs w:val="32"/>
        </w:rPr>
        <w:t>日</w:t>
      </w:r>
      <w:r>
        <w:rPr>
          <w:rFonts w:ascii="Times New Roman" w:cs="Times New Roman" w:eastAsia="仿宋_GB2312" w:hAnsi="Times New Roman" w:hint="eastAsia"/>
          <w:b/>
          <w:bCs/>
          <w:kern w:val="0"/>
          <w:sz w:val="32"/>
          <w:szCs w:val="32"/>
          <w:lang w:val="en-US" w:eastAsia="zh-CN"/>
        </w:rPr>
        <w:t>17:00</w:t>
      </w:r>
      <w:r>
        <w:rPr>
          <w:rFonts w:ascii="Times New Roman" w:cs="Times New Roman" w:eastAsia="仿宋_GB2312" w:hAnsi="Times New Roman" w:hint="default"/>
          <w:b/>
          <w:bCs/>
          <w:kern w:val="0"/>
          <w:sz w:val="32"/>
          <w:szCs w:val="32"/>
          <w:lang w:eastAsia="zh-CN"/>
        </w:rPr>
        <w:t>结束</w:t>
      </w:r>
      <w:r>
        <w:rPr>
          <w:rFonts w:ascii="Times New Roman" w:cs="Times New Roman" w:eastAsia="仿宋_GB2312" w:hAnsi="Times New Roman" w:hint="default"/>
          <w:b/>
          <w:bCs/>
          <w:kern w:val="0"/>
          <w:sz w:val="32"/>
          <w:szCs w:val="32"/>
        </w:rPr>
        <w:t>，分类采购审核工作将于</w:t>
      </w:r>
      <w:r>
        <w:rPr>
          <w:rFonts w:ascii="Times New Roman" w:cs="Times New Roman" w:eastAsia="仿宋_GB2312" w:hAnsi="Times New Roman" w:hint="eastAsia"/>
          <w:b/>
          <w:bCs/>
          <w:kern w:val="0"/>
          <w:sz w:val="32"/>
          <w:szCs w:val="32"/>
          <w:lang w:val="en-US" w:eastAsia="zh-CN"/>
        </w:rPr>
        <w:t>11</w:t>
      </w:r>
      <w:r>
        <w:rPr>
          <w:rFonts w:ascii="Times New Roman" w:cs="Times New Roman" w:eastAsia="仿宋_GB2312" w:hAnsi="Times New Roman" w:hint="default"/>
          <w:b/>
          <w:bCs/>
          <w:kern w:val="0"/>
          <w:sz w:val="32"/>
          <w:szCs w:val="32"/>
        </w:rPr>
        <w:t>月3</w:t>
      </w:r>
      <w:r>
        <w:rPr>
          <w:rFonts w:ascii="Times New Roman" w:cs="Times New Roman" w:eastAsia="仿宋_GB2312" w:hAnsi="Times New Roman" w:hint="eastAsia"/>
          <w:b/>
          <w:bCs/>
          <w:kern w:val="0"/>
          <w:sz w:val="32"/>
          <w:szCs w:val="32"/>
          <w:lang w:val="en-US" w:eastAsia="zh-CN"/>
        </w:rPr>
        <w:t>0</w:t>
      </w:r>
      <w:r>
        <w:rPr>
          <w:rFonts w:ascii="Times New Roman" w:cs="Times New Roman" w:eastAsia="仿宋_GB2312" w:hAnsi="Times New Roman" w:hint="default"/>
          <w:b/>
          <w:bCs/>
          <w:kern w:val="0"/>
          <w:sz w:val="32"/>
          <w:szCs w:val="32"/>
        </w:rPr>
        <w:t>日</w:t>
      </w:r>
      <w:r>
        <w:rPr>
          <w:rFonts w:ascii="Times New Roman" w:cs="Times New Roman" w:eastAsia="仿宋_GB2312" w:hAnsi="Times New Roman" w:hint="eastAsia"/>
          <w:b/>
          <w:bCs/>
          <w:kern w:val="0"/>
          <w:sz w:val="32"/>
          <w:szCs w:val="32"/>
          <w:lang w:val="en-US" w:eastAsia="zh-CN"/>
        </w:rPr>
        <w:t>17:00</w:t>
      </w:r>
      <w:r>
        <w:rPr>
          <w:rFonts w:ascii="Times New Roman" w:cs="Times New Roman" w:eastAsia="仿宋_GB2312" w:hAnsi="Times New Roman" w:hint="default"/>
          <w:b/>
          <w:bCs/>
          <w:kern w:val="0"/>
          <w:sz w:val="32"/>
          <w:szCs w:val="32"/>
        </w:rPr>
        <w:t>审核</w:t>
      </w:r>
      <w:r>
        <w:rPr>
          <w:rFonts w:ascii="Times New Roman" w:cs="Times New Roman" w:eastAsia="仿宋_GB2312" w:hAnsi="Times New Roman" w:hint="default"/>
          <w:b/>
          <w:bCs/>
          <w:kern w:val="0"/>
          <w:sz w:val="32"/>
          <w:szCs w:val="32"/>
          <w:lang w:eastAsia="zh-CN"/>
        </w:rPr>
        <w:t>结束</w:t>
      </w:r>
      <w:r>
        <w:rPr>
          <w:rFonts w:ascii="Times New Roman" w:cs="Times New Roman" w:eastAsia="仿宋_GB2312" w:hAnsi="Times New Roman" w:hint="default"/>
          <w:b/>
          <w:bCs/>
          <w:kern w:val="0"/>
          <w:sz w:val="32"/>
          <w:szCs w:val="32"/>
        </w:rPr>
        <w:t>，请企业随时关注审核状态并及时报价。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bidi w:val="false"/>
        <w:snapToGrid/>
        <w:spacing w:lineRule="exact" w:line="560"/>
        <w:ind w:firstLine="440"/>
        <w:jc w:val="both"/>
        <w:rPr>
          <w:rFonts w:ascii="Times New Roman" w:cs="Times New Roman" w:eastAsia="黑体" w:hAnsi="Times New Roman" w:hint="default"/>
          <w:bCs/>
          <w:color w:val="000000"/>
          <w:kern w:val="0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20"/>
        </w:rPr>
        <w:t>维护时间</w:t>
      </w:r>
    </w:p>
    <w:p>
      <w:pPr>
        <w:pStyle w:val="style179"/>
        <w:keepNext w:val="false"/>
        <w:keepLines w:val="false"/>
        <w:pageBreakBefore w:val="false"/>
        <w:kinsoku/>
        <w:wordWrap/>
        <w:overflowPunct/>
        <w:topLinePunct w:val="false"/>
        <w:bidi w:val="false"/>
        <w:snapToGrid/>
        <w:spacing w:lineRule="exact" w:line="560"/>
        <w:ind w:left="610" w:right="784" w:firstLine="0" w:firstLineChars="0"/>
        <w:jc w:val="both"/>
        <w:rPr>
          <w:rFonts w:ascii="Times New Roman" w:cs="Times New Roman" w:eastAsia="黑体" w:hAnsi="Times New Roman" w:hint="default"/>
          <w:sz w:val="32"/>
          <w:szCs w:val="20"/>
        </w:rPr>
      </w:pPr>
      <w:r>
        <w:rPr>
          <w:rFonts w:ascii="Times New Roman" w:cs="Times New Roman" w:eastAsia="仿宋" w:hAnsi="Times New Roman" w:hint="default"/>
          <w:color w:val="000000"/>
          <w:kern w:val="0"/>
          <w:sz w:val="32"/>
          <w:szCs w:val="32"/>
        </w:rPr>
        <w:t>本通知发布之日起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</w:rPr>
        <w:t>至</w:t>
      </w:r>
      <w:r>
        <w:rPr>
          <w:rFonts w:ascii="Times New Roman" w:cs="Times New Roman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</w:rPr>
        <w:t>月20日</w:t>
      </w:r>
      <w:r>
        <w:rPr>
          <w:rFonts w:ascii="Times New Roman" w:cs="Times New Roman" w:eastAsia="仿宋" w:hAnsi="Times New Roman" w:hint="default"/>
          <w:color w:val="000000"/>
          <w:kern w:val="0"/>
          <w:sz w:val="32"/>
          <w:szCs w:val="32"/>
        </w:rPr>
        <w:t>23:59</w:t>
      </w:r>
      <w:r>
        <w:rPr>
          <w:rFonts w:ascii="Times New Roman" w:cs="Times New Roman" w:eastAsia="仿宋_GB2312" w:hAnsi="Times New Roman" w:hint="default"/>
          <w:color w:val="000000"/>
          <w:kern w:val="0"/>
          <w:sz w:val="32"/>
          <w:szCs w:val="32"/>
        </w:rPr>
        <w:t>。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bidi w:val="false"/>
        <w:snapToGrid/>
        <w:spacing w:lineRule="exact" w:line="560"/>
        <w:ind w:firstLine="440"/>
        <w:jc w:val="both"/>
        <w:rPr>
          <w:rFonts w:ascii="Times New Roman" w:cs="Times New Roman" w:eastAsia="黑体" w:hAnsi="Times New Roman" w:hint="default"/>
          <w:bCs/>
          <w:color w:val="000000"/>
          <w:kern w:val="0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20"/>
        </w:rPr>
        <w:t>其它事项</w:t>
      </w:r>
    </w:p>
    <w:p>
      <w:pPr>
        <w:pStyle w:val="style179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fefefe"/>
        <w:kinsoku/>
        <w:wordWrap/>
        <w:overflowPunct/>
        <w:topLinePunct w:val="false"/>
        <w:bidi w:val="false"/>
        <w:snapToGrid/>
        <w:spacing w:lineRule="exact" w:line="560"/>
        <w:ind w:firstLine="640" w:firstLineChars="200"/>
        <w:jc w:val="both"/>
        <w:contextualSpacing/>
        <w:rPr>
          <w:rFonts w:ascii="Times New Roman" w:cs="Times New Roman" w:eastAsia="仿宋_GB2312" w:hAnsi="Times New Roman" w:hint="default"/>
          <w:kern w:val="0"/>
          <w:sz w:val="32"/>
          <w:szCs w:val="32"/>
        </w:rPr>
      </w:pPr>
      <w:r>
        <w:rPr>
          <w:rFonts w:ascii="Times New Roman" w:cs="Times New Roman" w:eastAsia="仿宋_GB2312" w:hAnsi="Times New Roman" w:hint="default"/>
          <w:kern w:val="0"/>
          <w:sz w:val="32"/>
          <w:szCs w:val="32"/>
          <w:lang w:val="en-US" w:eastAsia="zh-CN"/>
        </w:rPr>
        <w:t>1.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</w:rPr>
        <w:t>请企业在线按时完善信息，及时登录系统查看审核情况和进度。如被退回，请根据宁夏平台反馈建议核对信息，更正后重新提交。</w:t>
      </w:r>
    </w:p>
    <w:p>
      <w:pPr>
        <w:pStyle w:val="style179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fefefe"/>
        <w:kinsoku/>
        <w:wordWrap/>
        <w:overflowPunct/>
        <w:topLinePunct w:val="false"/>
        <w:bidi w:val="false"/>
        <w:snapToGrid/>
        <w:spacing w:lineRule="exact" w:line="560"/>
        <w:ind w:firstLine="640" w:firstLineChars="200"/>
        <w:jc w:val="both"/>
        <w:contextualSpacing/>
        <w:rPr>
          <w:rFonts w:ascii="Times New Roman" w:cs="Times New Roman" w:eastAsia="仿宋_GB2312" w:hAnsi="Times New Roman" w:hint="default"/>
          <w:kern w:val="0"/>
          <w:sz w:val="32"/>
          <w:szCs w:val="32"/>
        </w:rPr>
      </w:pPr>
      <w:r>
        <w:rPr>
          <w:rFonts w:ascii="Times New Roman" w:cs="Times New Roman" w:eastAsia="仿宋_GB2312" w:hAnsi="Times New Roman" w:hint="default"/>
          <w:kern w:val="0"/>
          <w:sz w:val="32"/>
          <w:szCs w:val="32"/>
          <w:lang w:val="en-US" w:eastAsia="zh-CN"/>
        </w:rPr>
        <w:t>2.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</w:rPr>
        <w:t>企业超过截止时间没有填报、或者没有按宁夏平台反馈建议及时修改信息重新提交的，导致产品不能及时在宁夏平台挂网采购，产生的责任由企业自行承担。</w:t>
      </w:r>
    </w:p>
    <w:p>
      <w:pPr>
        <w:pStyle w:val="style179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false"/>
        <w:bidi w:val="false"/>
        <w:snapToGrid/>
        <w:spacing w:lineRule="exact" w:line="560"/>
        <w:ind w:firstLine="640" w:firstLineChars="200"/>
        <w:jc w:val="both"/>
        <w:textAlignment w:val="baseline"/>
        <w:rPr>
          <w:rFonts w:ascii="Times New Roman" w:cs="Times New Roman" w:eastAsia="仿宋_GB2312" w:hAnsi="Times New Roman" w:hint="default"/>
          <w:kern w:val="0"/>
          <w:sz w:val="32"/>
          <w:szCs w:val="32"/>
        </w:rPr>
      </w:pPr>
      <w:r>
        <w:rPr>
          <w:rFonts w:ascii="Times New Roman" w:cs="Times New Roman" w:eastAsia="仿宋_GB2312" w:hAnsi="Times New Roman" w:hint="default"/>
          <w:kern w:val="0"/>
          <w:sz w:val="32"/>
          <w:szCs w:val="32"/>
          <w:lang w:val="en-US" w:eastAsia="zh-CN"/>
        </w:rPr>
        <w:t>3.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</w:rPr>
        <w:t>企业上传PDF文件应为原件扫描件,且需加盖电子章。所有填报信息和上传资料必须真实、合法、有效。</w:t>
      </w:r>
    </w:p>
    <w:p>
      <w:pPr>
        <w:pStyle w:val="style179"/>
        <w:keepNext w:val="false"/>
        <w:keepLines w:val="false"/>
        <w:pageBreakBefore w:val="false"/>
        <w:widowControl/>
        <w:kinsoku/>
        <w:wordWrap/>
        <w:overflowPunct/>
        <w:topLinePunct w:val="false"/>
        <w:bidi w:val="false"/>
        <w:snapToGrid/>
        <w:spacing w:lineRule="exact" w:line="560"/>
        <w:jc w:val="both"/>
        <w:rPr>
          <w:rFonts w:ascii="Times New Roman" w:cs="Times New Roman" w:eastAsia="仿宋_GB2312" w:hAnsi="Times New Roman" w:hint="default"/>
          <w:b/>
          <w:bCs/>
          <w:kern w:val="0"/>
          <w:sz w:val="32"/>
          <w:szCs w:val="32"/>
        </w:rPr>
      </w:pPr>
      <w:r>
        <w:rPr>
          <w:rFonts w:ascii="Times New Roman" w:cs="Times New Roman" w:eastAsia="仿宋_GB2312" w:hAnsi="Times New Roman" w:hint="default"/>
          <w:kern w:val="0"/>
          <w:sz w:val="32"/>
          <w:szCs w:val="32"/>
        </w:rPr>
        <w:t>4.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  <w:lang w:eastAsia="zh-CN"/>
        </w:rPr>
        <w:t>价格申报按每个产品的最小制剂单位进行报价。</w:t>
      </w:r>
    </w:p>
    <w:p>
      <w:pPr>
        <w:pStyle w:val="style179"/>
        <w:keepNext w:val="false"/>
        <w:keepLines w:val="false"/>
        <w:pageBreakBefore w:val="false"/>
        <w:widowControl/>
        <w:kinsoku/>
        <w:wordWrap/>
        <w:overflowPunct/>
        <w:topLinePunct w:val="false"/>
        <w:bidi w:val="false"/>
        <w:snapToGrid/>
        <w:spacing w:lineRule="exact" w:line="560"/>
        <w:jc w:val="both"/>
        <w:rPr>
          <w:rFonts w:ascii="Times New Roman" w:cs="Times New Roman" w:eastAsia="仿宋_GB2312" w:hAnsi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default"/>
          <w:kern w:val="0"/>
          <w:sz w:val="32"/>
          <w:szCs w:val="32"/>
          <w:lang w:val="en-US" w:eastAsia="zh-CN"/>
        </w:rPr>
        <w:t>5.分类采购</w:t>
      </w:r>
      <w:r>
        <w:rPr>
          <w:rFonts w:ascii="Times New Roman" w:cs="Times New Roman" w:eastAsia="仿宋_GB2312" w:hAnsi="Times New Roman" w:hint="eastAsia"/>
          <w:kern w:val="0"/>
          <w:sz w:val="32"/>
          <w:szCs w:val="32"/>
          <w:lang w:val="en-US" w:eastAsia="zh-CN"/>
        </w:rPr>
        <w:t>三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  <w:lang w:val="en-US" w:eastAsia="zh-CN"/>
        </w:rPr>
        <w:t>季度审核不通过的产品请在</w:t>
      </w:r>
      <w:r>
        <w:rPr>
          <w:rFonts w:ascii="Times New Roman" w:cs="Times New Roman" w:eastAsia="仿宋_GB2312" w:hAnsi="Times New Roman" w:hint="eastAsia"/>
          <w:kern w:val="0"/>
          <w:sz w:val="32"/>
          <w:szCs w:val="32"/>
          <w:lang w:val="en-US" w:eastAsia="zh-CN"/>
        </w:rPr>
        <w:t>四</w:t>
      </w:r>
      <w:r>
        <w:rPr>
          <w:rFonts w:ascii="Times New Roman" w:cs="Times New Roman" w:eastAsia="仿宋_GB2312" w:hAnsi="Times New Roman" w:hint="default"/>
          <w:kern w:val="0"/>
          <w:sz w:val="32"/>
          <w:szCs w:val="32"/>
          <w:lang w:val="en-US" w:eastAsia="zh-CN"/>
        </w:rPr>
        <w:t>季度重新申报。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bidi w:val="false"/>
        <w:snapToGrid/>
        <w:spacing w:lineRule="exact" w:line="560"/>
        <w:ind w:firstLine="640" w:firstLineChars="200"/>
        <w:jc w:val="both"/>
        <w:rPr>
          <w:rFonts w:ascii="Times New Roman" w:cs="Times New Roman" w:eastAsia="黑体" w:hAnsi="Times New Roman" w:hint="default"/>
          <w:bCs/>
          <w:color w:val="000000"/>
          <w:kern w:val="0"/>
          <w:sz w:val="32"/>
          <w:szCs w:val="32"/>
        </w:rPr>
      </w:pPr>
      <w:r>
        <w:rPr>
          <w:rFonts w:ascii="Times New Roman" w:cs="Times New Roman" w:eastAsia="黑体" w:hAnsi="Times New Roman" w:hint="default"/>
          <w:bCs/>
          <w:color w:val="000000"/>
          <w:kern w:val="0"/>
          <w:sz w:val="32"/>
          <w:szCs w:val="32"/>
        </w:rPr>
        <w:t>五、联系方式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6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b w:val="false"/>
          <w:kern w:val="0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default"/>
          <w:b w:val="false"/>
          <w:kern w:val="0"/>
          <w:sz w:val="32"/>
          <w:szCs w:val="32"/>
          <w:lang w:val="en-US" w:eastAsia="zh-CN"/>
        </w:rPr>
        <w:t>CA数字证书办理咨询电话：4008600271转1；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6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b w:val="false"/>
          <w:kern w:val="0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default"/>
          <w:b w:val="false"/>
          <w:kern w:val="0"/>
          <w:sz w:val="32"/>
          <w:szCs w:val="32"/>
          <w:lang w:val="en-US" w:eastAsia="zh-CN"/>
        </w:rPr>
        <w:t>宁夏医药采购平台技术支持：0951-6891069；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6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b w:val="false"/>
          <w:kern w:val="0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default"/>
          <w:b w:val="false"/>
          <w:kern w:val="0"/>
          <w:sz w:val="32"/>
          <w:szCs w:val="32"/>
          <w:lang w:val="en-US" w:eastAsia="zh-CN"/>
        </w:rPr>
        <w:t>医药招标采购科：0951-6891057。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bidi w:val="false"/>
        <w:snapToGrid/>
        <w:spacing w:lineRule="exact" w:line="560"/>
        <w:jc w:val="both"/>
        <w:rPr>
          <w:rFonts w:ascii="Times New Roman" w:cs="Times New Roman" w:eastAsia="仿宋_GB2312" w:hAnsi="Times New Roman" w:hint="default"/>
          <w:sz w:val="32"/>
          <w:szCs w:val="32"/>
        </w:rPr>
      </w:pPr>
    </w:p>
    <w:p>
      <w:pPr>
        <w:pStyle w:val="style4097"/>
        <w:keepNext w:val="false"/>
        <w:keepLines w:val="false"/>
        <w:pageBreakBefore w:val="false"/>
        <w:kinsoku/>
        <w:wordWrap/>
        <w:overflowPunct/>
        <w:topLinePunct w:val="false"/>
        <w:bidi w:val="false"/>
        <w:snapToGrid/>
        <w:spacing w:lineRule="exact" w:line="560"/>
        <w:jc w:val="both"/>
        <w:rPr>
          <w:rFonts w:ascii="Times New Roman" w:cs="Times New Roman" w:eastAsia="仿宋_GB2312" w:hAnsi="Times New Roman" w:hint="default"/>
          <w:sz w:val="32"/>
          <w:szCs w:val="32"/>
        </w:rPr>
      </w:pPr>
    </w:p>
    <w:p>
      <w:pPr>
        <w:pStyle w:val="style4097"/>
        <w:keepNext w:val="false"/>
        <w:keepLines w:val="false"/>
        <w:pageBreakBefore w:val="false"/>
        <w:kinsoku/>
        <w:wordWrap/>
        <w:overflowPunct/>
        <w:topLinePunct w:val="false"/>
        <w:bidi w:val="false"/>
        <w:snapToGrid/>
        <w:spacing w:lineRule="exact" w:line="560"/>
        <w:jc w:val="both"/>
        <w:rPr>
          <w:rFonts w:ascii="Times New Roman" w:cs="Times New Roman" w:eastAsia="仿宋_GB2312" w:hAnsi="Times New Roman" w:hint="default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bidi w:val="false"/>
        <w:snapToGrid/>
        <w:spacing w:lineRule="exact" w:line="560"/>
        <w:ind w:firstLine="3836" w:firstLineChars="1400"/>
        <w:jc w:val="both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pacing w:val="-23"/>
          <w:sz w:val="32"/>
          <w:szCs w:val="32"/>
        </w:rPr>
        <w:t>宁夏回族自治区公共资源交易服务中心</w:t>
      </w:r>
      <w:r>
        <w:rPr>
          <w:rFonts w:ascii="Times New Roman" w:cs="Times New Roman" w:eastAsia="仿宋_GB2312" w:hAnsi="Times New Roman" w:hint="default"/>
          <w:sz w:val="32"/>
          <w:szCs w:val="32"/>
        </w:rPr>
        <w:t xml:space="preserve">   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bidi w:val="false"/>
        <w:snapToGrid/>
        <w:spacing w:lineRule="exact" w:line="560"/>
        <w:ind w:firstLine="4800" w:firstLineChars="1500"/>
        <w:jc w:val="both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w:t>2022年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10</w:t>
      </w:r>
      <w:r>
        <w:rPr>
          <w:rFonts w:ascii="Times New Roman" w:cs="Times New Roman" w:eastAsia="仿宋_GB2312" w:hAnsi="Times New Roman" w:hint="default"/>
          <w:sz w:val="32"/>
          <w:szCs w:val="32"/>
        </w:rPr>
        <w:t>月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24</w:t>
      </w:r>
      <w:r>
        <w:rPr>
          <w:rFonts w:ascii="Times New Roman" w:cs="Times New Roman" w:eastAsia="仿宋_GB2312" w:hAnsi="Times New Roman" w:hint="default"/>
          <w:sz w:val="32"/>
          <w:szCs w:val="32"/>
        </w:rPr>
        <w:t>日</w:t>
      </w:r>
    </w:p>
    <w:p>
      <w:pPr>
        <w:pStyle w:val="style4097"/>
        <w:keepNext w:val="false"/>
        <w:keepLines w:val="false"/>
        <w:pageBreakBefore w:val="false"/>
        <w:kinsoku/>
        <w:wordWrap/>
        <w:overflowPunct/>
        <w:topLinePunct w:val="false"/>
        <w:bidi w:val="false"/>
        <w:snapToGrid/>
        <w:spacing w:lineRule="exact" w:line="560"/>
        <w:ind w:firstLine="640" w:firstLineChars="200"/>
        <w:jc w:val="both"/>
        <w:rPr>
          <w:rFonts w:ascii="Times New Roman" w:cs="Times New Roman" w:eastAsia="仿宋_GB2312" w:hAnsi="Times New Roman" w:hint="default"/>
          <w:color w:val="auto"/>
          <w:sz w:val="32"/>
          <w:szCs w:val="32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（此件公开发布）</w:t>
      </w:r>
    </w:p>
    <w:bookmarkStart w:id="0" w:name="_GoBack"/>
    <w:bookmarkEnd w:id="0"/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bidi w:val="false"/>
        <w:snapToGrid/>
        <w:spacing w:lineRule="exact" w:line="560"/>
        <w:ind w:left="105" w:leftChars="50" w:firstLine="480" w:firstLineChars="150"/>
        <w:jc w:val="both"/>
        <w:rPr>
          <w:rFonts w:ascii="Times New Roman" w:cs="Times New Roman" w:eastAsia="仿宋_GB2312" w:hAnsi="Times New Roman" w:hint="default"/>
          <w:bCs/>
          <w:color w:val="000000"/>
          <w:kern w:val="0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bidi w:val="false"/>
        <w:snapToGrid/>
        <w:spacing w:lineRule="exact" w:line="560"/>
        <w:ind w:left="1918" w:leftChars="304" w:hanging="1280" w:hangingChars="400"/>
        <w:jc w:val="both"/>
        <w:rPr>
          <w:rFonts w:ascii="Times New Roman" w:cs="Times New Roman" w:eastAsia="仿宋_GB2312" w:hAnsi="Times New Roman" w:hint="default"/>
          <w:bCs/>
          <w:color w:val="000000"/>
          <w:kern w:val="0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bidi w:val="false"/>
        <w:snapToGrid/>
        <w:spacing w:lineRule="exact" w:line="560"/>
        <w:ind w:left="1918" w:leftChars="304" w:hanging="1280" w:hangingChars="400"/>
        <w:jc w:val="both"/>
        <w:rPr>
          <w:rFonts w:ascii="Times New Roman" w:cs="Times New Roman" w:eastAsia="仿宋_GB2312" w:hAnsi="Times New Roman" w:hint="default"/>
          <w:bCs/>
          <w:color w:val="000000"/>
          <w:kern w:val="0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bidi w:val="false"/>
        <w:snapToGrid/>
        <w:spacing w:lineRule="exact" w:line="560"/>
        <w:ind w:right="640"/>
        <w:jc w:val="both"/>
        <w:rPr>
          <w:rFonts w:ascii="Times New Roman" w:cs="Times New Roman" w:eastAsia="仿宋_GB2312" w:hAnsi="Times New Roman" w:hint="default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bidi w:val="false"/>
        <w:snapToGrid/>
        <w:spacing w:lineRule="exact" w:line="560"/>
        <w:jc w:val="both"/>
        <w:rPr>
          <w:rFonts w:ascii="Times New Roman" w:cs="Times New Roman" w:hAnsi="Times New Roman" w:hint="default"/>
        </w:rPr>
      </w:pPr>
    </w:p>
    <w:sectPr>
      <w:footerReference w:type="even" r:id="rId2"/>
      <w:footerReference w:type="default" r:id="rId3"/>
      <w:pgSz w:w="11906" w:h="16838" w:orient="portrait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000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12700</wp:posOffset>
              </wp:positionV>
              <wp:extent cx="441960" cy="240665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1960" cy="24066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ascii="宋体" w:cs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1.0pt;width:34.8pt;height:18.95pt;z-index:3;mso-position-horizontal:center;mso-position-horizontal-relative:margin;mso-position-vertical-relative:text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32"/>
                      <w:rPr>
                        <w:rFonts w:ascii="宋体" w:cs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caps/>
        <w:sz w:val="24"/>
      </w:rPr>
    </w:pPr>
    <w:r>
      <w:rPr>
        <w:sz w:val="24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12700</wp:posOffset>
              </wp:positionV>
              <wp:extent cx="434340" cy="225425"/>
              <wp:effectExtent l="0" t="0" r="0" b="0"/>
              <wp:wrapNone/>
              <wp:docPr id="4098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34340" cy="225425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32"/>
                            <w:jc w:val="center"/>
                            <w:rPr>
                              <w:rFonts w:ascii="宋体" w:cs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Ansi="宋体" w:hint="eastAsia"/>
                              <w:cap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Ansi="宋体" w:hint="eastAsia"/>
                              <w:caps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cs="宋体" w:hAnsi="宋体" w:hint="eastAsia"/>
                              <w:cap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hAnsi="宋体"/>
                              <w:caps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cs="宋体" w:hAnsi="宋体"/>
                              <w:caps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cs="宋体" w:hAnsi="宋体" w:hint="eastAsia"/>
                              <w:cap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0.0pt;margin-top:1.0pt;width:34.2pt;height:17.75pt;z-index:2;mso-position-horizontal:center;mso-position-horizontal-relative:margin;mso-position-vertical-relative:text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32"/>
                      <w:jc w:val="center"/>
                      <w:rPr>
                        <w:rFonts w:ascii="宋体" w:cs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 w:hAnsi="宋体" w:hint="eastAsia"/>
                        <w:cap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Ansi="宋体" w:hint="eastAsia"/>
                        <w:caps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cs="宋体" w:hAnsi="宋体" w:hint="eastAsia"/>
                        <w:cap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hAnsi="宋体"/>
                        <w:caps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cs="宋体" w:hAnsi="宋体"/>
                        <w:caps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cs="宋体" w:hAnsi="宋体" w:hint="eastAsia"/>
                        <w:cap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06D3226"/>
    <w:lvl w:ilvl="0">
      <w:start w:val="2"/>
      <w:numFmt w:val="chineseCounting"/>
      <w:suff w:val="nothing"/>
      <w:lvlText w:val="%1、"/>
      <w:lvlJc w:val="left"/>
      <w:pPr>
        <w:ind w:left="1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evenAndOddHeaders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4097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3">
    <w:name w:val="heading 3"/>
    <w:basedOn w:val="style0"/>
    <w:next w:val="style0"/>
    <w:link w:val="style4104"/>
    <w:qFormat/>
    <w:uiPriority w:val="9"/>
    <w:pPr>
      <w:jc w:val="left"/>
      <w:outlineLvl w:val="2"/>
    </w:pPr>
    <w:rPr>
      <w:rFonts w:ascii="宋体" w:cs="Times New Roman" w:eastAsia="宋体" w:hAnsi="宋体" w:hint="eastAsia"/>
      <w:kern w:val="0"/>
      <w:sz w:val="24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Default"/>
    <w:next w:val="style4097"/>
    <w:qFormat/>
    <w:uiPriority w:val="99"/>
    <w:pPr>
      <w:widowControl w:val="false"/>
      <w:autoSpaceDE w:val="false"/>
      <w:autoSpaceDN w:val="false"/>
      <w:adjustRightInd w:val="false"/>
    </w:pPr>
    <w:rPr>
      <w:rFonts w:ascii="方正仿宋简体" w:cs="方正仿宋简体" w:eastAsia="方正仿宋简体" w:hAnsi="方正仿宋简体"/>
      <w:color w:val="000000"/>
      <w:sz w:val="24"/>
      <w:szCs w:val="24"/>
      <w:lang w:val="en-US" w:bidi="ar-SA" w:eastAsia="zh-CN"/>
    </w:rPr>
  </w:style>
  <w:style w:type="paragraph" w:styleId="style153">
    <w:name w:val="Balloon Text"/>
    <w:basedOn w:val="style0"/>
    <w:next w:val="style153"/>
    <w:link w:val="style4101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103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2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style86">
    <w:name w:val="FollowedHyperlink"/>
    <w:basedOn w:val="style65"/>
    <w:next w:val="style86"/>
    <w:qFormat/>
    <w:uiPriority w:val="0"/>
    <w:rPr>
      <w:color w:val="333333"/>
      <w:u w:val="none"/>
    </w:rPr>
  </w:style>
  <w:style w:type="character" w:styleId="style85">
    <w:name w:val="Hyperlink"/>
    <w:basedOn w:val="style65"/>
    <w:next w:val="style85"/>
    <w:qFormat/>
    <w:uiPriority w:val="0"/>
    <w:rPr>
      <w:color w:val="333333"/>
      <w:u w:val="none"/>
    </w:rPr>
  </w:style>
  <w:style w:type="character" w:customStyle="1" w:styleId="style4098">
    <w:name w:val="spanh"/>
    <w:basedOn w:val="style65"/>
    <w:next w:val="style4098"/>
    <w:qFormat/>
    <w:uiPriority w:val="0"/>
    <w:rPr>
      <w:shd w:val="clear" w:color="auto" w:fill="ff8e01"/>
    </w:rPr>
  </w:style>
  <w:style w:type="paragraph" w:customStyle="1" w:styleId="style4099">
    <w:name w:val="_Style 7"/>
    <w:basedOn w:val="style0"/>
    <w:next w:val="style0"/>
    <w:qFormat/>
    <w:uiPriority w:val="0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4100">
    <w:name w:val="_Style 8"/>
    <w:basedOn w:val="style0"/>
    <w:next w:val="style0"/>
    <w:qFormat/>
    <w:uiPriority w:val="0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tyle4101">
    <w:name w:val="批注框文本 字符"/>
    <w:basedOn w:val="style65"/>
    <w:next w:val="style4101"/>
    <w:link w:val="style153"/>
    <w:qFormat/>
    <w:uiPriority w:val="0"/>
    <w:rPr>
      <w:rFonts w:ascii="Calibri" w:cs="宋体" w:eastAsia="宋体" w:hAnsi="Calibri"/>
      <w:kern w:val="2"/>
      <w:sz w:val="18"/>
      <w:szCs w:val="18"/>
    </w:rPr>
  </w:style>
  <w:style w:type="character" w:customStyle="1" w:styleId="style4102">
    <w:name w:val="页眉 字符"/>
    <w:basedOn w:val="style65"/>
    <w:next w:val="style4102"/>
    <w:link w:val="style31"/>
    <w:qFormat/>
    <w:uiPriority w:val="0"/>
    <w:rPr>
      <w:rFonts w:ascii="Calibri" w:cs="宋体" w:eastAsia="宋体" w:hAnsi="Calibri"/>
      <w:kern w:val="2"/>
      <w:sz w:val="18"/>
      <w:szCs w:val="18"/>
    </w:rPr>
  </w:style>
  <w:style w:type="character" w:customStyle="1" w:styleId="style4103">
    <w:name w:val="页脚 字符"/>
    <w:basedOn w:val="style65"/>
    <w:next w:val="style4103"/>
    <w:link w:val="style32"/>
    <w:qFormat/>
    <w:uiPriority w:val="99"/>
    <w:rPr>
      <w:rFonts w:ascii="Calibri" w:cs="宋体" w:eastAsia="宋体" w:hAnsi="Calibri"/>
      <w:kern w:val="2"/>
      <w:sz w:val="18"/>
      <w:szCs w:val="18"/>
    </w:rPr>
  </w:style>
  <w:style w:type="character" w:customStyle="1" w:styleId="style4104">
    <w:name w:val="标题 3 字符"/>
    <w:basedOn w:val="style65"/>
    <w:next w:val="style4104"/>
    <w:link w:val="style3"/>
    <w:qFormat/>
    <w:uiPriority w:val="9"/>
    <w:rPr>
      <w:rFonts w:ascii="宋体" w:hAnsi="宋体"/>
      <w:sz w:val="24"/>
      <w:szCs w:val="24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Words>848</Words>
  <Pages>3</Pages>
  <Characters>928</Characters>
  <Application>WPS Office</Application>
  <DocSecurity>0</DocSecurity>
  <Paragraphs>42</Paragraphs>
  <ScaleCrop>false</ScaleCrop>
  <Company>微软中国</Company>
  <LinksUpToDate>false</LinksUpToDate>
  <CharactersWithSpaces>937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2020-12-15T01:37:00Z</dcterms:created>
  <dc:creator>ELIAN-FM-JSJ240</dc:creator>
  <lastModifiedBy>ANA-AN00</lastModifiedBy>
  <lastPrinted>2022-07-06T01:52:00Z</lastPrinted>
  <dcterms:modified xsi:type="dcterms:W3CDTF">2022-10-24T01:54:52Z</dcterms:modified>
  <revision>37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BD3EE74EA5FB46C8B1A699A77116FB6B</vt:lpwstr>
  </property>
</Properties>
</file>