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  <w:t>附件2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2"/>
          <w:sz w:val="24"/>
          <w:szCs w:val="24"/>
          <w:shd w:val="clear" w:fill="FFFFFF"/>
          <w:lang w:val="en-US" w:eastAsia="zh-CN" w:bidi="ar-SA"/>
        </w:rPr>
        <w:t>中心邮箱:：</w:t>
      </w:r>
    </w:p>
    <w:tbl>
      <w:tblPr>
        <w:tblStyle w:val="5"/>
        <w:tblW w:w="8055" w:type="dxa"/>
        <w:tblInd w:w="23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1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4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公共邮箱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3885" w:type="dxa"/>
            <w:vAlign w:val="center"/>
          </w:tcPr>
          <w:p>
            <w:pPr>
              <w:pStyle w:val="6"/>
              <w:widowControl/>
              <w:spacing w:before="100" w:beforeAutospacing="1" w:after="100" w:afterAutospacing="1" w:line="48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药品</w:t>
            </w:r>
          </w:p>
        </w:tc>
        <w:tc>
          <w:tcPr>
            <w:tcW w:w="4170" w:type="dxa"/>
            <w:vAlign w:val="center"/>
          </w:tcPr>
          <w:p>
            <w:pPr>
              <w:pStyle w:val="6"/>
              <w:widowControl/>
              <w:spacing w:before="100" w:beforeAutospacing="1" w:after="100" w:afterAutospacing="1" w:line="48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ypspjc@fjmpa.cn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3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医疗器械</w:t>
            </w:r>
          </w:p>
        </w:tc>
        <w:tc>
          <w:tcPr>
            <w:tcW w:w="4170" w:type="dxa"/>
            <w:vAlign w:val="center"/>
          </w:tcPr>
          <w:p>
            <w:pPr>
              <w:pStyle w:val="6"/>
              <w:widowControl/>
              <w:spacing w:before="100" w:beforeAutospacing="1" w:after="100" w:afterAutospacing="1" w:line="48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MDspjc@fjmpa.cn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化妆品</w:t>
            </w:r>
          </w:p>
        </w:tc>
        <w:tc>
          <w:tcPr>
            <w:tcW w:w="4170" w:type="dxa"/>
            <w:vAlign w:val="center"/>
          </w:tcPr>
          <w:p>
            <w:pPr>
              <w:pStyle w:val="6"/>
              <w:widowControl/>
              <w:spacing w:before="100" w:beforeAutospacing="1" w:after="100" w:afterAutospacing="1" w:line="480" w:lineRule="auto"/>
              <w:ind w:firstLine="0" w:firstLineChars="0"/>
              <w:jc w:val="center"/>
              <w:rPr>
                <w:rStyle w:val="3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Style w:val="3"/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HYPERLINK "mailto:fjxksp@163.com" </w:instrText>
            </w:r>
            <w:r>
              <w:rPr>
                <w:rStyle w:val="3"/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Style w:val="3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hzpspjc@fjmpa.cn</w:t>
            </w:r>
            <w:r>
              <w:rPr>
                <w:rStyle w:val="3"/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简体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E78DD"/>
    <w:rsid w:val="48A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2022-10-18T09:27:00Z</dcterms:created>
  <dc:creator>Administrator</dc:creator>
  <cp:lastModifiedBy>Administrator</cp:lastModifiedBy>
  <dcterms:modified xsi:type="dcterms:W3CDTF">2022-10-18T09:27:47Z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