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b/>
          <w:sz w:val="32"/>
          <w:szCs w:val="32"/>
        </w:rPr>
        <w:t>批国家组织药品集中采购山西中选品种残缺规格清单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4"/>
        <w:tblW w:w="94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420"/>
        <w:gridCol w:w="1388"/>
        <w:gridCol w:w="4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国家集采目录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规格</w:t>
            </w:r>
          </w:p>
        </w:tc>
        <w:tc>
          <w:tcPr>
            <w:tcW w:w="4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约定采购量（万片/万粒/万袋/万支）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▲碘帕醇注射液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50ml:18.5g(I)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0.9418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▲盐酸美金刚缓释胶囊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mg</w:t>
            </w:r>
          </w:p>
        </w:tc>
        <w:tc>
          <w:tcPr>
            <w:tcW w:w="4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0.0376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57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▲注射用头孢米诺钠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0.25g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0.6671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90"/>
    <w:rsid w:val="002E036A"/>
    <w:rsid w:val="00372DDF"/>
    <w:rsid w:val="00831C90"/>
    <w:rsid w:val="00B87EDA"/>
    <w:rsid w:val="00F57D89"/>
    <w:rsid w:val="3FFF3F86"/>
    <w:rsid w:val="5AFE798D"/>
    <w:rsid w:val="6FD7119B"/>
    <w:rsid w:val="7776E449"/>
    <w:rsid w:val="77BC9C3A"/>
    <w:rsid w:val="7BF91B42"/>
    <w:rsid w:val="7F577AA6"/>
    <w:rsid w:val="7FBF11B2"/>
    <w:rsid w:val="7FFC76A3"/>
    <w:rsid w:val="ACFF3FD7"/>
    <w:rsid w:val="AD7F0B93"/>
    <w:rsid w:val="BE7D8C3E"/>
    <w:rsid w:val="D65A2B42"/>
    <w:rsid w:val="E79DC7E9"/>
    <w:rsid w:val="EC91EB4A"/>
    <w:rsid w:val="F5BFEF2A"/>
    <w:rsid w:val="F7D4E7EA"/>
    <w:rsid w:val="FEBF1426"/>
    <w:rsid w:val="FF6F034C"/>
    <w:rsid w:val="FF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41</Words>
  <Characters>235</Characters>
  <Lines>1</Lines>
  <Paragraphs>1</Paragraphs>
  <TotalTime>18</TotalTime>
  <ScaleCrop>false</ScaleCrop>
  <LinksUpToDate>false</LinksUpToDate>
  <CharactersWithSpaces>275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2021-10-18T11:44:00Z</dcterms:created>
  <dc:creator>bgs008</dc:creator>
  <cp:lastModifiedBy>baixin</cp:lastModifiedBy>
  <dcterms:modified xsi:type="dcterms:W3CDTF">2022-07-28T15:15:54Z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