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r>
        <w:rPr>
          <w:rFonts w:hint="eastAsia" w:ascii="黑体" w:hAnsi="黑体" w:eastAsia="黑体" w:cs="黑体"/>
          <w:sz w:val="32"/>
          <w:szCs w:val="32"/>
          <w:highlight w:val="none"/>
          <w:lang w:eastAsia="zh-CN"/>
        </w:rPr>
        <w:t>：</w:t>
      </w:r>
    </w:p>
    <w:p>
      <w:pPr>
        <w:jc w:val="center"/>
        <w:rPr>
          <w:rFonts w:hint="eastAsia" w:ascii="宋体" w:hAnsi="宋体"/>
          <w:b/>
          <w:sz w:val="10"/>
          <w:szCs w:val="10"/>
          <w:highlight w:val="none"/>
        </w:rPr>
      </w:pPr>
      <w:r>
        <w:rPr>
          <w:rFonts w:hint="eastAsia" w:ascii="宋体" w:hAnsi="宋体"/>
          <w:b/>
          <w:sz w:val="44"/>
          <w:szCs w:val="44"/>
          <w:highlight w:val="none"/>
        </w:rPr>
        <w:t>企业递交资质材料要求及模板</w:t>
      </w:r>
    </w:p>
    <w:p>
      <w:pPr>
        <w:jc w:val="center"/>
        <w:rPr>
          <w:rFonts w:hint="eastAsia" w:ascii="宋体" w:hAnsi="宋体"/>
          <w:b/>
          <w:sz w:val="10"/>
          <w:szCs w:val="10"/>
          <w:highlight w:val="none"/>
        </w:rPr>
      </w:pPr>
    </w:p>
    <w:p>
      <w:pPr>
        <w:ind w:firstLine="640" w:firstLineChars="200"/>
        <w:jc w:val="left"/>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一、递交材料要求</w:t>
      </w:r>
    </w:p>
    <w:p>
      <w:pPr>
        <w:spacing w:line="560" w:lineRule="exact"/>
        <w:ind w:left="0" w:leftChars="0" w:firstLine="419" w:firstLineChars="131"/>
        <w:rPr>
          <w:rFonts w:hint="eastAsia" w:ascii="Times New Roman" w:hAnsi="Times New Roman" w:eastAsia="仿宋_GB2312"/>
          <w:b/>
          <w:bCs/>
          <w:sz w:val="32"/>
          <w:szCs w:val="32"/>
          <w:highlight w:val="none"/>
        </w:rPr>
      </w:pPr>
      <w:r>
        <w:rPr>
          <w:rFonts w:hint="eastAsia" w:ascii="Times New Roman" w:hAnsi="Times New Roman" w:eastAsia="仿宋_GB2312"/>
          <w:sz w:val="32"/>
          <w:szCs w:val="32"/>
          <w:highlight w:val="none"/>
        </w:rPr>
        <w:t>（一）企业和药品材料均须按照递交材料列表中的装订顺序逐一排版以PDF形式上传</w:t>
      </w:r>
      <w:r>
        <w:rPr>
          <w:rFonts w:ascii="Times New Roman" w:hAnsi="Times New Roman" w:eastAsia="仿宋_GB2312"/>
          <w:sz w:val="32"/>
          <w:szCs w:val="32"/>
          <w:highlight w:val="none"/>
        </w:rPr>
        <w:t>（系统自动生成的文档需企业自行打印并盖章）</w:t>
      </w:r>
      <w:r>
        <w:rPr>
          <w:rFonts w:hint="eastAsia" w:ascii="Times New Roman" w:hAnsi="Times New Roman" w:eastAsia="仿宋_GB2312"/>
          <w:b/>
          <w:bCs/>
          <w:sz w:val="32"/>
          <w:szCs w:val="32"/>
          <w:highlight w:val="none"/>
        </w:rPr>
        <w:t>。</w:t>
      </w:r>
    </w:p>
    <w:p>
      <w:pPr>
        <w:spacing w:line="560" w:lineRule="exact"/>
        <w:ind w:left="0" w:leftChars="0" w:firstLine="419" w:firstLineChars="131"/>
        <w:rPr>
          <w:rFonts w:ascii="Times New Roman" w:hAnsi="Times New Roman" w:eastAsia="仿宋_GB2312"/>
          <w:b/>
          <w:bCs/>
          <w:sz w:val="32"/>
          <w:szCs w:val="32"/>
        </w:rPr>
      </w:pP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二</w:t>
      </w:r>
      <w:r>
        <w:rPr>
          <w:rFonts w:hint="eastAsia" w:ascii="Times New Roman" w:hAnsi="Times New Roman" w:eastAsia="仿宋_GB2312"/>
          <w:sz w:val="32"/>
          <w:szCs w:val="32"/>
          <w:highlight w:val="none"/>
        </w:rPr>
        <w:t>）</w:t>
      </w:r>
      <w:r>
        <w:rPr>
          <w:rFonts w:hint="eastAsia" w:ascii="Times New Roman" w:hAnsi="Times New Roman" w:eastAsia="仿宋_GB2312"/>
          <w:b/>
          <w:bCs/>
          <w:sz w:val="32"/>
          <w:szCs w:val="32"/>
        </w:rPr>
        <w:t>已挂网企业无需</w:t>
      </w:r>
      <w:r>
        <w:rPr>
          <w:rFonts w:ascii="Times New Roman" w:hAnsi="Times New Roman" w:eastAsia="仿宋_GB2312"/>
          <w:b/>
          <w:bCs/>
          <w:sz w:val="32"/>
          <w:szCs w:val="32"/>
        </w:rPr>
        <w:t>提交</w:t>
      </w:r>
      <w:r>
        <w:rPr>
          <w:rFonts w:hint="eastAsia" w:ascii="Times New Roman" w:hAnsi="Times New Roman" w:eastAsia="仿宋_GB2312"/>
          <w:b/>
          <w:bCs/>
          <w:sz w:val="32"/>
          <w:szCs w:val="32"/>
        </w:rPr>
        <w:t>企业</w:t>
      </w:r>
      <w:r>
        <w:rPr>
          <w:rFonts w:ascii="Times New Roman" w:hAnsi="Times New Roman" w:eastAsia="仿宋_GB2312"/>
          <w:b/>
          <w:bCs/>
          <w:sz w:val="32"/>
          <w:szCs w:val="32"/>
        </w:rPr>
        <w:t>资质信息</w:t>
      </w:r>
      <w:r>
        <w:rPr>
          <w:rFonts w:hint="eastAsia" w:ascii="Times New Roman" w:hAnsi="Times New Roman" w:eastAsia="仿宋_GB2312"/>
          <w:b/>
          <w:bCs/>
          <w:sz w:val="32"/>
          <w:szCs w:val="32"/>
        </w:rPr>
        <w:t>，</w:t>
      </w:r>
      <w:r>
        <w:rPr>
          <w:rFonts w:ascii="Times New Roman" w:hAnsi="Times New Roman" w:eastAsia="仿宋_GB2312"/>
          <w:b/>
          <w:bCs/>
          <w:sz w:val="32"/>
          <w:szCs w:val="32"/>
        </w:rPr>
        <w:t>已挂网的药品无需重复填写信息</w:t>
      </w:r>
      <w:r>
        <w:rPr>
          <w:rFonts w:hint="eastAsia" w:ascii="Times New Roman" w:hAnsi="Times New Roman" w:eastAsia="仿宋_GB2312"/>
          <w:b/>
          <w:bCs/>
          <w:sz w:val="32"/>
          <w:szCs w:val="32"/>
          <w:lang w:eastAsia="zh-CN"/>
        </w:rPr>
        <w:t>。</w:t>
      </w:r>
      <w:r>
        <w:rPr>
          <w:rFonts w:ascii="Times New Roman" w:hAnsi="Times New Roman" w:eastAsia="仿宋_GB2312"/>
          <w:b/>
          <w:bCs/>
          <w:sz w:val="32"/>
          <w:szCs w:val="32"/>
        </w:rPr>
        <w:t>标识“*”为必填项，企业信息和药品信息按照相关部门审批证照规范填写，采购价格按照中选价填写，确保填写信息准确无误后进行提交，信息一旦提交将不能修改，逾期未提交的申报无效，信息提交成功后进入待审核状态。</w:t>
      </w:r>
    </w:p>
    <w:p>
      <w:pPr>
        <w:spacing w:line="560" w:lineRule="exact"/>
        <w:ind w:left="0" w:leftChars="0" w:firstLine="419" w:firstLineChars="131"/>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三</w:t>
      </w:r>
      <w:r>
        <w:rPr>
          <w:rFonts w:hint="eastAsia" w:ascii="Times New Roman" w:hAnsi="Times New Roman" w:eastAsia="仿宋_GB2312"/>
          <w:sz w:val="32"/>
          <w:szCs w:val="32"/>
          <w:highlight w:val="none"/>
        </w:rPr>
        <w:t>）材料中所有需填写企业名称的栏目均</w:t>
      </w:r>
      <w:r>
        <w:rPr>
          <w:rFonts w:ascii="Times New Roman" w:hAnsi="Times New Roman" w:eastAsia="仿宋_GB2312"/>
          <w:sz w:val="32"/>
          <w:szCs w:val="32"/>
          <w:highlight w:val="none"/>
        </w:rPr>
        <w:t>应按照营业执照</w:t>
      </w:r>
      <w:r>
        <w:rPr>
          <w:rFonts w:hint="eastAsia" w:ascii="Times New Roman" w:hAnsi="Times New Roman" w:eastAsia="仿宋_GB2312"/>
          <w:sz w:val="32"/>
          <w:szCs w:val="32"/>
          <w:highlight w:val="none"/>
        </w:rPr>
        <w:t>企业名称填写。</w:t>
      </w:r>
    </w:p>
    <w:p>
      <w:pPr>
        <w:spacing w:line="560" w:lineRule="exact"/>
        <w:ind w:left="0" w:leftChars="0" w:firstLine="419" w:firstLineChars="131"/>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四</w:t>
      </w:r>
      <w:r>
        <w:rPr>
          <w:rFonts w:hint="eastAsia" w:ascii="Times New Roman" w:hAnsi="Times New Roman" w:eastAsia="仿宋_GB2312"/>
          <w:sz w:val="32"/>
          <w:szCs w:val="32"/>
          <w:highlight w:val="none"/>
        </w:rPr>
        <w:t>）所有材料均使用中文（外文资料必须提供经过公证部门公证的相应中文翻译文本）。</w:t>
      </w:r>
    </w:p>
    <w:p>
      <w:pPr>
        <w:spacing w:line="560" w:lineRule="exact"/>
        <w:ind w:left="0" w:leftChars="0" w:firstLine="419" w:firstLineChars="131"/>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五</w:t>
      </w:r>
      <w:r>
        <w:rPr>
          <w:rFonts w:hint="eastAsia" w:ascii="Times New Roman" w:hAnsi="Times New Roman" w:eastAsia="仿宋_GB2312"/>
          <w:sz w:val="32"/>
          <w:szCs w:val="32"/>
          <w:highlight w:val="none"/>
        </w:rPr>
        <w:t>）企业认为其他需提供的资料。</w:t>
      </w:r>
    </w:p>
    <w:p>
      <w:pPr>
        <w:spacing w:line="560" w:lineRule="exact"/>
        <w:ind w:left="0" w:leftChars="0" w:firstLine="419" w:firstLineChars="131"/>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六</w:t>
      </w:r>
      <w:r>
        <w:rPr>
          <w:rFonts w:hint="eastAsia" w:ascii="Times New Roman" w:hAnsi="Times New Roman" w:eastAsia="仿宋_GB2312"/>
          <w:sz w:val="32"/>
          <w:szCs w:val="32"/>
          <w:highlight w:val="none"/>
        </w:rPr>
        <w:t>）以上材料有标准格式的，要按附件所列的标准格式要求填写；均使用A4纸张规格，每页</w:t>
      </w:r>
      <w:r>
        <w:rPr>
          <w:rFonts w:ascii="Times New Roman" w:hAnsi="Times New Roman" w:eastAsia="仿宋_GB2312"/>
          <w:sz w:val="32"/>
          <w:szCs w:val="32"/>
          <w:highlight w:val="none"/>
        </w:rPr>
        <w:t>需</w:t>
      </w:r>
      <w:r>
        <w:rPr>
          <w:rFonts w:hint="eastAsia" w:ascii="Times New Roman" w:hAnsi="Times New Roman" w:eastAsia="仿宋_GB2312"/>
          <w:sz w:val="32"/>
          <w:szCs w:val="32"/>
          <w:highlight w:val="none"/>
        </w:rPr>
        <w:t>加盖企业公章扫描为PDF上传，上传的PDF件要求清晰可认。</w:t>
      </w:r>
    </w:p>
    <w:p>
      <w:pPr>
        <w:spacing w:line="560" w:lineRule="exact"/>
        <w:ind w:left="0" w:leftChars="0" w:firstLine="419" w:firstLineChars="131"/>
        <w:rPr>
          <w:rFonts w:hint="eastAsia" w:ascii="黑体" w:hAnsi="黑体" w:eastAsia="仿宋_GB2312"/>
          <w:b/>
          <w:bCs/>
          <w:sz w:val="32"/>
          <w:szCs w:val="32"/>
          <w:highlight w:val="none"/>
          <w:lang w:val="en-US" w:eastAsia="zh-CN"/>
        </w:rPr>
      </w:pP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七</w:t>
      </w:r>
      <w:r>
        <w:rPr>
          <w:rFonts w:hint="eastAsia" w:ascii="Times New Roman" w:hAnsi="Times New Roman" w:eastAsia="仿宋_GB2312"/>
          <w:sz w:val="32"/>
          <w:szCs w:val="32"/>
          <w:highlight w:val="none"/>
        </w:rPr>
        <w:t>）</w:t>
      </w:r>
      <w:r>
        <w:rPr>
          <w:rFonts w:hint="eastAsia" w:ascii="Times New Roman" w:hAnsi="Times New Roman" w:eastAsia="仿宋_GB2312"/>
          <w:b/>
          <w:bCs/>
          <w:sz w:val="32"/>
          <w:szCs w:val="32"/>
          <w:highlight w:val="none"/>
        </w:rPr>
        <w:t>企业申报药品时，</w:t>
      </w:r>
      <w:r>
        <w:rPr>
          <w:rFonts w:hint="eastAsia" w:ascii="Times New Roman" w:hAnsi="Times New Roman" w:eastAsia="仿宋_GB2312"/>
          <w:b/>
          <w:bCs/>
          <w:sz w:val="32"/>
          <w:szCs w:val="32"/>
          <w:highlight w:val="none"/>
          <w:lang w:val="en-US" w:eastAsia="zh-CN"/>
        </w:rPr>
        <w:t>必须</w:t>
      </w:r>
      <w:r>
        <w:rPr>
          <w:rFonts w:hint="eastAsia" w:ascii="Times New Roman" w:hAnsi="Times New Roman" w:eastAsia="仿宋_GB2312"/>
          <w:b/>
          <w:bCs/>
          <w:sz w:val="32"/>
          <w:szCs w:val="32"/>
          <w:highlight w:val="none"/>
        </w:rPr>
        <w:t>填写国家医疗保障药品编码</w:t>
      </w:r>
      <w:r>
        <w:rPr>
          <w:rFonts w:hint="eastAsia" w:ascii="Times New Roman" w:hAnsi="Times New Roman" w:eastAsia="仿宋_GB2312"/>
          <w:b/>
          <w:bCs/>
          <w:sz w:val="32"/>
          <w:szCs w:val="32"/>
          <w:highlight w:val="none"/>
          <w:lang w:eastAsia="zh-CN"/>
        </w:rPr>
        <w:t>。</w:t>
      </w:r>
    </w:p>
    <w:p>
      <w:pPr>
        <w:spacing w:line="360" w:lineRule="auto"/>
        <w:rPr>
          <w:rFonts w:hint="eastAsia" w:ascii="黑体" w:hAnsi="黑体" w:eastAsia="黑体"/>
          <w:sz w:val="32"/>
          <w:szCs w:val="32"/>
          <w:highlight w:val="none"/>
        </w:rPr>
      </w:pPr>
    </w:p>
    <w:p>
      <w:pPr>
        <w:spacing w:line="360" w:lineRule="auto"/>
        <w:rPr>
          <w:rFonts w:hint="eastAsia" w:ascii="黑体" w:hAnsi="黑体" w:eastAsia="黑体"/>
          <w:sz w:val="32"/>
          <w:szCs w:val="32"/>
          <w:highlight w:val="none"/>
        </w:rPr>
      </w:pPr>
    </w:p>
    <w:p>
      <w:pPr>
        <w:spacing w:line="360" w:lineRule="auto"/>
        <w:rPr>
          <w:rFonts w:hint="eastAsia" w:ascii="黑体" w:hAnsi="黑体" w:eastAsia="黑体"/>
          <w:sz w:val="32"/>
          <w:szCs w:val="32"/>
          <w:highlight w:val="none"/>
        </w:rPr>
      </w:pPr>
    </w:p>
    <w:p>
      <w:pPr>
        <w:spacing w:line="360" w:lineRule="auto"/>
        <w:rPr>
          <w:rFonts w:hint="eastAsia" w:ascii="黑体" w:hAnsi="黑体" w:eastAsia="黑体"/>
          <w:sz w:val="32"/>
          <w:szCs w:val="32"/>
          <w:highlight w:val="none"/>
        </w:rPr>
      </w:pPr>
      <w:r>
        <w:rPr>
          <w:rFonts w:hint="eastAsia" w:ascii="黑体" w:hAnsi="黑体" w:eastAsia="黑体"/>
          <w:sz w:val="32"/>
          <w:szCs w:val="32"/>
          <w:highlight w:val="none"/>
        </w:rPr>
        <w:t>二、资质材料列表</w:t>
      </w:r>
    </w:p>
    <w:p>
      <w:pPr>
        <w:spacing w:line="360" w:lineRule="auto"/>
        <w:ind w:firstLine="643" w:firstLineChars="200"/>
        <w:jc w:val="left"/>
        <w:rPr>
          <w:rFonts w:ascii="楷体" w:hAnsi="楷体" w:eastAsia="楷体"/>
          <w:b/>
          <w:sz w:val="32"/>
          <w:szCs w:val="32"/>
          <w:highlight w:val="none"/>
        </w:rPr>
      </w:pPr>
      <w:r>
        <w:rPr>
          <w:rFonts w:hint="eastAsia" w:ascii="楷体" w:hAnsi="楷体" w:eastAsia="楷体"/>
          <w:b/>
          <w:sz w:val="32"/>
          <w:szCs w:val="32"/>
          <w:highlight w:val="none"/>
        </w:rPr>
        <w:t>（一）企业材料</w:t>
      </w:r>
    </w:p>
    <w:tbl>
      <w:tblPr>
        <w:tblStyle w:val="5"/>
        <w:tblW w:w="9558" w:type="dxa"/>
        <w:tblInd w:w="-46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085"/>
        <w:gridCol w:w="915"/>
        <w:gridCol w:w="2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10" w:type="dxa"/>
            <w:noWrap w:val="0"/>
            <w:vAlign w:val="center"/>
          </w:tcPr>
          <w:p>
            <w:pPr>
              <w:jc w:val="center"/>
              <w:rPr>
                <w:rFonts w:ascii="仿宋" w:hAnsi="仿宋" w:eastAsia="仿宋"/>
                <w:b/>
                <w:szCs w:val="21"/>
                <w:highlight w:val="none"/>
              </w:rPr>
            </w:pPr>
            <w:r>
              <w:rPr>
                <w:rFonts w:hint="eastAsia" w:ascii="仿宋" w:hAnsi="仿宋" w:eastAsia="仿宋"/>
                <w:b/>
                <w:szCs w:val="21"/>
                <w:highlight w:val="none"/>
              </w:rPr>
              <w:t>装订顺序</w:t>
            </w:r>
          </w:p>
        </w:tc>
        <w:tc>
          <w:tcPr>
            <w:tcW w:w="5085" w:type="dxa"/>
            <w:noWrap w:val="0"/>
            <w:vAlign w:val="center"/>
          </w:tcPr>
          <w:p>
            <w:pPr>
              <w:jc w:val="center"/>
              <w:rPr>
                <w:rFonts w:ascii="仿宋" w:hAnsi="仿宋" w:eastAsia="仿宋"/>
                <w:b/>
                <w:szCs w:val="21"/>
                <w:highlight w:val="none"/>
              </w:rPr>
            </w:pPr>
            <w:r>
              <w:rPr>
                <w:rFonts w:hint="eastAsia" w:ascii="仿宋" w:hAnsi="仿宋" w:eastAsia="仿宋"/>
                <w:b/>
                <w:szCs w:val="21"/>
                <w:highlight w:val="none"/>
              </w:rPr>
              <w:t>材料名称</w:t>
            </w:r>
          </w:p>
        </w:tc>
        <w:tc>
          <w:tcPr>
            <w:tcW w:w="915" w:type="dxa"/>
            <w:noWrap w:val="0"/>
            <w:vAlign w:val="center"/>
          </w:tcPr>
          <w:p>
            <w:pPr>
              <w:jc w:val="center"/>
              <w:rPr>
                <w:rFonts w:ascii="仿宋" w:hAnsi="仿宋" w:eastAsia="仿宋"/>
                <w:b/>
                <w:szCs w:val="21"/>
                <w:highlight w:val="none"/>
              </w:rPr>
            </w:pPr>
            <w:r>
              <w:rPr>
                <w:rFonts w:hint="eastAsia" w:ascii="仿宋" w:hAnsi="仿宋" w:eastAsia="仿宋"/>
                <w:b/>
                <w:szCs w:val="21"/>
                <w:highlight w:val="none"/>
              </w:rPr>
              <w:t>材料 要求</w:t>
            </w:r>
          </w:p>
        </w:tc>
        <w:tc>
          <w:tcPr>
            <w:tcW w:w="2748" w:type="dxa"/>
            <w:noWrap w:val="0"/>
            <w:vAlign w:val="center"/>
          </w:tcPr>
          <w:p>
            <w:pPr>
              <w:jc w:val="center"/>
              <w:rPr>
                <w:rFonts w:ascii="仿宋" w:hAnsi="仿宋" w:eastAsia="仿宋"/>
                <w:b/>
                <w:szCs w:val="21"/>
                <w:highlight w:val="none"/>
              </w:rPr>
            </w:pPr>
            <w:r>
              <w:rPr>
                <w:rFonts w:hint="eastAsia" w:ascii="仿宋" w:hAnsi="仿宋" w:eastAsia="仿宋"/>
                <w:b/>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810" w:type="dxa"/>
            <w:noWrap w:val="0"/>
            <w:vAlign w:val="center"/>
          </w:tcPr>
          <w:p>
            <w:pPr>
              <w:jc w:val="center"/>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1</w:t>
            </w:r>
          </w:p>
        </w:tc>
        <w:tc>
          <w:tcPr>
            <w:tcW w:w="5085" w:type="dxa"/>
            <w:noWrap w:val="0"/>
            <w:vAlign w:val="center"/>
          </w:tcPr>
          <w:p>
            <w:pPr>
              <w:rPr>
                <w:rFonts w:ascii="仿宋" w:hAnsi="仿宋" w:eastAsia="仿宋"/>
                <w:szCs w:val="21"/>
                <w:highlight w:val="none"/>
              </w:rPr>
            </w:pPr>
            <w:r>
              <w:rPr>
                <w:rFonts w:hint="eastAsia" w:ascii="仿宋" w:hAnsi="仿宋" w:eastAsia="仿宋"/>
                <w:szCs w:val="21"/>
                <w:highlight w:val="none"/>
              </w:rPr>
              <w:t>法定代表人授权书</w:t>
            </w:r>
          </w:p>
        </w:tc>
        <w:tc>
          <w:tcPr>
            <w:tcW w:w="915" w:type="dxa"/>
            <w:noWrap w:val="0"/>
            <w:vAlign w:val="center"/>
          </w:tcPr>
          <w:p>
            <w:pPr>
              <w:jc w:val="center"/>
              <w:rPr>
                <w:rFonts w:hint="eastAsia" w:ascii="仿宋" w:hAnsi="仿宋" w:eastAsia="仿宋"/>
                <w:szCs w:val="21"/>
                <w:highlight w:val="none"/>
              </w:rPr>
            </w:pPr>
            <w:r>
              <w:rPr>
                <w:rFonts w:hint="eastAsia" w:ascii="仿宋" w:hAnsi="仿宋" w:eastAsia="仿宋"/>
                <w:szCs w:val="21"/>
                <w:highlight w:val="none"/>
              </w:rPr>
              <w:t>扫描件</w:t>
            </w:r>
          </w:p>
        </w:tc>
        <w:tc>
          <w:tcPr>
            <w:tcW w:w="2748" w:type="dxa"/>
            <w:noWrap w:val="0"/>
            <w:vAlign w:val="top"/>
          </w:tcPr>
          <w:p>
            <w:pP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附件1-1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0" w:type="dxa"/>
            <w:noWrap w:val="0"/>
            <w:vAlign w:val="center"/>
          </w:tcPr>
          <w:p>
            <w:pPr>
              <w:jc w:val="center"/>
              <w:rPr>
                <w:rFonts w:hint="eastAsia" w:ascii="仿宋" w:hAnsi="仿宋" w:eastAsia="仿宋"/>
                <w:szCs w:val="21"/>
                <w:highlight w:val="none"/>
                <w:lang w:eastAsia="zh-CN"/>
              </w:rPr>
            </w:pPr>
            <w:r>
              <w:rPr>
                <w:rFonts w:hint="eastAsia" w:ascii="仿宋" w:hAnsi="仿宋" w:eastAsia="仿宋"/>
                <w:szCs w:val="21"/>
                <w:highlight w:val="none"/>
                <w:lang w:val="en-US" w:eastAsia="zh-CN"/>
              </w:rPr>
              <w:t>2</w:t>
            </w:r>
          </w:p>
        </w:tc>
        <w:tc>
          <w:tcPr>
            <w:tcW w:w="5085" w:type="dxa"/>
            <w:noWrap w:val="0"/>
            <w:vAlign w:val="center"/>
          </w:tcPr>
          <w:p>
            <w:pPr>
              <w:rPr>
                <w:rFonts w:ascii="仿宋" w:hAnsi="仿宋" w:eastAsia="仿宋"/>
                <w:szCs w:val="21"/>
                <w:highlight w:val="none"/>
              </w:rPr>
            </w:pPr>
            <w:r>
              <w:rPr>
                <w:rFonts w:hint="eastAsia" w:ascii="仿宋" w:hAnsi="仿宋" w:eastAsia="仿宋"/>
                <w:szCs w:val="21"/>
                <w:highlight w:val="none"/>
              </w:rPr>
              <w:t>医药企业价格和营销行为信用承诺书</w:t>
            </w:r>
          </w:p>
        </w:tc>
        <w:tc>
          <w:tcPr>
            <w:tcW w:w="915"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扫描件</w:t>
            </w:r>
          </w:p>
        </w:tc>
        <w:tc>
          <w:tcPr>
            <w:tcW w:w="2748" w:type="dxa"/>
            <w:noWrap w:val="0"/>
            <w:vAlign w:val="top"/>
          </w:tcPr>
          <w:p>
            <w:pP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附件1-2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810" w:type="dxa"/>
            <w:noWrap w:val="0"/>
            <w:vAlign w:val="center"/>
          </w:tcPr>
          <w:p>
            <w:pPr>
              <w:jc w:val="center"/>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3</w:t>
            </w:r>
          </w:p>
        </w:tc>
        <w:tc>
          <w:tcPr>
            <w:tcW w:w="5085" w:type="dxa"/>
            <w:noWrap w:val="0"/>
            <w:vAlign w:val="center"/>
          </w:tcPr>
          <w:p>
            <w:pPr>
              <w:rPr>
                <w:rFonts w:ascii="仿宋" w:hAnsi="仿宋" w:eastAsia="仿宋"/>
                <w:szCs w:val="21"/>
                <w:highlight w:val="none"/>
              </w:rPr>
            </w:pPr>
            <w:r>
              <w:rPr>
                <w:rFonts w:hint="eastAsia" w:ascii="仿宋" w:hAnsi="仿宋" w:eastAsia="仿宋"/>
                <w:szCs w:val="21"/>
                <w:highlight w:val="none"/>
              </w:rPr>
              <w:t>《营业执照》</w:t>
            </w:r>
            <w:r>
              <w:rPr>
                <w:rFonts w:hint="eastAsia" w:ascii="仿宋" w:hAnsi="仿宋" w:eastAsia="仿宋"/>
                <w:szCs w:val="21"/>
                <w:highlight w:val="none"/>
                <w:lang w:eastAsia="zh-CN"/>
              </w:rPr>
              <w:t>（副本）</w:t>
            </w:r>
          </w:p>
        </w:tc>
        <w:tc>
          <w:tcPr>
            <w:tcW w:w="915"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扫描件</w:t>
            </w:r>
          </w:p>
        </w:tc>
        <w:tc>
          <w:tcPr>
            <w:tcW w:w="2748" w:type="dxa"/>
            <w:noWrap w:val="0"/>
            <w:vAlign w:val="top"/>
          </w:tcPr>
          <w:p>
            <w:pPr>
              <w:rPr>
                <w:rFonts w:ascii="仿宋" w:hAnsi="仿宋" w:eastAsia="仿宋"/>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810" w:type="dxa"/>
            <w:noWrap w:val="0"/>
            <w:vAlign w:val="center"/>
          </w:tcPr>
          <w:p>
            <w:pPr>
              <w:jc w:val="center"/>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4</w:t>
            </w:r>
          </w:p>
        </w:tc>
        <w:tc>
          <w:tcPr>
            <w:tcW w:w="5085" w:type="dxa"/>
            <w:noWrap w:val="0"/>
            <w:vAlign w:val="center"/>
          </w:tcPr>
          <w:p>
            <w:pPr>
              <w:rPr>
                <w:rFonts w:ascii="仿宋" w:hAnsi="仿宋" w:eastAsia="仿宋"/>
                <w:szCs w:val="21"/>
                <w:highlight w:val="none"/>
              </w:rPr>
            </w:pPr>
            <w:r>
              <w:rPr>
                <w:rFonts w:hint="eastAsia" w:ascii="仿宋" w:hAnsi="仿宋" w:eastAsia="仿宋"/>
                <w:szCs w:val="21"/>
                <w:highlight w:val="none"/>
              </w:rPr>
              <w:t>《药品生产许可证》（进口药品全国总代理商提供《药品经营许可证》）</w:t>
            </w:r>
            <w:r>
              <w:rPr>
                <w:rFonts w:hint="eastAsia" w:ascii="仿宋" w:hAnsi="仿宋" w:eastAsia="仿宋"/>
                <w:szCs w:val="21"/>
                <w:highlight w:val="none"/>
                <w:lang w:eastAsia="zh-CN"/>
              </w:rPr>
              <w:t>（副本）</w:t>
            </w:r>
            <w:r>
              <w:rPr>
                <w:rFonts w:hint="eastAsia" w:ascii="仿宋" w:hAnsi="仿宋" w:eastAsia="仿宋"/>
                <w:szCs w:val="21"/>
                <w:highlight w:val="none"/>
              </w:rPr>
              <w:t>及全部变更事项</w:t>
            </w:r>
          </w:p>
        </w:tc>
        <w:tc>
          <w:tcPr>
            <w:tcW w:w="915"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扫描件</w:t>
            </w:r>
          </w:p>
        </w:tc>
        <w:tc>
          <w:tcPr>
            <w:tcW w:w="2748" w:type="dxa"/>
            <w:noWrap w:val="0"/>
            <w:vAlign w:val="top"/>
          </w:tcPr>
          <w:p>
            <w:pPr>
              <w:rPr>
                <w:rFonts w:hint="eastAsia" w:ascii="仿宋" w:hAnsi="仿宋" w:eastAsia="仿宋"/>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810" w:type="dxa"/>
            <w:noWrap w:val="0"/>
            <w:vAlign w:val="center"/>
          </w:tcPr>
          <w:p>
            <w:pPr>
              <w:jc w:val="center"/>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5</w:t>
            </w:r>
          </w:p>
        </w:tc>
        <w:tc>
          <w:tcPr>
            <w:tcW w:w="5085" w:type="dxa"/>
            <w:noWrap w:val="0"/>
            <w:vAlign w:val="center"/>
          </w:tcPr>
          <w:p>
            <w:pPr>
              <w:rPr>
                <w:rFonts w:hint="eastAsia" w:ascii="仿宋" w:hAnsi="仿宋" w:eastAsia="仿宋"/>
                <w:szCs w:val="21"/>
                <w:highlight w:val="none"/>
                <w:lang w:eastAsia="zh-CN"/>
              </w:rPr>
            </w:pPr>
            <w:r>
              <w:rPr>
                <w:rFonts w:hint="eastAsia" w:ascii="仿宋" w:hAnsi="仿宋" w:eastAsia="仿宋"/>
                <w:szCs w:val="21"/>
                <w:highlight w:val="none"/>
              </w:rPr>
              <w:t>进口药品全国总代理商、上市许可持有人指定的投标主体和生产企业设立的仅销售本公司药品的商业公司投标的等需提交委托协议等相关证明材料</w:t>
            </w:r>
          </w:p>
        </w:tc>
        <w:tc>
          <w:tcPr>
            <w:tcW w:w="915" w:type="dxa"/>
            <w:noWrap w:val="0"/>
            <w:vAlign w:val="center"/>
          </w:tcPr>
          <w:p>
            <w:pPr>
              <w:jc w:val="center"/>
              <w:rPr>
                <w:rFonts w:hint="eastAsia" w:ascii="仿宋" w:hAnsi="仿宋" w:eastAsia="仿宋"/>
                <w:szCs w:val="21"/>
                <w:highlight w:val="none"/>
              </w:rPr>
            </w:pPr>
            <w:r>
              <w:rPr>
                <w:rFonts w:hint="eastAsia" w:ascii="仿宋" w:hAnsi="仿宋" w:eastAsia="仿宋"/>
                <w:szCs w:val="21"/>
                <w:highlight w:val="none"/>
              </w:rPr>
              <w:t>扫描件</w:t>
            </w:r>
          </w:p>
        </w:tc>
        <w:tc>
          <w:tcPr>
            <w:tcW w:w="2748" w:type="dxa"/>
            <w:noWrap w:val="0"/>
            <w:vAlign w:val="top"/>
          </w:tcPr>
          <w:p>
            <w:pPr>
              <w:rPr>
                <w:rFonts w:ascii="仿宋" w:hAnsi="仿宋" w:eastAsia="仿宋"/>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10" w:type="dxa"/>
            <w:noWrap w:val="0"/>
            <w:vAlign w:val="center"/>
          </w:tcPr>
          <w:p>
            <w:pPr>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6</w:t>
            </w:r>
          </w:p>
        </w:tc>
        <w:tc>
          <w:tcPr>
            <w:tcW w:w="5085" w:type="dxa"/>
            <w:noWrap w:val="0"/>
            <w:vAlign w:val="center"/>
          </w:tcPr>
          <w:p>
            <w:pPr>
              <w:rPr>
                <w:rFonts w:ascii="仿宋" w:hAnsi="仿宋" w:eastAsia="仿宋"/>
                <w:szCs w:val="21"/>
                <w:highlight w:val="none"/>
              </w:rPr>
            </w:pPr>
            <w:r>
              <w:rPr>
                <w:rFonts w:hint="eastAsia" w:ascii="仿宋" w:hAnsi="仿宋" w:eastAsia="仿宋"/>
                <w:szCs w:val="21"/>
                <w:highlight w:val="none"/>
              </w:rPr>
              <w:t>其他相关资料</w:t>
            </w:r>
          </w:p>
        </w:tc>
        <w:tc>
          <w:tcPr>
            <w:tcW w:w="915"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扫描件</w:t>
            </w:r>
          </w:p>
        </w:tc>
        <w:tc>
          <w:tcPr>
            <w:tcW w:w="2748" w:type="dxa"/>
            <w:noWrap w:val="0"/>
            <w:vAlign w:val="top"/>
          </w:tcPr>
          <w:p>
            <w:pPr>
              <w:rPr>
                <w:rFonts w:ascii="仿宋" w:hAnsi="仿宋" w:eastAsia="仿宋"/>
                <w:szCs w:val="21"/>
                <w:highlight w:val="none"/>
              </w:rPr>
            </w:pPr>
          </w:p>
        </w:tc>
      </w:tr>
    </w:tbl>
    <w:p>
      <w:pPr>
        <w:pStyle w:val="4"/>
        <w:spacing w:before="90" w:beforeAutospacing="0" w:afterAutospacing="0" w:line="420" w:lineRule="atLeast"/>
        <w:rPr>
          <w:rFonts w:hint="eastAsia" w:ascii="楷体" w:hAnsi="楷体" w:eastAsia="楷体"/>
          <w:b/>
          <w:sz w:val="32"/>
          <w:szCs w:val="32"/>
          <w:highlight w:val="none"/>
        </w:rPr>
      </w:pPr>
    </w:p>
    <w:p>
      <w:pPr>
        <w:pStyle w:val="4"/>
        <w:spacing w:before="90" w:beforeAutospacing="0" w:afterAutospacing="0" w:line="420" w:lineRule="atLeast"/>
        <w:ind w:firstLine="643" w:firstLineChars="200"/>
        <w:rPr>
          <w:rFonts w:hint="eastAsia" w:ascii="楷体" w:hAnsi="楷体" w:eastAsia="楷体"/>
          <w:b/>
          <w:sz w:val="32"/>
          <w:szCs w:val="32"/>
          <w:highlight w:val="none"/>
        </w:rPr>
      </w:pPr>
    </w:p>
    <w:p>
      <w:pPr>
        <w:pStyle w:val="4"/>
        <w:spacing w:before="90" w:beforeAutospacing="0" w:afterAutospacing="0" w:line="420" w:lineRule="atLeast"/>
        <w:ind w:firstLine="643" w:firstLineChars="200"/>
        <w:rPr>
          <w:rFonts w:hint="eastAsia" w:ascii="仿宋" w:hAnsi="仿宋" w:eastAsia="楷体"/>
          <w:sz w:val="32"/>
          <w:szCs w:val="32"/>
          <w:highlight w:val="none"/>
          <w:lang w:eastAsia="zh-CN"/>
        </w:rPr>
      </w:pPr>
      <w:r>
        <w:rPr>
          <w:rFonts w:hint="eastAsia" w:ascii="楷体" w:hAnsi="楷体" w:eastAsia="楷体"/>
          <w:b/>
          <w:sz w:val="32"/>
          <w:szCs w:val="32"/>
          <w:highlight w:val="none"/>
        </w:rPr>
        <w:t>（二）药品材料</w:t>
      </w:r>
    </w:p>
    <w:tbl>
      <w:tblPr>
        <w:tblStyle w:val="5"/>
        <w:tblW w:w="94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8"/>
        <w:gridCol w:w="5120"/>
        <w:gridCol w:w="1048"/>
        <w:gridCol w:w="2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18" w:type="dxa"/>
            <w:noWrap w:val="0"/>
            <w:vAlign w:val="center"/>
          </w:tcPr>
          <w:p>
            <w:pPr>
              <w:jc w:val="center"/>
              <w:rPr>
                <w:rFonts w:ascii="仿宋" w:hAnsi="仿宋" w:eastAsia="仿宋"/>
                <w:b/>
                <w:szCs w:val="21"/>
                <w:highlight w:val="none"/>
              </w:rPr>
            </w:pPr>
            <w:r>
              <w:rPr>
                <w:rFonts w:hint="eastAsia" w:ascii="仿宋" w:hAnsi="仿宋" w:eastAsia="仿宋"/>
                <w:b/>
                <w:szCs w:val="21"/>
                <w:highlight w:val="none"/>
              </w:rPr>
              <w:t>装订顺序</w:t>
            </w:r>
          </w:p>
        </w:tc>
        <w:tc>
          <w:tcPr>
            <w:tcW w:w="5120" w:type="dxa"/>
            <w:noWrap w:val="0"/>
            <w:vAlign w:val="center"/>
          </w:tcPr>
          <w:p>
            <w:pPr>
              <w:jc w:val="center"/>
              <w:rPr>
                <w:rFonts w:ascii="仿宋" w:hAnsi="仿宋" w:eastAsia="仿宋"/>
                <w:b/>
                <w:szCs w:val="21"/>
                <w:highlight w:val="none"/>
              </w:rPr>
            </w:pPr>
            <w:r>
              <w:rPr>
                <w:rFonts w:hint="eastAsia" w:ascii="仿宋" w:hAnsi="仿宋" w:eastAsia="仿宋"/>
                <w:b/>
                <w:szCs w:val="21"/>
                <w:highlight w:val="none"/>
              </w:rPr>
              <w:t>材料名称</w:t>
            </w:r>
          </w:p>
        </w:tc>
        <w:tc>
          <w:tcPr>
            <w:tcW w:w="1048" w:type="dxa"/>
            <w:noWrap w:val="0"/>
            <w:vAlign w:val="center"/>
          </w:tcPr>
          <w:p>
            <w:pPr>
              <w:jc w:val="center"/>
              <w:rPr>
                <w:rFonts w:ascii="仿宋" w:hAnsi="仿宋" w:eastAsia="仿宋"/>
                <w:b/>
                <w:szCs w:val="21"/>
                <w:highlight w:val="none"/>
              </w:rPr>
            </w:pPr>
            <w:r>
              <w:rPr>
                <w:rFonts w:hint="eastAsia" w:ascii="仿宋" w:hAnsi="仿宋" w:eastAsia="仿宋"/>
                <w:b/>
                <w:szCs w:val="21"/>
                <w:highlight w:val="none"/>
              </w:rPr>
              <w:t>材料</w:t>
            </w:r>
          </w:p>
          <w:p>
            <w:pPr>
              <w:jc w:val="center"/>
              <w:rPr>
                <w:rFonts w:ascii="仿宋" w:hAnsi="仿宋" w:eastAsia="仿宋"/>
                <w:b/>
                <w:szCs w:val="21"/>
                <w:highlight w:val="none"/>
              </w:rPr>
            </w:pPr>
            <w:r>
              <w:rPr>
                <w:rFonts w:hint="eastAsia" w:ascii="仿宋" w:hAnsi="仿宋" w:eastAsia="仿宋"/>
                <w:b/>
                <w:szCs w:val="21"/>
                <w:highlight w:val="none"/>
              </w:rPr>
              <w:t>要求</w:t>
            </w:r>
          </w:p>
        </w:tc>
        <w:tc>
          <w:tcPr>
            <w:tcW w:w="2592" w:type="dxa"/>
            <w:noWrap w:val="0"/>
            <w:vAlign w:val="center"/>
          </w:tcPr>
          <w:p>
            <w:pPr>
              <w:jc w:val="center"/>
              <w:rPr>
                <w:rFonts w:ascii="仿宋" w:hAnsi="仿宋" w:eastAsia="仿宋"/>
                <w:b/>
                <w:szCs w:val="21"/>
                <w:highlight w:val="none"/>
              </w:rPr>
            </w:pPr>
            <w:r>
              <w:rPr>
                <w:rFonts w:hint="eastAsia" w:ascii="仿宋" w:hAnsi="仿宋" w:eastAsia="仿宋"/>
                <w:b/>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18" w:type="dxa"/>
            <w:noWrap w:val="0"/>
            <w:vAlign w:val="center"/>
          </w:tcPr>
          <w:p>
            <w:pPr>
              <w:jc w:val="center"/>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1</w:t>
            </w:r>
          </w:p>
        </w:tc>
        <w:tc>
          <w:tcPr>
            <w:tcW w:w="5120" w:type="dxa"/>
            <w:noWrap w:val="0"/>
            <w:vAlign w:val="center"/>
          </w:tcPr>
          <w:p>
            <w:pPr>
              <w:rPr>
                <w:rFonts w:hint="eastAsia" w:ascii="仿宋" w:hAnsi="仿宋" w:eastAsia="仿宋"/>
                <w:szCs w:val="21"/>
                <w:highlight w:val="none"/>
              </w:rPr>
            </w:pPr>
            <w:r>
              <w:rPr>
                <w:rFonts w:hint="eastAsia" w:ascii="仿宋" w:hAnsi="仿宋" w:eastAsia="仿宋"/>
                <w:szCs w:val="21"/>
                <w:highlight w:val="none"/>
              </w:rPr>
              <w:t>《药品注册批件》(进口药品提供《进口药品注册证》或《医药产品注册证》)、《再注册批件/批准通知书）》和全部《补充批件》</w:t>
            </w:r>
          </w:p>
        </w:tc>
        <w:tc>
          <w:tcPr>
            <w:tcW w:w="1048"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扫描件</w:t>
            </w:r>
          </w:p>
        </w:tc>
        <w:tc>
          <w:tcPr>
            <w:tcW w:w="2592" w:type="dxa"/>
            <w:noWrap w:val="0"/>
            <w:vAlign w:val="top"/>
          </w:tcPr>
          <w:p>
            <w:pPr>
              <w:rPr>
                <w:rFonts w:ascii="仿宋" w:hAnsi="仿宋" w:eastAsia="仿宋"/>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18" w:type="dxa"/>
            <w:noWrap w:val="0"/>
            <w:vAlign w:val="center"/>
          </w:tcPr>
          <w:p>
            <w:pPr>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2</w:t>
            </w:r>
          </w:p>
        </w:tc>
        <w:tc>
          <w:tcPr>
            <w:tcW w:w="5120" w:type="dxa"/>
            <w:noWrap w:val="0"/>
            <w:vAlign w:val="center"/>
          </w:tcPr>
          <w:p>
            <w:pPr>
              <w:rPr>
                <w:rFonts w:ascii="仿宋" w:hAnsi="仿宋" w:eastAsia="仿宋"/>
                <w:szCs w:val="21"/>
                <w:highlight w:val="none"/>
              </w:rPr>
            </w:pPr>
            <w:r>
              <w:rPr>
                <w:rFonts w:hint="eastAsia" w:ascii="仿宋" w:hAnsi="仿宋" w:eastAsia="仿宋"/>
                <w:szCs w:val="21"/>
                <w:highlight w:val="none"/>
              </w:rPr>
              <w:t>最新批次厂检报告书（进口药品提供口岸检验报告书）</w:t>
            </w:r>
          </w:p>
        </w:tc>
        <w:tc>
          <w:tcPr>
            <w:tcW w:w="1048"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扫描件</w:t>
            </w:r>
          </w:p>
        </w:tc>
        <w:tc>
          <w:tcPr>
            <w:tcW w:w="2592" w:type="dxa"/>
            <w:noWrap w:val="0"/>
            <w:vAlign w:val="top"/>
          </w:tcPr>
          <w:p>
            <w:pPr>
              <w:rPr>
                <w:rFonts w:hint="eastAsia" w:ascii="仿宋" w:hAnsi="仿宋" w:eastAsia="仿宋"/>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18" w:type="dxa"/>
            <w:noWrap w:val="0"/>
            <w:vAlign w:val="center"/>
          </w:tcPr>
          <w:p>
            <w:pPr>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3</w:t>
            </w:r>
          </w:p>
        </w:tc>
        <w:tc>
          <w:tcPr>
            <w:tcW w:w="5120" w:type="dxa"/>
            <w:noWrap w:val="0"/>
            <w:vAlign w:val="center"/>
          </w:tcPr>
          <w:p>
            <w:pPr>
              <w:rPr>
                <w:rFonts w:hint="eastAsia" w:ascii="仿宋" w:hAnsi="仿宋" w:eastAsia="仿宋"/>
                <w:szCs w:val="21"/>
                <w:highlight w:val="none"/>
              </w:rPr>
            </w:pPr>
            <w:r>
              <w:rPr>
                <w:rFonts w:hint="eastAsia" w:ascii="仿宋" w:hAnsi="仿宋" w:eastAsia="仿宋"/>
                <w:szCs w:val="21"/>
                <w:highlight w:val="none"/>
              </w:rPr>
              <w:t>进口药品全国总代理商、上市许可持有人指定的投标主体和生产企业设立的仅销售本公司药品的商业公司投标的等需提交委托协议等相关证明材料</w:t>
            </w:r>
          </w:p>
        </w:tc>
        <w:tc>
          <w:tcPr>
            <w:tcW w:w="1048" w:type="dxa"/>
            <w:noWrap w:val="0"/>
            <w:vAlign w:val="center"/>
          </w:tcPr>
          <w:p>
            <w:pPr>
              <w:jc w:val="center"/>
              <w:rPr>
                <w:rFonts w:hint="eastAsia" w:ascii="仿宋" w:hAnsi="仿宋" w:eastAsia="仿宋"/>
                <w:szCs w:val="21"/>
                <w:highlight w:val="none"/>
              </w:rPr>
            </w:pPr>
            <w:r>
              <w:rPr>
                <w:rFonts w:hint="eastAsia" w:ascii="仿宋" w:hAnsi="仿宋" w:eastAsia="仿宋"/>
                <w:szCs w:val="21"/>
                <w:highlight w:val="none"/>
              </w:rPr>
              <w:t>扫描件</w:t>
            </w:r>
          </w:p>
        </w:tc>
        <w:tc>
          <w:tcPr>
            <w:tcW w:w="2592" w:type="dxa"/>
            <w:noWrap w:val="0"/>
            <w:vAlign w:val="top"/>
          </w:tcPr>
          <w:p>
            <w:pPr>
              <w:jc w:val="center"/>
              <w:rPr>
                <w:rFonts w:hint="eastAsia" w:ascii="仿宋" w:hAnsi="仿宋" w:eastAsia="仿宋"/>
                <w:szCs w:val="21"/>
                <w:highlight w:val="none"/>
                <w:lang w:val="en-US" w:eastAsia="zh-CN"/>
              </w:rPr>
            </w:pPr>
          </w:p>
          <w:p>
            <w:pPr>
              <w:jc w:val="center"/>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仅限未递交企业资质材料的药品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18" w:type="dxa"/>
            <w:noWrap w:val="0"/>
            <w:vAlign w:val="center"/>
          </w:tcPr>
          <w:p>
            <w:pPr>
              <w:jc w:val="center"/>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4</w:t>
            </w:r>
          </w:p>
        </w:tc>
        <w:tc>
          <w:tcPr>
            <w:tcW w:w="5120" w:type="dxa"/>
            <w:noWrap w:val="0"/>
            <w:vAlign w:val="center"/>
          </w:tcPr>
          <w:p>
            <w:pPr>
              <w:rPr>
                <w:rFonts w:ascii="仿宋" w:hAnsi="仿宋" w:eastAsia="仿宋"/>
                <w:szCs w:val="21"/>
                <w:highlight w:val="none"/>
              </w:rPr>
            </w:pPr>
            <w:r>
              <w:rPr>
                <w:rFonts w:hint="eastAsia" w:ascii="仿宋" w:hAnsi="仿宋" w:eastAsia="仿宋"/>
                <w:szCs w:val="21"/>
                <w:highlight w:val="none"/>
              </w:rPr>
              <w:t>委托加工证明材料</w:t>
            </w:r>
          </w:p>
        </w:tc>
        <w:tc>
          <w:tcPr>
            <w:tcW w:w="1048" w:type="dxa"/>
            <w:noWrap w:val="0"/>
            <w:vAlign w:val="center"/>
          </w:tcPr>
          <w:p>
            <w:pPr>
              <w:jc w:val="center"/>
              <w:rPr>
                <w:rFonts w:hint="eastAsia" w:ascii="仿宋" w:hAnsi="仿宋" w:eastAsia="仿宋"/>
                <w:szCs w:val="21"/>
                <w:highlight w:val="none"/>
              </w:rPr>
            </w:pPr>
            <w:r>
              <w:rPr>
                <w:rFonts w:hint="eastAsia" w:ascii="仿宋" w:hAnsi="仿宋" w:eastAsia="仿宋"/>
                <w:szCs w:val="21"/>
                <w:highlight w:val="none"/>
              </w:rPr>
              <w:t>扫描件</w:t>
            </w:r>
          </w:p>
        </w:tc>
        <w:tc>
          <w:tcPr>
            <w:tcW w:w="2592" w:type="dxa"/>
            <w:noWrap w:val="0"/>
            <w:vAlign w:val="top"/>
          </w:tcPr>
          <w:p>
            <w:pPr>
              <w:rPr>
                <w:rFonts w:hint="eastAsia" w:ascii="仿宋" w:hAnsi="仿宋" w:eastAsia="仿宋"/>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8" w:type="dxa"/>
            <w:noWrap w:val="0"/>
            <w:vAlign w:val="center"/>
          </w:tcPr>
          <w:p>
            <w:pPr>
              <w:jc w:val="center"/>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5</w:t>
            </w:r>
          </w:p>
        </w:tc>
        <w:tc>
          <w:tcPr>
            <w:tcW w:w="5120" w:type="dxa"/>
            <w:noWrap w:val="0"/>
            <w:vAlign w:val="center"/>
          </w:tcPr>
          <w:p>
            <w:pPr>
              <w:rPr>
                <w:rFonts w:ascii="仿宋" w:hAnsi="仿宋" w:eastAsia="仿宋"/>
                <w:szCs w:val="21"/>
                <w:highlight w:val="none"/>
              </w:rPr>
            </w:pPr>
            <w:r>
              <w:rPr>
                <w:rFonts w:hint="eastAsia" w:ascii="仿宋" w:hAnsi="仿宋" w:eastAsia="仿宋"/>
                <w:szCs w:val="21"/>
                <w:highlight w:val="none"/>
              </w:rPr>
              <w:t>产品说明书</w:t>
            </w:r>
          </w:p>
        </w:tc>
        <w:tc>
          <w:tcPr>
            <w:tcW w:w="1048"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扫描件</w:t>
            </w:r>
          </w:p>
        </w:tc>
        <w:tc>
          <w:tcPr>
            <w:tcW w:w="2592" w:type="dxa"/>
            <w:noWrap w:val="0"/>
            <w:vAlign w:val="top"/>
          </w:tcPr>
          <w:p>
            <w:pPr>
              <w:rPr>
                <w:rFonts w:ascii="仿宋" w:hAnsi="仿宋" w:eastAsia="仿宋"/>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18" w:type="dxa"/>
            <w:noWrap w:val="0"/>
            <w:vAlign w:val="center"/>
          </w:tcPr>
          <w:p>
            <w:pPr>
              <w:jc w:val="center"/>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6</w:t>
            </w:r>
          </w:p>
        </w:tc>
        <w:tc>
          <w:tcPr>
            <w:tcW w:w="5120" w:type="dxa"/>
            <w:noWrap w:val="0"/>
            <w:vAlign w:val="center"/>
          </w:tcPr>
          <w:p>
            <w:pPr>
              <w:rPr>
                <w:rFonts w:hint="eastAsia" w:ascii="仿宋" w:hAnsi="仿宋" w:eastAsia="仿宋"/>
                <w:szCs w:val="21"/>
                <w:highlight w:val="none"/>
              </w:rPr>
            </w:pPr>
            <w:r>
              <w:rPr>
                <w:rFonts w:hint="eastAsia" w:ascii="仿宋" w:hAnsi="仿宋" w:eastAsia="仿宋"/>
                <w:szCs w:val="21"/>
                <w:highlight w:val="none"/>
              </w:rPr>
              <w:t>产品包装</w:t>
            </w:r>
          </w:p>
        </w:tc>
        <w:tc>
          <w:tcPr>
            <w:tcW w:w="1048" w:type="dxa"/>
            <w:noWrap w:val="0"/>
            <w:vAlign w:val="center"/>
          </w:tcPr>
          <w:p>
            <w:pPr>
              <w:jc w:val="center"/>
              <w:rPr>
                <w:rFonts w:hint="eastAsia" w:ascii="仿宋" w:hAnsi="仿宋" w:eastAsia="仿宋"/>
                <w:szCs w:val="21"/>
                <w:highlight w:val="none"/>
              </w:rPr>
            </w:pPr>
            <w:r>
              <w:rPr>
                <w:rFonts w:hint="eastAsia" w:ascii="仿宋" w:hAnsi="仿宋" w:eastAsia="仿宋"/>
                <w:szCs w:val="21"/>
                <w:highlight w:val="none"/>
              </w:rPr>
              <w:t>扫描件</w:t>
            </w:r>
          </w:p>
        </w:tc>
        <w:tc>
          <w:tcPr>
            <w:tcW w:w="2592" w:type="dxa"/>
            <w:noWrap w:val="0"/>
            <w:vAlign w:val="top"/>
          </w:tcPr>
          <w:p>
            <w:pPr>
              <w:rPr>
                <w:rFonts w:hint="eastAsia" w:ascii="仿宋" w:hAnsi="仿宋" w:eastAsia="仿宋"/>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18" w:type="dxa"/>
            <w:noWrap w:val="0"/>
            <w:vAlign w:val="center"/>
          </w:tcPr>
          <w:p>
            <w:pPr>
              <w:jc w:val="center"/>
              <w:rPr>
                <w:rFonts w:hint="eastAsia" w:ascii="仿宋" w:hAnsi="仿宋" w:eastAsia="仿宋"/>
                <w:szCs w:val="21"/>
                <w:highlight w:val="none"/>
                <w:lang w:val="en-US" w:eastAsia="zh-CN"/>
              </w:rPr>
            </w:pPr>
            <w:r>
              <w:rPr>
                <w:rFonts w:hint="eastAsia" w:ascii="仿宋" w:hAnsi="仿宋" w:eastAsia="仿宋"/>
                <w:szCs w:val="21"/>
                <w:highlight w:val="none"/>
                <w:lang w:val="en-US" w:eastAsia="zh-CN"/>
              </w:rPr>
              <w:t>7</w:t>
            </w:r>
            <w:bookmarkStart w:id="1" w:name="_GoBack"/>
            <w:bookmarkEnd w:id="1"/>
          </w:p>
        </w:tc>
        <w:tc>
          <w:tcPr>
            <w:tcW w:w="5120" w:type="dxa"/>
            <w:noWrap w:val="0"/>
            <w:vAlign w:val="center"/>
          </w:tcPr>
          <w:p>
            <w:pPr>
              <w:rPr>
                <w:rFonts w:ascii="仿宋" w:hAnsi="仿宋" w:eastAsia="仿宋"/>
                <w:szCs w:val="21"/>
                <w:highlight w:val="none"/>
              </w:rPr>
            </w:pPr>
            <w:r>
              <w:rPr>
                <w:rFonts w:hint="eastAsia" w:ascii="仿宋" w:hAnsi="仿宋" w:eastAsia="仿宋"/>
                <w:szCs w:val="21"/>
                <w:highlight w:val="none"/>
              </w:rPr>
              <w:t>其他相关资料</w:t>
            </w:r>
          </w:p>
        </w:tc>
        <w:tc>
          <w:tcPr>
            <w:tcW w:w="1048" w:type="dxa"/>
            <w:noWrap w:val="0"/>
            <w:vAlign w:val="center"/>
          </w:tcPr>
          <w:p>
            <w:pPr>
              <w:jc w:val="center"/>
              <w:rPr>
                <w:rFonts w:ascii="仿宋" w:hAnsi="仿宋" w:eastAsia="仿宋"/>
                <w:szCs w:val="21"/>
                <w:highlight w:val="none"/>
              </w:rPr>
            </w:pPr>
            <w:r>
              <w:rPr>
                <w:rFonts w:hint="eastAsia" w:ascii="仿宋" w:hAnsi="仿宋" w:eastAsia="仿宋"/>
                <w:szCs w:val="21"/>
                <w:highlight w:val="none"/>
              </w:rPr>
              <w:t>扫描件</w:t>
            </w:r>
          </w:p>
        </w:tc>
        <w:tc>
          <w:tcPr>
            <w:tcW w:w="2592" w:type="dxa"/>
            <w:noWrap w:val="0"/>
            <w:vAlign w:val="top"/>
          </w:tcPr>
          <w:p>
            <w:pPr>
              <w:rPr>
                <w:rFonts w:ascii="仿宋" w:hAnsi="仿宋" w:eastAsia="仿宋"/>
                <w:szCs w:val="21"/>
                <w:highlight w:val="none"/>
              </w:rPr>
            </w:pPr>
          </w:p>
        </w:tc>
      </w:tr>
    </w:tbl>
    <w:p>
      <w:pPr>
        <w:spacing w:line="360" w:lineRule="auto"/>
        <w:jc w:val="left"/>
        <w:rPr>
          <w:rFonts w:ascii="仿宋" w:hAnsi="仿宋" w:eastAsia="仿宋"/>
          <w:sz w:val="32"/>
          <w:szCs w:val="32"/>
          <w:highlight w:val="none"/>
        </w:rPr>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pPr>
    </w:p>
    <w:p>
      <w:pPr>
        <w:spacing w:line="360" w:lineRule="auto"/>
        <w:jc w:val="left"/>
        <w:rPr>
          <w:rFonts w:hint="default" w:ascii="仿宋" w:hAnsi="仿宋" w:eastAsia="黑体"/>
          <w:bCs/>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2-1</w:t>
      </w:r>
    </w:p>
    <w:p>
      <w:pPr>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rPr>
        <w:t>内蒙古自治区药品集中采购            法定代表人授权书</w:t>
      </w:r>
    </w:p>
    <w:p>
      <w:pPr>
        <w:spacing w:line="560" w:lineRule="exact"/>
        <w:ind w:firstLine="640" w:firstLineChars="200"/>
        <w:rPr>
          <w:rFonts w:hint="eastAsia" w:ascii="Times New Roman" w:hAnsi="Times New Roman" w:eastAsia="仿宋_GB2312"/>
          <w:sz w:val="32"/>
          <w:szCs w:val="32"/>
          <w:highlight w:val="none"/>
        </w:rPr>
      </w:pPr>
    </w:p>
    <w:p>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本授权书声明：注册于</w:t>
      </w:r>
      <w:r>
        <w:rPr>
          <w:rFonts w:hint="eastAsia" w:ascii="Times New Roman" w:hAnsi="Times New Roman" w:eastAsia="仿宋_GB2312"/>
          <w:sz w:val="32"/>
          <w:szCs w:val="32"/>
          <w:highlight w:val="none"/>
          <w:u w:val="single"/>
        </w:rPr>
        <w:t>　　     　　　　（企业地址）</w:t>
      </w:r>
      <w:r>
        <w:rPr>
          <w:rFonts w:hint="eastAsia" w:ascii="Times New Roman" w:hAnsi="Times New Roman" w:eastAsia="仿宋_GB2312"/>
          <w:sz w:val="32"/>
          <w:szCs w:val="32"/>
          <w:highlight w:val="none"/>
        </w:rPr>
        <w:t>的</w:t>
      </w:r>
      <w:r>
        <w:rPr>
          <w:rFonts w:hint="eastAsia" w:ascii="Times New Roman" w:hAnsi="Times New Roman" w:eastAsia="仿宋_GB2312"/>
          <w:sz w:val="32"/>
          <w:szCs w:val="32"/>
          <w:highlight w:val="none"/>
          <w:u w:val="single"/>
        </w:rPr>
        <w:t>　　　　   　　（企业名称）（法定代表人姓名）</w:t>
      </w:r>
      <w:r>
        <w:rPr>
          <w:rFonts w:hint="eastAsia" w:ascii="Times New Roman" w:hAnsi="Times New Roman" w:eastAsia="仿宋_GB2312"/>
          <w:sz w:val="32"/>
          <w:szCs w:val="32"/>
          <w:highlight w:val="none"/>
        </w:rPr>
        <w:t>代表公司授权我企业(被授权人的姓名、身份证号码）为我公司的唯一合法代理人，全权以我公司的名义，参与内蒙古自治区医疗机构药品采购工作，并处理一切相关事项。我企业保证，该代理人所提交的所有资质证明文件，均由我公司提供，并为合法取得。其处理相关事务的一切行为，均代表我企业，并由我企业承担责任。</w:t>
      </w:r>
    </w:p>
    <w:p>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本授权书于</w:t>
      </w:r>
      <w:r>
        <w:rPr>
          <w:rFonts w:hint="eastAsia" w:ascii="Times New Roman" w:hAnsi="Times New Roman" w:eastAsia="仿宋_GB2312"/>
          <w:sz w:val="32"/>
          <w:szCs w:val="32"/>
          <w:highlight w:val="none"/>
          <w:u w:val="single"/>
        </w:rPr>
        <w:t xml:space="preserve">   </w:t>
      </w:r>
      <w:r>
        <w:rPr>
          <w:rFonts w:hint="eastAsia" w:ascii="Times New Roman" w:hAnsi="Times New Roman" w:eastAsia="仿宋_GB2312"/>
          <w:sz w:val="32"/>
          <w:szCs w:val="32"/>
          <w:highlight w:val="none"/>
        </w:rPr>
        <w:t>年</w:t>
      </w:r>
      <w:r>
        <w:rPr>
          <w:rFonts w:hint="eastAsia" w:ascii="Times New Roman" w:hAnsi="Times New Roman" w:eastAsia="仿宋_GB2312"/>
          <w:sz w:val="32"/>
          <w:szCs w:val="32"/>
          <w:highlight w:val="none"/>
          <w:u w:val="single"/>
        </w:rPr>
        <w:t xml:space="preserve">  </w:t>
      </w:r>
      <w:r>
        <w:rPr>
          <w:rFonts w:hint="eastAsia" w:ascii="Times New Roman" w:hAnsi="Times New Roman" w:eastAsia="仿宋_GB2312"/>
          <w:sz w:val="32"/>
          <w:szCs w:val="32"/>
          <w:highlight w:val="none"/>
        </w:rPr>
        <w:t>月</w:t>
      </w:r>
      <w:r>
        <w:rPr>
          <w:rFonts w:hint="eastAsia" w:ascii="Times New Roman" w:hAnsi="Times New Roman" w:eastAsia="仿宋_GB2312"/>
          <w:sz w:val="32"/>
          <w:szCs w:val="32"/>
          <w:highlight w:val="none"/>
          <w:u w:val="single"/>
        </w:rPr>
        <w:t xml:space="preserve">  </w:t>
      </w:r>
      <w:r>
        <w:rPr>
          <w:rFonts w:hint="eastAsia" w:ascii="Times New Roman" w:hAnsi="Times New Roman" w:eastAsia="仿宋_GB2312"/>
          <w:sz w:val="32"/>
          <w:szCs w:val="32"/>
          <w:highlight w:val="none"/>
        </w:rPr>
        <w:t xml:space="preserve">日签字生效，特此声明。 </w:t>
      </w:r>
    </w:p>
    <w:p>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法定代表人（签字盖章）   被授权人（签字盖章)                                    </w:t>
      </w:r>
    </w:p>
    <w:p>
      <w:pPr>
        <w:spacing w:line="56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2734945</wp:posOffset>
                </wp:positionH>
                <wp:positionV relativeFrom="paragraph">
                  <wp:posOffset>359410</wp:posOffset>
                </wp:positionV>
                <wp:extent cx="2843530" cy="1732915"/>
                <wp:effectExtent l="4445" t="4445" r="9525" b="15240"/>
                <wp:wrapNone/>
                <wp:docPr id="2" name="矩形 2"/>
                <wp:cNvGraphicFramePr/>
                <a:graphic xmlns:a="http://schemas.openxmlformats.org/drawingml/2006/main">
                  <a:graphicData uri="http://schemas.microsoft.com/office/word/2010/wordprocessingShape">
                    <wps:wsp>
                      <wps:cNvSpPr/>
                      <wps:spPr>
                        <a:xfrm>
                          <a:off x="0" y="0"/>
                          <a:ext cx="2843530" cy="17329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黑体"/>
                                <w:b/>
                                <w:sz w:val="30"/>
                              </w:rPr>
                            </w:pPr>
                          </w:p>
                          <w:p>
                            <w:pPr>
                              <w:jc w:val="center"/>
                              <w:rPr>
                                <w:rFonts w:ascii="宋体" w:hAnsi="宋体"/>
                                <w:b/>
                                <w:bCs/>
                                <w:sz w:val="28"/>
                              </w:rPr>
                            </w:pPr>
                            <w:r>
                              <w:rPr>
                                <w:rFonts w:hint="eastAsia" w:ascii="宋体" w:hAnsi="宋体"/>
                                <w:b/>
                                <w:bCs/>
                                <w:sz w:val="28"/>
                              </w:rPr>
                              <w:t>被授权人</w:t>
                            </w:r>
                          </w:p>
                          <w:p>
                            <w:pPr>
                              <w:jc w:val="center"/>
                              <w:rPr>
                                <w:rFonts w:ascii="宋体" w:hAnsi="宋体"/>
                                <w:b/>
                                <w:bCs/>
                                <w:sz w:val="28"/>
                              </w:rPr>
                            </w:pPr>
                            <w:r>
                              <w:rPr>
                                <w:rFonts w:hint="eastAsia" w:ascii="宋体" w:hAnsi="宋体"/>
                                <w:b/>
                                <w:bCs/>
                                <w:sz w:val="28"/>
                              </w:rPr>
                              <w:t>居民身份证复印件粘贴处</w:t>
                            </w:r>
                          </w:p>
                          <w:p>
                            <w:pPr>
                              <w:jc w:val="center"/>
                              <w:rPr>
                                <w:rFonts w:ascii="宋体" w:hAnsi="宋体"/>
                                <w:b/>
                                <w:bCs/>
                                <w:sz w:val="28"/>
                              </w:rPr>
                            </w:pPr>
                            <w:r>
                              <w:rPr>
                                <w:rFonts w:hint="eastAsia" w:ascii="宋体" w:hAnsi="宋体"/>
                                <w:b/>
                                <w:bCs/>
                                <w:sz w:val="28"/>
                              </w:rPr>
                              <w:t>（正反面）</w:t>
                            </w:r>
                          </w:p>
                          <w:p>
                            <w:pPr>
                              <w:jc w:val="center"/>
                              <w:rPr>
                                <w:rFonts w:ascii="宋体" w:hAnsi="宋体"/>
                                <w:b/>
                                <w:bCs/>
                                <w:sz w:val="28"/>
                              </w:rPr>
                            </w:pPr>
                          </w:p>
                        </w:txbxContent>
                      </wps:txbx>
                      <wps:bodyPr upright="1"/>
                    </wps:wsp>
                  </a:graphicData>
                </a:graphic>
              </wp:anchor>
            </w:drawing>
          </mc:Choice>
          <mc:Fallback>
            <w:pict>
              <v:rect id="_x0000_s1026" o:spid="_x0000_s1026" o:spt="1" style="position:absolute;left:0pt;margin-left:215.35pt;margin-top:28.3pt;height:136.45pt;width:223.9pt;z-index:251660288;mso-width-relative:page;mso-height-relative:page;" fillcolor="#FFFFFF" filled="t" stroked="t" coordsize="21600,21600" o:gfxdata="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D9Y4dkAAAAKAQAADwAAAAAAAAABACAAAAAiAAAA&#10;ZHJzL2Rvd25yZXYueG1sUEsBAhQAFAAAAAgAh07iQBJ4Vu4GAgAAOAQAAA4AAAAAAAAAAQAgAAAA&#10;KAEAAGRycy9lMm9Eb2MueG1sUEsFBgAAAAAGAAYAWQEAAKAFAAAAAA==&#10;">
                <v:fill on="t" focussize="0,0"/>
                <v:stroke color="#000000" joinstyle="miter"/>
                <v:imagedata o:title=""/>
                <o:lock v:ext="edit" aspectratio="f"/>
                <v:textbox>
                  <w:txbxContent>
                    <w:p>
                      <w:pPr>
                        <w:jc w:val="center"/>
                        <w:rPr>
                          <w:rFonts w:eastAsia="黑体"/>
                          <w:b/>
                          <w:sz w:val="30"/>
                        </w:rPr>
                      </w:pPr>
                    </w:p>
                    <w:p>
                      <w:pPr>
                        <w:jc w:val="center"/>
                        <w:rPr>
                          <w:rFonts w:ascii="宋体" w:hAnsi="宋体"/>
                          <w:b/>
                          <w:bCs/>
                          <w:sz w:val="28"/>
                        </w:rPr>
                      </w:pPr>
                      <w:r>
                        <w:rPr>
                          <w:rFonts w:hint="eastAsia" w:ascii="宋体" w:hAnsi="宋体"/>
                          <w:b/>
                          <w:bCs/>
                          <w:sz w:val="28"/>
                        </w:rPr>
                        <w:t>被授权人</w:t>
                      </w:r>
                    </w:p>
                    <w:p>
                      <w:pPr>
                        <w:jc w:val="center"/>
                        <w:rPr>
                          <w:rFonts w:ascii="宋体" w:hAnsi="宋体"/>
                          <w:b/>
                          <w:bCs/>
                          <w:sz w:val="28"/>
                        </w:rPr>
                      </w:pPr>
                      <w:r>
                        <w:rPr>
                          <w:rFonts w:hint="eastAsia" w:ascii="宋体" w:hAnsi="宋体"/>
                          <w:b/>
                          <w:bCs/>
                          <w:sz w:val="28"/>
                        </w:rPr>
                        <w:t>居民身份证复印件粘贴处</w:t>
                      </w:r>
                    </w:p>
                    <w:p>
                      <w:pPr>
                        <w:jc w:val="center"/>
                        <w:rPr>
                          <w:rFonts w:ascii="宋体" w:hAnsi="宋体"/>
                          <w:b/>
                          <w:bCs/>
                          <w:sz w:val="28"/>
                        </w:rPr>
                      </w:pPr>
                      <w:r>
                        <w:rPr>
                          <w:rFonts w:hint="eastAsia" w:ascii="宋体" w:hAnsi="宋体"/>
                          <w:b/>
                          <w:bCs/>
                          <w:sz w:val="28"/>
                        </w:rPr>
                        <w:t>（正反面）</w:t>
                      </w:r>
                    </w:p>
                    <w:p>
                      <w:pPr>
                        <w:jc w:val="center"/>
                        <w:rPr>
                          <w:rFonts w:ascii="宋体" w:hAnsi="宋体"/>
                          <w:b/>
                          <w:bCs/>
                          <w:sz w:val="28"/>
                        </w:rPr>
                      </w:pPr>
                    </w:p>
                  </w:txbxContent>
                </v:textbox>
              </v:rect>
            </w:pict>
          </mc:Fallback>
        </mc:AlternateContent>
      </w:r>
      <w:r>
        <w:rPr>
          <w:rFonts w:hint="eastAsia" w:ascii="Times New Roman" w:hAnsi="Times New Roman" w:eastAsia="仿宋_GB2312"/>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349885</wp:posOffset>
                </wp:positionV>
                <wp:extent cx="2835275" cy="1751330"/>
                <wp:effectExtent l="4445" t="4445" r="17780" b="15875"/>
                <wp:wrapNone/>
                <wp:docPr id="4" name="矩形 4"/>
                <wp:cNvGraphicFramePr/>
                <a:graphic xmlns:a="http://schemas.openxmlformats.org/drawingml/2006/main">
                  <a:graphicData uri="http://schemas.microsoft.com/office/word/2010/wordprocessingShape">
                    <wps:wsp>
                      <wps:cNvSpPr/>
                      <wps:spPr>
                        <a:xfrm>
                          <a:off x="0" y="0"/>
                          <a:ext cx="2835275" cy="1751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黑体"/>
                                <w:b/>
                                <w:sz w:val="30"/>
                              </w:rPr>
                            </w:pPr>
                          </w:p>
                          <w:p>
                            <w:pPr>
                              <w:jc w:val="center"/>
                              <w:rPr>
                                <w:rFonts w:ascii="宋体" w:hAnsi="宋体"/>
                                <w:b/>
                                <w:bCs/>
                                <w:sz w:val="28"/>
                              </w:rPr>
                            </w:pPr>
                            <w:r>
                              <w:rPr>
                                <w:rFonts w:hint="eastAsia" w:ascii="宋体" w:hAnsi="宋体"/>
                                <w:b/>
                                <w:bCs/>
                                <w:sz w:val="28"/>
                              </w:rPr>
                              <w:t>企业法定代表人</w:t>
                            </w:r>
                          </w:p>
                          <w:p>
                            <w:pPr>
                              <w:jc w:val="center"/>
                              <w:rPr>
                                <w:rFonts w:ascii="宋体" w:hAnsi="宋体"/>
                                <w:b/>
                                <w:bCs/>
                                <w:sz w:val="28"/>
                              </w:rPr>
                            </w:pPr>
                            <w:r>
                              <w:rPr>
                                <w:rFonts w:hint="eastAsia" w:ascii="宋体" w:hAnsi="宋体"/>
                                <w:b/>
                                <w:bCs/>
                                <w:sz w:val="28"/>
                              </w:rPr>
                              <w:t>居民身份证复印件粘贴处</w:t>
                            </w:r>
                          </w:p>
                          <w:p>
                            <w:pPr>
                              <w:jc w:val="center"/>
                              <w:rPr>
                                <w:rFonts w:ascii="宋体" w:hAnsi="宋体"/>
                                <w:b/>
                                <w:bCs/>
                                <w:sz w:val="28"/>
                              </w:rPr>
                            </w:pPr>
                            <w:r>
                              <w:rPr>
                                <w:rFonts w:hint="eastAsia" w:ascii="宋体" w:hAnsi="宋体"/>
                                <w:b/>
                                <w:bCs/>
                                <w:sz w:val="28"/>
                              </w:rPr>
                              <w:t>（正反面）</w:t>
                            </w:r>
                          </w:p>
                        </w:txbxContent>
                      </wps:txbx>
                      <wps:bodyPr upright="1"/>
                    </wps:wsp>
                  </a:graphicData>
                </a:graphic>
              </wp:anchor>
            </w:drawing>
          </mc:Choice>
          <mc:Fallback>
            <w:pict>
              <v:rect id="_x0000_s1026" o:spid="_x0000_s1026" o:spt="1" style="position:absolute;left:0pt;margin-left:-6.55pt;margin-top:27.55pt;height:137.9pt;width:223.25pt;z-index:251659264;mso-width-relative:page;mso-height-relative:page;" fillcolor="#FFFFFF" filled="t" stroked="t" coordsize="21600,21600" o:gfxdata="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QY4uPZAAAACgEAAA8AAAAAAAAAAQAgAAAA&#10;IgAAAGRycy9kb3ducmV2LnhtbFBLAQIUABQAAAAIAIdO4kD3rG8vCgIAADgEAAAOAAAAAAAAAAEA&#10;IAAAACgBAABkcnMvZTJvRG9jLnhtbFBLBQYAAAAABgAGAFkBAACkBQAAAAA=&#10;">
                <v:fill on="t" focussize="0,0"/>
                <v:stroke color="#000000" joinstyle="miter"/>
                <v:imagedata o:title=""/>
                <o:lock v:ext="edit" aspectratio="f"/>
                <v:textbox>
                  <w:txbxContent>
                    <w:p>
                      <w:pPr>
                        <w:jc w:val="center"/>
                        <w:rPr>
                          <w:rFonts w:eastAsia="黑体"/>
                          <w:b/>
                          <w:sz w:val="30"/>
                        </w:rPr>
                      </w:pPr>
                    </w:p>
                    <w:p>
                      <w:pPr>
                        <w:jc w:val="center"/>
                        <w:rPr>
                          <w:rFonts w:ascii="宋体" w:hAnsi="宋体"/>
                          <w:b/>
                          <w:bCs/>
                          <w:sz w:val="28"/>
                        </w:rPr>
                      </w:pPr>
                      <w:r>
                        <w:rPr>
                          <w:rFonts w:hint="eastAsia" w:ascii="宋体" w:hAnsi="宋体"/>
                          <w:b/>
                          <w:bCs/>
                          <w:sz w:val="28"/>
                        </w:rPr>
                        <w:t>企业法定代表人</w:t>
                      </w:r>
                    </w:p>
                    <w:p>
                      <w:pPr>
                        <w:jc w:val="center"/>
                        <w:rPr>
                          <w:rFonts w:ascii="宋体" w:hAnsi="宋体"/>
                          <w:b/>
                          <w:bCs/>
                          <w:sz w:val="28"/>
                        </w:rPr>
                      </w:pPr>
                      <w:r>
                        <w:rPr>
                          <w:rFonts w:hint="eastAsia" w:ascii="宋体" w:hAnsi="宋体"/>
                          <w:b/>
                          <w:bCs/>
                          <w:sz w:val="28"/>
                        </w:rPr>
                        <w:t>居民身份证复印件粘贴处</w:t>
                      </w:r>
                    </w:p>
                    <w:p>
                      <w:pPr>
                        <w:jc w:val="center"/>
                        <w:rPr>
                          <w:rFonts w:ascii="宋体" w:hAnsi="宋体"/>
                          <w:b/>
                          <w:bCs/>
                          <w:sz w:val="28"/>
                        </w:rPr>
                      </w:pPr>
                      <w:r>
                        <w:rPr>
                          <w:rFonts w:hint="eastAsia" w:ascii="宋体" w:hAnsi="宋体"/>
                          <w:b/>
                          <w:bCs/>
                          <w:sz w:val="28"/>
                        </w:rPr>
                        <w:t>（正反面）</w:t>
                      </w:r>
                    </w:p>
                  </w:txbxContent>
                </v:textbox>
              </v:rect>
            </w:pict>
          </mc:Fallback>
        </mc:AlternateContent>
      </w:r>
      <w:r>
        <w:rPr>
          <w:rFonts w:hint="eastAsia" w:ascii="Times New Roman" w:hAnsi="Times New Roman" w:eastAsia="仿宋_GB2312"/>
          <w:sz w:val="32"/>
          <w:szCs w:val="32"/>
          <w:highlight w:val="none"/>
        </w:rPr>
        <w:t>企业联系电话：           被授权人联系电话：</w:t>
      </w:r>
    </w:p>
    <w:p>
      <w:pPr>
        <w:ind w:firstLine="640" w:firstLineChars="200"/>
        <w:rPr>
          <w:rFonts w:ascii="仿宋" w:hAnsi="仿宋" w:eastAsia="仿宋"/>
          <w:sz w:val="32"/>
          <w:szCs w:val="32"/>
          <w:highlight w:val="none"/>
        </w:rPr>
      </w:pPr>
    </w:p>
    <w:p>
      <w:pPr>
        <w:snapToGrid w:val="0"/>
        <w:spacing w:line="480" w:lineRule="exact"/>
        <w:ind w:firstLine="643" w:firstLineChars="200"/>
        <w:rPr>
          <w:rFonts w:ascii="仿宋" w:hAnsi="仿宋" w:eastAsia="仿宋"/>
          <w:b/>
          <w:bCs/>
          <w:sz w:val="32"/>
          <w:szCs w:val="32"/>
          <w:highlight w:val="none"/>
        </w:rPr>
      </w:pPr>
    </w:p>
    <w:p>
      <w:pPr>
        <w:spacing w:line="480" w:lineRule="exact"/>
        <w:rPr>
          <w:rFonts w:ascii="仿宋" w:hAnsi="仿宋" w:eastAsia="仿宋"/>
          <w:sz w:val="32"/>
          <w:szCs w:val="32"/>
          <w:highlight w:val="none"/>
        </w:rPr>
      </w:pPr>
    </w:p>
    <w:p>
      <w:pPr>
        <w:spacing w:line="360" w:lineRule="auto"/>
        <w:ind w:firstLine="640" w:firstLineChars="200"/>
        <w:rPr>
          <w:rFonts w:ascii="仿宋" w:hAnsi="仿宋" w:eastAsia="仿宋"/>
          <w:sz w:val="32"/>
          <w:szCs w:val="32"/>
          <w:highlight w:val="none"/>
        </w:rPr>
      </w:pPr>
    </w:p>
    <w:p>
      <w:pPr>
        <w:spacing w:line="360" w:lineRule="auto"/>
        <w:ind w:firstLine="640" w:firstLineChars="200"/>
        <w:rPr>
          <w:rFonts w:ascii="仿宋" w:hAnsi="仿宋" w:eastAsia="仿宋"/>
          <w:sz w:val="32"/>
          <w:szCs w:val="32"/>
          <w:highlight w:val="none"/>
        </w:rPr>
      </w:pPr>
    </w:p>
    <w:p>
      <w:pPr>
        <w:spacing w:line="360" w:lineRule="auto"/>
        <w:rPr>
          <w:rFonts w:hint="eastAsia" w:ascii="仿宋" w:hAnsi="仿宋" w:eastAsia="仿宋"/>
          <w:b/>
          <w:bCs/>
          <w:sz w:val="32"/>
          <w:szCs w:val="32"/>
          <w:highlight w:val="none"/>
        </w:rPr>
        <w:sectPr>
          <w:pgSz w:w="11906" w:h="16838"/>
          <w:pgMar w:top="1440" w:right="1797" w:bottom="1440" w:left="1797" w:header="851" w:footer="992" w:gutter="0"/>
          <w:pgNumType w:fmt="numberInDash"/>
          <w:cols w:space="720" w:num="1"/>
          <w:docGrid w:type="lines" w:linePitch="312" w:charSpace="0"/>
        </w:sectPr>
      </w:pPr>
      <w:r>
        <w:rPr>
          <w:rFonts w:hint="eastAsia" w:ascii="仿宋" w:hAnsi="仿宋" w:eastAsia="仿宋"/>
          <w:b/>
          <w:bCs/>
          <w:sz w:val="30"/>
          <w:szCs w:val="30"/>
          <w:highlight w:val="none"/>
        </w:rPr>
        <w:t>注：身份证粘贴处要加盖企业公章</w:t>
      </w:r>
    </w:p>
    <w:p>
      <w:pPr>
        <w:spacing w:line="560" w:lineRule="exact"/>
        <w:rPr>
          <w:rFonts w:hint="default" w:ascii="黑体" w:hAnsi="黑体" w:eastAsia="黑体" w:cs="黑体"/>
          <w:sz w:val="32"/>
          <w:szCs w:val="32"/>
          <w:highlight w:val="none"/>
          <w:lang w:val="en-US" w:eastAsia="zh-CN"/>
        </w:rPr>
      </w:pPr>
      <w:r>
        <w:rPr>
          <w:rFonts w:hint="eastAsia" w:ascii="黑体" w:hAnsi="黑体" w:eastAsia="黑体" w:cs="黑体"/>
          <w:color w:val="000000"/>
          <w:sz w:val="32"/>
          <w:szCs w:val="32"/>
          <w:highlight w:val="none"/>
        </w:rPr>
        <w:t xml:space="preserve"> </w:t>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2-2</w:t>
      </w:r>
    </w:p>
    <w:p>
      <w:pPr>
        <w:spacing w:line="560" w:lineRule="exact"/>
        <w:ind w:left="-105" w:leftChars="-50" w:right="-105" w:rightChars="-50"/>
        <w:jc w:val="center"/>
        <w:rPr>
          <w:rFonts w:ascii="Times New Roman" w:hAnsi="Times New Roman" w:eastAsia="华文中宋"/>
          <w:sz w:val="44"/>
          <w:szCs w:val="44"/>
          <w:highlight w:val="none"/>
        </w:rPr>
      </w:pPr>
      <w:r>
        <w:rPr>
          <w:rFonts w:ascii="Times New Roman" w:hAnsi="Times New Roman" w:eastAsia="华文中宋"/>
          <w:b/>
          <w:bCs/>
          <w:sz w:val="44"/>
          <w:szCs w:val="44"/>
          <w:highlight w:val="none"/>
        </w:rPr>
        <w:t>医药企业价格和营销行为信用承诺书</w:t>
      </w:r>
    </w:p>
    <w:p>
      <w:pPr>
        <w:spacing w:line="560" w:lineRule="exact"/>
        <w:rPr>
          <w:rFonts w:ascii="Times New Roman" w:hAnsi="Times New Roman" w:eastAsia="仿宋_GB2312"/>
          <w:sz w:val="32"/>
          <w:szCs w:val="32"/>
          <w:highlight w:val="none"/>
        </w:rPr>
      </w:pPr>
    </w:p>
    <w:p>
      <w:pPr>
        <w:spacing w:line="560" w:lineRule="exac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内蒙古自治区</w:t>
      </w:r>
      <w:r>
        <w:rPr>
          <w:rFonts w:hint="eastAsia" w:ascii="Times New Roman" w:hAnsi="Times New Roman" w:eastAsia="仿宋_GB2312"/>
          <w:sz w:val="32"/>
          <w:szCs w:val="32"/>
          <w:highlight w:val="none"/>
          <w:lang w:eastAsia="zh-CN"/>
        </w:rPr>
        <w:t>医药采购</w:t>
      </w:r>
      <w:r>
        <w:rPr>
          <w:rFonts w:hint="eastAsia" w:ascii="Times New Roman" w:hAnsi="Times New Roman" w:eastAsia="仿宋_GB2312"/>
          <w:sz w:val="32"/>
          <w:szCs w:val="32"/>
          <w:highlight w:val="none"/>
        </w:rPr>
        <w:t>中心</w:t>
      </w:r>
      <w:r>
        <w:rPr>
          <w:rFonts w:ascii="Times New Roman" w:hAnsi="Times New Roman" w:eastAsia="仿宋_GB2312"/>
          <w:sz w:val="32"/>
          <w:szCs w:val="32"/>
          <w:highlight w:val="none"/>
        </w:rPr>
        <w:t>：</w:t>
      </w:r>
    </w:p>
    <w:p>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我方</w:t>
      </w:r>
      <w:r>
        <w:rPr>
          <w:rFonts w:ascii="Times New Roman" w:hAnsi="Times New Roman" w:eastAsia="仿宋_GB2312"/>
          <w:sz w:val="32"/>
          <w:szCs w:val="32"/>
          <w:highlight w:val="none"/>
          <w:u w:val="single"/>
        </w:rPr>
        <w:t xml:space="preserve">      （×××公司）      </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统一社会信用代码为</w:t>
      </w:r>
      <w:r>
        <w:rPr>
          <w:rFonts w:hint="eastAsia" w:ascii="Times New Roman" w:hAnsi="Times New Roman" w:eastAsia="仿宋_GB2312"/>
          <w:sz w:val="32"/>
          <w:szCs w:val="32"/>
          <w:highlight w:val="none"/>
          <w:u w:val="single"/>
        </w:rPr>
        <w:t xml:space="preserve"> </w:t>
      </w:r>
      <w:r>
        <w:rPr>
          <w:rFonts w:ascii="Times New Roman" w:hAnsi="Times New Roman" w:eastAsia="仿宋_GB2312"/>
          <w:sz w:val="32"/>
          <w:szCs w:val="32"/>
          <w:highlight w:val="none"/>
          <w:u w:val="single"/>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就在</w:t>
      </w:r>
      <w:r>
        <w:rPr>
          <w:rFonts w:hint="eastAsia" w:ascii="Times New Roman" w:hAnsi="Times New Roman" w:eastAsia="仿宋_GB2312"/>
          <w:sz w:val="32"/>
          <w:szCs w:val="32"/>
          <w:highlight w:val="none"/>
        </w:rPr>
        <w:t>内蒙古自治区</w:t>
      </w:r>
      <w:r>
        <w:rPr>
          <w:rFonts w:ascii="Times New Roman" w:hAnsi="Times New Roman" w:eastAsia="仿宋_GB2312"/>
          <w:sz w:val="32"/>
          <w:szCs w:val="32"/>
          <w:highlight w:val="none"/>
        </w:rPr>
        <w:t>参加或</w:t>
      </w:r>
      <w:r>
        <w:rPr>
          <w:rFonts w:hint="eastAsia" w:ascii="Times New Roman" w:hAnsi="Times New Roman" w:eastAsia="仿宋_GB2312"/>
          <w:sz w:val="32"/>
          <w:szCs w:val="32"/>
          <w:highlight w:val="none"/>
        </w:rPr>
        <w:t>受</w:t>
      </w:r>
      <w:r>
        <w:rPr>
          <w:rFonts w:ascii="Times New Roman" w:hAnsi="Times New Roman" w:eastAsia="仿宋_GB2312"/>
          <w:sz w:val="32"/>
          <w:szCs w:val="32"/>
          <w:highlight w:val="none"/>
        </w:rPr>
        <w:t>委托参加药品和医用耗材集中带量采购、平台挂网、产品配送，郑重做出以下承诺：</w:t>
      </w:r>
    </w:p>
    <w:p>
      <w:pPr>
        <w:spacing w:line="560" w:lineRule="exact"/>
        <w:ind w:firstLine="640" w:firstLineChars="200"/>
        <w:rPr>
          <w:rFonts w:ascii="Times New Roman" w:hAnsi="Times New Roman" w:eastAsia="黑体"/>
          <w:sz w:val="32"/>
          <w:szCs w:val="32"/>
          <w:highlight w:val="none"/>
        </w:rPr>
      </w:pPr>
      <w:r>
        <w:rPr>
          <w:rFonts w:ascii="Times New Roman" w:hAnsi="Times New Roman" w:eastAsia="黑体"/>
          <w:sz w:val="32"/>
          <w:szCs w:val="32"/>
          <w:highlight w:val="none"/>
        </w:rPr>
        <w:t>一、严守法纪、恪守诚信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（一）我方承诺，自觉遵守《</w:t>
      </w:r>
      <w:bookmarkStart w:id="0" w:name="_Hlk61608006"/>
      <w:r>
        <w:rPr>
          <w:rFonts w:hint="eastAsia" w:ascii="仿宋" w:hAnsi="仿宋" w:eastAsia="仿宋" w:cs="仿宋"/>
          <w:sz w:val="32"/>
          <w:szCs w:val="32"/>
        </w:rPr>
        <w:t>中华人民共和国</w:t>
      </w:r>
      <w:bookmarkEnd w:id="0"/>
      <w:r>
        <w:rPr>
          <w:rFonts w:hint="eastAsia" w:ascii="仿宋" w:hAnsi="仿宋" w:eastAsia="仿宋" w:cs="仿宋"/>
          <w:sz w:val="32"/>
          <w:szCs w:val="32"/>
        </w:rPr>
        <w:t>民法典》《中华人民共和国价格法》《中华人民共和国药品管理法》《中华人民共和国反不正当竞争法》《中华人民共和国反垄断法》等法律法规，医药价格和招标采购的政策，以及相关的集中采购文件之规定，诚信经营，共同营造公平的交易环境。</w:t>
      </w:r>
    </w:p>
    <w:p>
      <w:pPr>
        <w:spacing w:line="560" w:lineRule="exact"/>
        <w:ind w:left="0" w:leftChars="0" w:firstLine="419" w:firstLineChars="131"/>
        <w:rPr>
          <w:rFonts w:ascii="Times New Roman" w:hAnsi="Times New Roman" w:eastAsia="仿宋_GB2312"/>
          <w:sz w:val="32"/>
          <w:szCs w:val="32"/>
          <w:highlight w:val="none"/>
        </w:rPr>
      </w:pPr>
      <w:r>
        <w:rPr>
          <w:rFonts w:ascii="Times New Roman" w:hAnsi="Times New Roman" w:eastAsia="仿宋_GB2312"/>
          <w:sz w:val="32"/>
          <w:szCs w:val="32"/>
          <w:highlight w:val="none"/>
        </w:rPr>
        <w:t>（二）我方承诺，不向采购我方药品（医用耗材）的医疗机构管理人员、采购人员、医师、药师等有关人员给予回扣或其他不正当利益。</w:t>
      </w:r>
    </w:p>
    <w:p>
      <w:pPr>
        <w:spacing w:line="560" w:lineRule="exact"/>
        <w:ind w:left="0" w:leftChars="0" w:firstLine="419" w:firstLineChars="131"/>
        <w:rPr>
          <w:rFonts w:ascii="Times New Roman" w:hAnsi="Times New Roman" w:eastAsia="仿宋_GB2312"/>
          <w:sz w:val="32"/>
          <w:szCs w:val="32"/>
          <w:highlight w:val="none"/>
        </w:rPr>
      </w:pPr>
      <w:r>
        <w:rPr>
          <w:rFonts w:ascii="Times New Roman" w:hAnsi="Times New Roman" w:eastAsia="仿宋_GB2312"/>
          <w:sz w:val="32"/>
          <w:szCs w:val="32"/>
          <w:highlight w:val="none"/>
        </w:rPr>
        <w:t>（三）我方承诺，不实施虚开虚受增值税发票及其他形式虚构服务套现洗钱行为。</w:t>
      </w:r>
    </w:p>
    <w:p>
      <w:pPr>
        <w:spacing w:line="560" w:lineRule="exact"/>
        <w:ind w:left="0" w:leftChars="0" w:firstLine="419" w:firstLineChars="131"/>
        <w:rPr>
          <w:rFonts w:ascii="Times New Roman" w:hAnsi="Times New Roman" w:eastAsia="仿宋_GB2312"/>
          <w:sz w:val="32"/>
          <w:szCs w:val="32"/>
          <w:highlight w:val="none"/>
        </w:rPr>
      </w:pPr>
      <w:r>
        <w:rPr>
          <w:rFonts w:ascii="Times New Roman" w:hAnsi="Times New Roman" w:eastAsia="仿宋_GB2312"/>
          <w:sz w:val="32"/>
          <w:szCs w:val="32"/>
          <w:highlight w:val="none"/>
        </w:rPr>
        <w:t>（四）我方承诺，不利用药品（医用耗材）垄断地位或市场支配地位，操纵药品（医用耗材）价格和供应牟取暴利。不针对不同群体、不同渠道制定实施明显不合理的差异化定价。</w:t>
      </w:r>
    </w:p>
    <w:p>
      <w:pPr>
        <w:spacing w:line="560" w:lineRule="exact"/>
        <w:ind w:firstLine="640" w:firstLineChars="200"/>
        <w:rPr>
          <w:rFonts w:ascii="Times New Roman" w:hAnsi="Times New Roman" w:eastAsia="黑体"/>
          <w:sz w:val="32"/>
          <w:szCs w:val="32"/>
          <w:highlight w:val="none"/>
        </w:rPr>
      </w:pPr>
      <w:r>
        <w:rPr>
          <w:rFonts w:ascii="Times New Roman" w:hAnsi="Times New Roman" w:eastAsia="黑体"/>
          <w:sz w:val="32"/>
          <w:szCs w:val="32"/>
          <w:highlight w:val="none"/>
        </w:rPr>
        <w:t>二、履行合同、配合监管</w:t>
      </w:r>
    </w:p>
    <w:p>
      <w:pPr>
        <w:spacing w:line="560" w:lineRule="exact"/>
        <w:ind w:left="0" w:leftChars="0" w:firstLine="419" w:firstLineChars="131"/>
        <w:rPr>
          <w:rFonts w:ascii="Times New Roman" w:hAnsi="Times New Roman" w:eastAsia="仿宋_GB2312"/>
          <w:sz w:val="32"/>
          <w:szCs w:val="32"/>
          <w:highlight w:val="none"/>
        </w:rPr>
      </w:pPr>
      <w:r>
        <w:rPr>
          <w:rFonts w:ascii="Times New Roman" w:hAnsi="Times New Roman" w:eastAsia="仿宋_GB2312"/>
          <w:sz w:val="32"/>
          <w:szCs w:val="32"/>
          <w:highlight w:val="none"/>
        </w:rPr>
        <w:t>（一）我方承诺，具有履行协议必须具备的药品（医用耗材）供应能力，除我方不可抗的因素造成供应困难外，保证在采购周期按照中标（挂网）价格及时足量供应药品（医用耗材），满足临床需求。</w:t>
      </w:r>
    </w:p>
    <w:p>
      <w:pPr>
        <w:spacing w:line="560" w:lineRule="exact"/>
        <w:ind w:left="0" w:leftChars="0" w:firstLine="419" w:firstLineChars="131"/>
        <w:rPr>
          <w:rFonts w:ascii="Times New Roman" w:hAnsi="Times New Roman" w:eastAsia="仿宋_GB2312"/>
          <w:sz w:val="32"/>
          <w:szCs w:val="32"/>
          <w:highlight w:val="none"/>
        </w:rPr>
      </w:pPr>
      <w:r>
        <w:rPr>
          <w:rFonts w:ascii="Times New Roman" w:hAnsi="Times New Roman" w:eastAsia="仿宋_GB2312"/>
          <w:sz w:val="32"/>
          <w:szCs w:val="32"/>
          <w:highlight w:val="none"/>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pPr>
        <w:spacing w:line="560" w:lineRule="exact"/>
        <w:ind w:left="0" w:leftChars="0" w:firstLine="419" w:firstLineChars="131"/>
        <w:rPr>
          <w:rFonts w:ascii="Times New Roman" w:hAnsi="Times New Roman" w:eastAsia="仿宋_GB2312"/>
          <w:sz w:val="32"/>
          <w:szCs w:val="32"/>
          <w:highlight w:val="none"/>
        </w:rPr>
      </w:pPr>
      <w:r>
        <w:rPr>
          <w:rFonts w:ascii="Times New Roman" w:hAnsi="Times New Roman" w:eastAsia="仿宋_GB2312"/>
          <w:sz w:val="32"/>
          <w:szCs w:val="32"/>
          <w:highlight w:val="none"/>
        </w:rPr>
        <w:t>（三）我方承诺，及时、全面、完整、规范申报失信信息，不漏报，不瞒报，不推诿。</w:t>
      </w:r>
    </w:p>
    <w:p>
      <w:pPr>
        <w:spacing w:line="560" w:lineRule="exact"/>
        <w:ind w:firstLine="640" w:firstLineChars="200"/>
        <w:rPr>
          <w:rFonts w:ascii="Times New Roman" w:hAnsi="Times New Roman" w:eastAsia="黑体"/>
          <w:sz w:val="32"/>
          <w:szCs w:val="32"/>
          <w:highlight w:val="none"/>
        </w:rPr>
      </w:pPr>
      <w:r>
        <w:rPr>
          <w:rFonts w:ascii="Times New Roman" w:hAnsi="Times New Roman" w:eastAsia="黑体"/>
          <w:sz w:val="32"/>
          <w:szCs w:val="32"/>
          <w:highlight w:val="none"/>
        </w:rPr>
        <w:t>三、违约担责，接受处置</w:t>
      </w:r>
    </w:p>
    <w:p>
      <w:pPr>
        <w:spacing w:line="560" w:lineRule="exact"/>
        <w:ind w:left="0" w:leftChars="0" w:firstLine="419" w:firstLineChars="131"/>
        <w:rPr>
          <w:rFonts w:ascii="Times New Roman" w:hAnsi="Times New Roman" w:eastAsia="仿宋_GB2312"/>
          <w:sz w:val="32"/>
          <w:szCs w:val="32"/>
          <w:highlight w:val="none"/>
        </w:rPr>
      </w:pPr>
      <w:r>
        <w:rPr>
          <w:rFonts w:ascii="Times New Roman" w:hAnsi="Times New Roman" w:eastAsia="仿宋_GB2312"/>
          <w:sz w:val="32"/>
          <w:szCs w:val="32"/>
          <w:highlight w:val="none"/>
        </w:rPr>
        <w:t>（一）我方承诺，如我方药品（医用耗材）购销中存在违背已承诺事项的，我方愿意接受集中采购机构作出的信用评级结果以及结合信用等级实施的处置措施。</w:t>
      </w:r>
    </w:p>
    <w:p>
      <w:pPr>
        <w:spacing w:line="560" w:lineRule="exact"/>
        <w:ind w:left="0" w:leftChars="0" w:firstLine="419" w:firstLineChars="131"/>
        <w:rPr>
          <w:rFonts w:ascii="Times New Roman" w:hAnsi="Times New Roman" w:eastAsia="仿宋_GB2312"/>
          <w:sz w:val="32"/>
          <w:szCs w:val="32"/>
          <w:highlight w:val="none"/>
        </w:rPr>
      </w:pPr>
      <w:r>
        <w:rPr>
          <w:rFonts w:ascii="Times New Roman" w:hAnsi="Times New Roman" w:eastAsia="仿宋_GB2312"/>
          <w:sz w:val="32"/>
          <w:szCs w:val="32"/>
          <w:highlight w:val="none"/>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集中采购机构作出的信用评级结果以及结合信用等级实施的处置措施。</w:t>
      </w:r>
    </w:p>
    <w:p>
      <w:pPr>
        <w:spacing w:line="560" w:lineRule="exact"/>
        <w:ind w:left="0" w:leftChars="0" w:firstLine="419" w:firstLineChars="131"/>
        <w:rPr>
          <w:rFonts w:ascii="Times New Roman" w:hAnsi="Times New Roman" w:eastAsia="仿宋_GB2312"/>
          <w:sz w:val="32"/>
          <w:szCs w:val="32"/>
          <w:highlight w:val="none"/>
        </w:rPr>
      </w:pPr>
      <w:r>
        <w:rPr>
          <w:rFonts w:ascii="Times New Roman" w:hAnsi="Times New Roman" w:eastAsia="仿宋_GB2312"/>
          <w:sz w:val="32"/>
          <w:szCs w:val="32"/>
          <w:highlight w:val="none"/>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集中采购机构作出的信用评级结果以及结合信用等级实施的处置措施。</w:t>
      </w:r>
    </w:p>
    <w:p>
      <w:pPr>
        <w:spacing w:line="560" w:lineRule="exact"/>
        <w:ind w:left="0" w:leftChars="0" w:firstLine="419" w:firstLineChars="131"/>
        <w:rPr>
          <w:rFonts w:ascii="Times New Roman" w:hAnsi="Times New Roman" w:eastAsia="仿宋_GB2312"/>
          <w:sz w:val="32"/>
          <w:szCs w:val="32"/>
          <w:highlight w:val="none"/>
        </w:rPr>
      </w:pPr>
      <w:r>
        <w:rPr>
          <w:rFonts w:ascii="Times New Roman" w:hAnsi="Times New Roman" w:eastAsia="仿宋_GB2312"/>
          <w:sz w:val="32"/>
          <w:szCs w:val="32"/>
          <w:highlight w:val="none"/>
        </w:rPr>
        <w:t>（四）我方承诺，主动维护良好信用，必要时采取切实措施修复信用。</w:t>
      </w:r>
    </w:p>
    <w:p>
      <w:pPr>
        <w:spacing w:line="560" w:lineRule="exact"/>
        <w:ind w:firstLine="640" w:firstLineChars="200"/>
        <w:rPr>
          <w:rFonts w:ascii="Times New Roman" w:hAnsi="Times New Roman" w:eastAsia="仿宋_GB2312"/>
          <w:sz w:val="32"/>
          <w:szCs w:val="32"/>
          <w:highlight w:val="none"/>
        </w:rPr>
      </w:pPr>
    </w:p>
    <w:p>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 xml:space="preserve">                    承诺企业(盖章):</w:t>
      </w:r>
    </w:p>
    <w:p>
      <w:pPr>
        <w:spacing w:line="56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 xml:space="preserve">　                    </w:t>
      </w:r>
    </w:p>
    <w:p>
      <w:pPr>
        <w:spacing w:line="560" w:lineRule="exact"/>
        <w:ind w:firstLine="3840" w:firstLineChars="1200"/>
        <w:rPr>
          <w:rFonts w:ascii="Times New Roman" w:hAnsi="Times New Roman" w:eastAsia="仿宋_GB2312"/>
          <w:sz w:val="32"/>
          <w:szCs w:val="32"/>
          <w:highlight w:val="none"/>
        </w:rPr>
      </w:pPr>
      <w:r>
        <w:rPr>
          <w:rFonts w:ascii="Times New Roman" w:hAnsi="Times New Roman" w:eastAsia="仿宋_GB2312"/>
          <w:sz w:val="32"/>
          <w:szCs w:val="32"/>
          <w:highlight w:val="none"/>
        </w:rPr>
        <w:t>法定代表人（签字）:</w:t>
      </w:r>
    </w:p>
    <w:p>
      <w:pPr>
        <w:spacing w:line="560" w:lineRule="exact"/>
        <w:rPr>
          <w:rFonts w:ascii="Times New Roman" w:hAnsi="Times New Roman" w:eastAsia="仿宋_GB2312"/>
          <w:sz w:val="32"/>
          <w:szCs w:val="32"/>
          <w:highlight w:val="none"/>
        </w:rPr>
      </w:pPr>
    </w:p>
    <w:p>
      <w:pPr>
        <w:spacing w:line="560" w:lineRule="exact"/>
        <w:ind w:firstLine="5760" w:firstLineChars="1800"/>
        <w:rPr>
          <w:rFonts w:ascii="Times New Roman" w:hAnsi="Times New Roman" w:eastAsia="仿宋_GB2312"/>
          <w:sz w:val="32"/>
          <w:szCs w:val="32"/>
          <w:highlight w:val="none"/>
        </w:rPr>
      </w:pPr>
    </w:p>
    <w:p>
      <w:pPr>
        <w:tabs>
          <w:tab w:val="left" w:pos="2188"/>
        </w:tabs>
        <w:bidi w:val="0"/>
        <w:jc w:val="left"/>
        <w:rPr>
          <w:rFonts w:hint="default"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日期：     年     月     日</w:t>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ajorEastAsia" w:hAnsiTheme="majorEastAsia" w:eastAsiaTheme="majorEastAsia" w:cstheme="majorEastAsia"/>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NGIwZjQ1NzdmNTE3N2ZiZjcwODRkM2NkYzA4OGIifQ=="/>
  </w:docVars>
  <w:rsids>
    <w:rsidRoot w:val="0C5D71DE"/>
    <w:rsid w:val="016A690A"/>
    <w:rsid w:val="01AF697B"/>
    <w:rsid w:val="02767B9E"/>
    <w:rsid w:val="0339759D"/>
    <w:rsid w:val="042B7FD1"/>
    <w:rsid w:val="047A5BF0"/>
    <w:rsid w:val="04B92000"/>
    <w:rsid w:val="04C37789"/>
    <w:rsid w:val="08753EFF"/>
    <w:rsid w:val="09446940"/>
    <w:rsid w:val="099472C3"/>
    <w:rsid w:val="0AC505EE"/>
    <w:rsid w:val="0B6E7DCA"/>
    <w:rsid w:val="0C4E1472"/>
    <w:rsid w:val="0C5D71DE"/>
    <w:rsid w:val="0DBA02F2"/>
    <w:rsid w:val="0FC8378B"/>
    <w:rsid w:val="10245F4B"/>
    <w:rsid w:val="11491839"/>
    <w:rsid w:val="12F10E2C"/>
    <w:rsid w:val="13D851C1"/>
    <w:rsid w:val="14DA5460"/>
    <w:rsid w:val="14EF606B"/>
    <w:rsid w:val="15C34BBF"/>
    <w:rsid w:val="19007648"/>
    <w:rsid w:val="1A7340E3"/>
    <w:rsid w:val="1ABE6176"/>
    <w:rsid w:val="1C7256C2"/>
    <w:rsid w:val="1D1D0A82"/>
    <w:rsid w:val="1F223440"/>
    <w:rsid w:val="1F2478CF"/>
    <w:rsid w:val="1F5927CD"/>
    <w:rsid w:val="20300752"/>
    <w:rsid w:val="20626E12"/>
    <w:rsid w:val="20EE618B"/>
    <w:rsid w:val="21002B6E"/>
    <w:rsid w:val="21FA42BA"/>
    <w:rsid w:val="22392E09"/>
    <w:rsid w:val="229D4B96"/>
    <w:rsid w:val="23EE1A18"/>
    <w:rsid w:val="264200E8"/>
    <w:rsid w:val="278B7161"/>
    <w:rsid w:val="279A06DA"/>
    <w:rsid w:val="27D22FD1"/>
    <w:rsid w:val="28744CC3"/>
    <w:rsid w:val="29015A3A"/>
    <w:rsid w:val="295D2003"/>
    <w:rsid w:val="2AEB709D"/>
    <w:rsid w:val="2B6F5EDA"/>
    <w:rsid w:val="2BA12D47"/>
    <w:rsid w:val="2BDA2284"/>
    <w:rsid w:val="2C003056"/>
    <w:rsid w:val="2C7600A0"/>
    <w:rsid w:val="30EC1F4F"/>
    <w:rsid w:val="322E78D4"/>
    <w:rsid w:val="32927B66"/>
    <w:rsid w:val="32936C2B"/>
    <w:rsid w:val="32A07EF7"/>
    <w:rsid w:val="32FC1D85"/>
    <w:rsid w:val="35AD56F1"/>
    <w:rsid w:val="376240BE"/>
    <w:rsid w:val="37DF088D"/>
    <w:rsid w:val="383D6DCE"/>
    <w:rsid w:val="397F56B5"/>
    <w:rsid w:val="3AFF49D7"/>
    <w:rsid w:val="3E420E35"/>
    <w:rsid w:val="3ED959E1"/>
    <w:rsid w:val="3F277048"/>
    <w:rsid w:val="3F845895"/>
    <w:rsid w:val="3FFE4ABD"/>
    <w:rsid w:val="412721BC"/>
    <w:rsid w:val="42961903"/>
    <w:rsid w:val="42CE2EF1"/>
    <w:rsid w:val="45C319E7"/>
    <w:rsid w:val="47595903"/>
    <w:rsid w:val="476112D9"/>
    <w:rsid w:val="47E11E8B"/>
    <w:rsid w:val="4871519A"/>
    <w:rsid w:val="48726B2A"/>
    <w:rsid w:val="4B4F6797"/>
    <w:rsid w:val="4E4B1243"/>
    <w:rsid w:val="4E8532FF"/>
    <w:rsid w:val="4F5B1DC6"/>
    <w:rsid w:val="4FAB4D06"/>
    <w:rsid w:val="4FC75B9F"/>
    <w:rsid w:val="4FD62324"/>
    <w:rsid w:val="510C07E6"/>
    <w:rsid w:val="52236C5E"/>
    <w:rsid w:val="54AB5C56"/>
    <w:rsid w:val="54F5207C"/>
    <w:rsid w:val="56357CAD"/>
    <w:rsid w:val="568318D6"/>
    <w:rsid w:val="5A137267"/>
    <w:rsid w:val="5FF03768"/>
    <w:rsid w:val="610C0F70"/>
    <w:rsid w:val="615C4B6D"/>
    <w:rsid w:val="61C92464"/>
    <w:rsid w:val="62165691"/>
    <w:rsid w:val="64A64FBB"/>
    <w:rsid w:val="651B52B7"/>
    <w:rsid w:val="69233B4F"/>
    <w:rsid w:val="6A525E28"/>
    <w:rsid w:val="6B5812F0"/>
    <w:rsid w:val="6C4E511D"/>
    <w:rsid w:val="6D572B50"/>
    <w:rsid w:val="6D5A4672"/>
    <w:rsid w:val="6DD02EDE"/>
    <w:rsid w:val="6EE8610E"/>
    <w:rsid w:val="6FA86708"/>
    <w:rsid w:val="711A2B38"/>
    <w:rsid w:val="71753F45"/>
    <w:rsid w:val="717A3A83"/>
    <w:rsid w:val="71AF1560"/>
    <w:rsid w:val="71BA379B"/>
    <w:rsid w:val="72EE63B8"/>
    <w:rsid w:val="73301055"/>
    <w:rsid w:val="73A544FB"/>
    <w:rsid w:val="73DD56F6"/>
    <w:rsid w:val="74306174"/>
    <w:rsid w:val="745A123D"/>
    <w:rsid w:val="74BD30CF"/>
    <w:rsid w:val="74D76462"/>
    <w:rsid w:val="76986209"/>
    <w:rsid w:val="774E54C9"/>
    <w:rsid w:val="77A97538"/>
    <w:rsid w:val="780F1E85"/>
    <w:rsid w:val="78295B5F"/>
    <w:rsid w:val="78420945"/>
    <w:rsid w:val="78AC2767"/>
    <w:rsid w:val="78CA13C4"/>
    <w:rsid w:val="79812781"/>
    <w:rsid w:val="79F75A98"/>
    <w:rsid w:val="7A0E4341"/>
    <w:rsid w:val="7A6D5E47"/>
    <w:rsid w:val="7A7C0AFA"/>
    <w:rsid w:val="7BBE3C5B"/>
    <w:rsid w:val="7C5901BE"/>
    <w:rsid w:val="7C8D76CF"/>
    <w:rsid w:val="7DBC46F1"/>
    <w:rsid w:val="7DD34AD1"/>
    <w:rsid w:val="7FAD6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2270</Words>
  <Characters>2290</Characters>
  <Lines>0</Lines>
  <Paragraphs>0</Paragraphs>
  <TotalTime>4</TotalTime>
  <ScaleCrop>false</ScaleCrop>
  <LinksUpToDate>false</LinksUpToDate>
  <CharactersWithSpaces>2503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2021-04-29T08:26:00Z</dcterms:created>
  <dc:creator>Administrator</dc:creator>
  <cp:lastModifiedBy>七七</cp:lastModifiedBy>
  <dcterms:modified xsi:type="dcterms:W3CDTF">2022-08-05T06:35:07Z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888D155DF7DF4B889414F91B270EAA74</vt:lpwstr>
  </property>
</Properties>
</file>