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3" w:afterLines="67" w:afterAutospacing="0" w:line="240" w:lineRule="auto"/>
        <w:ind w:left="0" w:right="0" w:firstLine="0"/>
        <w:jc w:val="left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3" w:afterLines="67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与门诊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特殊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慢性病相关的药品目录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516"/>
        </w:tabs>
        <w:bidi w:val="0"/>
        <w:spacing w:before="0" w:beforeAutospacing="0" w:after="0" w:line="240" w:lineRule="auto"/>
        <w:ind w:left="12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填表人: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 xml:space="preserve">                 </w:t>
      </w:r>
      <w:r>
        <w:rPr>
          <w:color w:val="000000"/>
          <w:spacing w:val="0"/>
          <w:w w:val="100"/>
          <w:position w:val="0"/>
          <w:sz w:val="18"/>
          <w:szCs w:val="18"/>
        </w:rPr>
        <w:t>填表日期：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18"/>
          <w:szCs w:val="18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 w:bidi="zh-CN"/>
        </w:rPr>
        <w:t xml:space="preserve">   日   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>单</w:t>
      </w:r>
      <w:r>
        <w:rPr>
          <w:color w:val="000000"/>
          <w:spacing w:val="0"/>
          <w:w w:val="100"/>
          <w:position w:val="0"/>
          <w:sz w:val="18"/>
          <w:szCs w:val="18"/>
        </w:rPr>
        <w:t>位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>名称</w:t>
      </w:r>
      <w:r>
        <w:rPr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 xml:space="preserve">               </w:t>
      </w:r>
      <w:r>
        <w:rPr>
          <w:color w:val="000000"/>
          <w:spacing w:val="0"/>
          <w:w w:val="100"/>
          <w:position w:val="0"/>
          <w:sz w:val="18"/>
          <w:szCs w:val="18"/>
        </w:rPr>
        <w:t>（公章）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2"/>
        <w:gridCol w:w="1344"/>
        <w:gridCol w:w="912"/>
        <w:gridCol w:w="984"/>
        <w:gridCol w:w="28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药品名称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规格/包装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价格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适应症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药品名称西药釆用通用名称，中成药釆用药典或部颁标准规定的正式名称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numPr>
          <w:ilvl w:val="0"/>
          <w:numId w:val="0"/>
        </w:numPr>
        <w:ind w:leftChars="0" w:right="0" w:right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</w:t>
      </w:r>
      <w:r>
        <w:rPr>
          <w:rFonts w:hint="eastAsia" w:ascii="宋体" w:hAnsi="宋体" w:eastAsia="宋体" w:cs="宋体"/>
          <w:sz w:val="18"/>
          <w:szCs w:val="18"/>
        </w:rPr>
        <w:t>类别栏填药品医疗保险分类：甲类、乙类、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丙类（</w:t>
      </w:r>
      <w:r>
        <w:rPr>
          <w:rFonts w:hint="eastAsia" w:ascii="宋体" w:hAnsi="宋体" w:eastAsia="宋体" w:cs="宋体"/>
          <w:sz w:val="18"/>
          <w:szCs w:val="18"/>
        </w:rPr>
        <w:t>自费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）；</w:t>
      </w:r>
    </w:p>
    <w:p>
      <w:pPr>
        <w:numPr>
          <w:ilvl w:val="0"/>
          <w:numId w:val="0"/>
        </w:numPr>
        <w:ind w:leftChars="0" w:right="0" w:right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3、适应症栏填治疗门诊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特殊</w:t>
      </w:r>
      <w:r>
        <w:rPr>
          <w:rFonts w:hint="eastAsia" w:ascii="宋体" w:hAnsi="宋体" w:eastAsia="宋体" w:cs="宋体"/>
          <w:sz w:val="18"/>
          <w:szCs w:val="18"/>
        </w:rPr>
        <w:t>慢性病病种。</w:t>
      </w:r>
    </w:p>
    <w:sectPr>
      <w:footnotePr>
        <w:numFmt w:val="decimal"/>
      </w:footnotePr>
      <w:pgSz w:w="11900" w:h="16840"/>
      <w:pgMar w:top="2098" w:right="1474" w:bottom="1984" w:left="1587" w:header="2130" w:footer="213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DFF2C"/>
    <w:multiLevelType w:val="singleLevel"/>
    <w:tmpl w:val="1A7DF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E2C50A3"/>
    <w:rsid w:val="1126593D"/>
    <w:rsid w:val="24744E00"/>
    <w:rsid w:val="41114C91"/>
    <w:rsid w:val="42C1645F"/>
    <w:rsid w:val="44DF136C"/>
    <w:rsid w:val="544C6A88"/>
    <w:rsid w:val="5C1A3921"/>
    <w:rsid w:val="62EC6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ind w:left="24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140</Characters>
  <TotalTime>3</TotalTime>
  <ScaleCrop>false</ScaleCrop>
  <LinksUpToDate>false</LinksUpToDate>
  <CharactersWithSpaces>184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2021-05-13T14:20:00Z</dcterms:created>
  <dc:creator>86135</dc:creator>
  <cp:lastModifiedBy>感叹号</cp:lastModifiedBy>
  <cp:lastPrinted>2022-04-28T03:04:17Z</cp:lastPrinted>
  <dcterms:modified xsi:type="dcterms:W3CDTF">2022-04-28T03:20:02Z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A80CE40A3B2240B680947C4461120E47</vt:lpwstr>
  </property>
</Properties>
</file>