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2C" w:rsidRPr="003F1302" w:rsidRDefault="00547C2C" w:rsidP="00547C2C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zhengwen"/>
      <w:r w:rsidRPr="003F1302">
        <w:rPr>
          <w:rFonts w:ascii="黑体" w:eastAsia="黑体" w:hAnsi="黑体" w:hint="eastAsia"/>
          <w:sz w:val="32"/>
          <w:szCs w:val="32"/>
        </w:rPr>
        <w:t>附件：</w:t>
      </w:r>
    </w:p>
    <w:p w:rsidR="00547C2C" w:rsidRDefault="00547C2C" w:rsidP="00547C2C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D7230E">
        <w:rPr>
          <w:rFonts w:ascii="方正小标宋简体" w:eastAsia="方正小标宋简体" w:hAnsi="仿宋" w:hint="eastAsia"/>
          <w:sz w:val="44"/>
          <w:szCs w:val="44"/>
        </w:rPr>
        <w:t>国家药典委员会征集“绿色环保”</w:t>
      </w:r>
    </w:p>
    <w:p w:rsidR="00547C2C" w:rsidRPr="00D7230E" w:rsidRDefault="00547C2C" w:rsidP="00547C2C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7230E">
        <w:rPr>
          <w:rFonts w:ascii="方正小标宋简体" w:eastAsia="方正小标宋简体" w:hAnsi="仿宋" w:hint="eastAsia"/>
          <w:sz w:val="44"/>
          <w:szCs w:val="44"/>
        </w:rPr>
        <w:t>药用辅料标准反馈意见表</w:t>
      </w:r>
    </w:p>
    <w:p w:rsidR="00547C2C" w:rsidRPr="00D7230E" w:rsidRDefault="00547C2C" w:rsidP="00547C2C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547C2C" w:rsidRPr="00D7230E" w:rsidRDefault="00547C2C" w:rsidP="00547C2C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D7230E">
        <w:rPr>
          <w:rFonts w:ascii="仿宋_GB2312" w:eastAsia="仿宋_GB2312" w:hAnsi="仿宋" w:hint="eastAsia"/>
          <w:sz w:val="32"/>
          <w:szCs w:val="32"/>
        </w:rPr>
        <w:t>反馈意见单位（加盖公章）：</w:t>
      </w:r>
    </w:p>
    <w:p w:rsidR="00547C2C" w:rsidRPr="00D7230E" w:rsidRDefault="00547C2C" w:rsidP="00547C2C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D7230E">
        <w:rPr>
          <w:rFonts w:ascii="仿宋_GB2312" w:eastAsia="仿宋_GB2312" w:hAnsi="仿宋" w:hint="eastAsia"/>
          <w:sz w:val="32"/>
          <w:szCs w:val="32"/>
        </w:rPr>
        <w:t>联系人及联系电话：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1559"/>
        <w:gridCol w:w="2835"/>
      </w:tblGrid>
      <w:tr w:rsidR="00547C2C" w:rsidRPr="00860A1E" w:rsidTr="00C82CA8">
        <w:tc>
          <w:tcPr>
            <w:tcW w:w="3369" w:type="dxa"/>
            <w:shd w:val="clear" w:color="auto" w:fill="auto"/>
          </w:tcPr>
          <w:p w:rsidR="00547C2C" w:rsidRPr="00860A1E" w:rsidRDefault="00547C2C" w:rsidP="00C82CA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60A1E">
              <w:rPr>
                <w:rFonts w:ascii="仿宋_GB2312" w:eastAsia="仿宋_GB2312" w:hAnsi="仿宋" w:hint="eastAsia"/>
                <w:sz w:val="32"/>
                <w:szCs w:val="32"/>
              </w:rPr>
              <w:t>《中国药典》标准名称</w:t>
            </w:r>
          </w:p>
        </w:tc>
        <w:tc>
          <w:tcPr>
            <w:tcW w:w="1701" w:type="dxa"/>
            <w:shd w:val="clear" w:color="auto" w:fill="auto"/>
          </w:tcPr>
          <w:p w:rsidR="00547C2C" w:rsidRPr="00860A1E" w:rsidRDefault="00547C2C" w:rsidP="00C82CA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60A1E">
              <w:rPr>
                <w:rFonts w:ascii="仿宋_GB2312" w:eastAsia="仿宋_GB2312" w:hAnsi="仿宋" w:hint="eastAsia"/>
                <w:sz w:val="32"/>
                <w:szCs w:val="32"/>
              </w:rPr>
              <w:t>存在问题</w:t>
            </w:r>
          </w:p>
        </w:tc>
        <w:tc>
          <w:tcPr>
            <w:tcW w:w="1559" w:type="dxa"/>
            <w:shd w:val="clear" w:color="auto" w:fill="auto"/>
          </w:tcPr>
          <w:p w:rsidR="00547C2C" w:rsidRPr="00860A1E" w:rsidRDefault="00547C2C" w:rsidP="00C82CA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60A1E">
              <w:rPr>
                <w:rFonts w:ascii="仿宋_GB2312" w:eastAsia="仿宋_GB2312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2835" w:type="dxa"/>
            <w:shd w:val="clear" w:color="auto" w:fill="auto"/>
          </w:tcPr>
          <w:p w:rsidR="00547C2C" w:rsidRPr="00860A1E" w:rsidRDefault="00547C2C" w:rsidP="00C82CA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860A1E">
              <w:rPr>
                <w:rFonts w:ascii="仿宋_GB2312" w:eastAsia="仿宋_GB2312" w:hAnsi="仿宋" w:hint="eastAsia"/>
                <w:sz w:val="32"/>
                <w:szCs w:val="32"/>
              </w:rPr>
              <w:t>需特殊说明的事宜</w:t>
            </w:r>
          </w:p>
        </w:tc>
      </w:tr>
      <w:tr w:rsidR="00547C2C" w:rsidRPr="00860A1E" w:rsidTr="00C82CA8">
        <w:trPr>
          <w:trHeight w:val="387"/>
        </w:trPr>
        <w:tc>
          <w:tcPr>
            <w:tcW w:w="3369" w:type="dxa"/>
            <w:shd w:val="clear" w:color="auto" w:fill="auto"/>
          </w:tcPr>
          <w:p w:rsidR="00547C2C" w:rsidRPr="00860A1E" w:rsidRDefault="00547C2C" w:rsidP="00C82CA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7C2C" w:rsidRPr="00860A1E" w:rsidRDefault="00547C2C" w:rsidP="00C82CA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7C2C" w:rsidRPr="00860A1E" w:rsidRDefault="00547C2C" w:rsidP="00C82CA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547C2C" w:rsidRPr="00860A1E" w:rsidRDefault="00547C2C" w:rsidP="00C82CA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47C2C" w:rsidRPr="00860A1E" w:rsidTr="00C82CA8">
        <w:tc>
          <w:tcPr>
            <w:tcW w:w="3369" w:type="dxa"/>
            <w:shd w:val="clear" w:color="auto" w:fill="auto"/>
          </w:tcPr>
          <w:p w:rsidR="00547C2C" w:rsidRPr="00860A1E" w:rsidRDefault="00547C2C" w:rsidP="00C82CA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547C2C" w:rsidRPr="00860A1E" w:rsidRDefault="00547C2C" w:rsidP="00C82CA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547C2C" w:rsidRPr="00860A1E" w:rsidRDefault="00547C2C" w:rsidP="00C82CA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547C2C" w:rsidRPr="00860A1E" w:rsidRDefault="00547C2C" w:rsidP="00C82CA8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547C2C" w:rsidRPr="00D7230E" w:rsidRDefault="00547C2C" w:rsidP="00547C2C">
      <w:pPr>
        <w:rPr>
          <w:rFonts w:ascii="仿宋_GB2312" w:eastAsia="仿宋_GB2312" w:hAnsi="仿宋" w:hint="eastAsia"/>
          <w:sz w:val="32"/>
          <w:szCs w:val="32"/>
        </w:rPr>
      </w:pPr>
      <w:r w:rsidRPr="00D7230E">
        <w:rPr>
          <w:rFonts w:ascii="仿宋_GB2312" w:eastAsia="仿宋_GB2312" w:hAnsi="仿宋" w:hint="eastAsia"/>
          <w:sz w:val="32"/>
          <w:szCs w:val="32"/>
        </w:rPr>
        <w:t>注：</w:t>
      </w:r>
    </w:p>
    <w:p w:rsidR="00547C2C" w:rsidRPr="00D7230E" w:rsidRDefault="00547C2C" w:rsidP="00547C2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30E">
        <w:rPr>
          <w:rFonts w:ascii="仿宋_GB2312" w:eastAsia="仿宋_GB2312" w:hAnsi="仿宋" w:hint="eastAsia"/>
          <w:sz w:val="32"/>
          <w:szCs w:val="32"/>
        </w:rPr>
        <w:t>1.对目前关注度较高的“《中国药典》制药用水标准体系优化”和“ICH Q3C和Q3D在《中国药典》药用辅料标准中的转化实施”项目，不作为此次征集意见的重点，我委已启动开展相关研究，后续将另设专题征集意见建议，敬请持续关注国家药典委员会网站和公众号的最新信息。</w:t>
      </w:r>
    </w:p>
    <w:p w:rsidR="00547C2C" w:rsidRPr="00D7230E" w:rsidRDefault="00547C2C" w:rsidP="00547C2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D7230E">
        <w:rPr>
          <w:rFonts w:ascii="仿宋_GB2312" w:eastAsia="仿宋_GB2312" w:hAnsi="仿宋" w:hint="eastAsia"/>
          <w:sz w:val="32"/>
          <w:szCs w:val="32"/>
        </w:rPr>
        <w:t>2.已开展研究的可附详细的实验方法及验证数据</w:t>
      </w:r>
      <w:r>
        <w:rPr>
          <w:rFonts w:ascii="仿宋_GB2312" w:eastAsia="仿宋_GB2312" w:hAnsi="仿宋" w:hint="eastAsia"/>
          <w:sz w:val="32"/>
          <w:szCs w:val="32"/>
        </w:rPr>
        <w:t>等</w:t>
      </w:r>
      <w:r w:rsidRPr="00D7230E">
        <w:rPr>
          <w:rFonts w:ascii="仿宋_GB2312" w:eastAsia="仿宋_GB2312" w:hAnsi="仿宋" w:hint="eastAsia"/>
          <w:sz w:val="32"/>
          <w:szCs w:val="32"/>
        </w:rPr>
        <w:t>。</w:t>
      </w:r>
    </w:p>
    <w:bookmarkEnd w:id="0"/>
    <w:p w:rsidR="00547C2C" w:rsidRPr="005D7BD2" w:rsidRDefault="00547C2C" w:rsidP="00547C2C">
      <w:pPr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547C2C" w:rsidRDefault="00547C2C" w:rsidP="00547C2C">
      <w:pPr>
        <w:tabs>
          <w:tab w:val="left" w:pos="3780"/>
          <w:tab w:val="center" w:pos="4153"/>
        </w:tabs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547C2C" w:rsidRPr="005D7BD2" w:rsidRDefault="00547C2C" w:rsidP="00547C2C">
      <w:pPr>
        <w:tabs>
          <w:tab w:val="left" w:pos="3780"/>
          <w:tab w:val="center" w:pos="4153"/>
        </w:tabs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547C2C" w:rsidRDefault="00547C2C" w:rsidP="00547C2C">
      <w:pPr>
        <w:tabs>
          <w:tab w:val="left" w:pos="3780"/>
          <w:tab w:val="center" w:pos="4153"/>
        </w:tabs>
        <w:spacing w:line="360" w:lineRule="auto"/>
        <w:ind w:rightChars="500" w:right="1050"/>
        <w:jc w:val="right"/>
        <w:rPr>
          <w:rFonts w:ascii="Times New Roman" w:eastAsia="仿宋_GB2312" w:hAnsi="Times New Roman"/>
          <w:sz w:val="32"/>
          <w:szCs w:val="30"/>
        </w:rPr>
      </w:pPr>
      <w:r>
        <w:rPr>
          <w:rFonts w:ascii="Times New Roman" w:eastAsia="仿宋_GB2312" w:hAnsi="Times New Roman" w:hint="eastAsia"/>
          <w:sz w:val="32"/>
          <w:szCs w:val="30"/>
        </w:rPr>
        <w:t>国家药典委员会</w:t>
      </w:r>
    </w:p>
    <w:p w:rsidR="00547C2C" w:rsidRPr="003F1302" w:rsidRDefault="00547C2C" w:rsidP="00547C2C">
      <w:pPr>
        <w:tabs>
          <w:tab w:val="left" w:pos="3780"/>
          <w:tab w:val="center" w:pos="4153"/>
        </w:tabs>
        <w:spacing w:line="360" w:lineRule="auto"/>
        <w:ind w:rightChars="400" w:right="840"/>
        <w:jc w:val="right"/>
        <w:rPr>
          <w:rFonts w:hint="eastAsia"/>
        </w:rPr>
      </w:pPr>
      <w:bookmarkStart w:id="1" w:name="qianfariqidaxie"/>
      <w:r>
        <w:rPr>
          <w:rFonts w:ascii="Times New Roman" w:eastAsia="仿宋_GB2312" w:hAnsi="Times New Roman" w:hint="eastAsia"/>
          <w:sz w:val="32"/>
          <w:szCs w:val="30"/>
        </w:rPr>
        <w:t>2022</w:t>
      </w:r>
      <w:r>
        <w:rPr>
          <w:rFonts w:ascii="Times New Roman" w:eastAsia="仿宋_GB2312" w:hAnsi="Times New Roman" w:hint="eastAsia"/>
          <w:sz w:val="32"/>
          <w:szCs w:val="30"/>
        </w:rPr>
        <w:t>年</w:t>
      </w:r>
      <w:r>
        <w:rPr>
          <w:rFonts w:ascii="Times New Roman" w:eastAsia="仿宋_GB2312" w:hAnsi="Times New Roman" w:hint="eastAsia"/>
          <w:sz w:val="32"/>
          <w:szCs w:val="30"/>
        </w:rPr>
        <w:t>5</w:t>
      </w:r>
      <w:r>
        <w:rPr>
          <w:rFonts w:ascii="Times New Roman" w:eastAsia="仿宋_GB2312" w:hAnsi="Times New Roman" w:hint="eastAsia"/>
          <w:sz w:val="32"/>
          <w:szCs w:val="30"/>
        </w:rPr>
        <w:t>月</w:t>
      </w:r>
      <w:r>
        <w:rPr>
          <w:rFonts w:ascii="Times New Roman" w:eastAsia="仿宋_GB2312" w:hAnsi="Times New Roman" w:hint="eastAsia"/>
          <w:sz w:val="32"/>
          <w:szCs w:val="30"/>
        </w:rPr>
        <w:t>6</w:t>
      </w:r>
      <w:r>
        <w:rPr>
          <w:rFonts w:ascii="Times New Roman" w:eastAsia="仿宋_GB2312" w:hAnsi="Times New Roman" w:hint="eastAsia"/>
          <w:sz w:val="32"/>
          <w:szCs w:val="30"/>
        </w:rPr>
        <w:t>日</w:t>
      </w:r>
      <w:bookmarkEnd w:id="1"/>
    </w:p>
    <w:p w:rsidR="008D086A" w:rsidRDefault="008D086A">
      <w:bookmarkStart w:id="2" w:name="_GoBack"/>
      <w:bookmarkEnd w:id="2"/>
    </w:p>
    <w:sectPr w:rsidR="008D086A" w:rsidSect="003F130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50" w:rsidRDefault="00E71E50" w:rsidP="00547C2C">
      <w:r>
        <w:separator/>
      </w:r>
    </w:p>
  </w:endnote>
  <w:endnote w:type="continuationSeparator" w:id="0">
    <w:p w:rsidR="00E71E50" w:rsidRDefault="00E71E50" w:rsidP="0054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50" w:rsidRDefault="00E71E50" w:rsidP="00547C2C">
      <w:r>
        <w:separator/>
      </w:r>
    </w:p>
  </w:footnote>
  <w:footnote w:type="continuationSeparator" w:id="0">
    <w:p w:rsidR="00E71E50" w:rsidRDefault="00E71E50" w:rsidP="0054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A"/>
    <w:rsid w:val="00547C2C"/>
    <w:rsid w:val="008D086A"/>
    <w:rsid w:val="00E7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zhangfeizhou</dc:creator>
  <cp:keywords/>
  <dc:description/>
  <cp:lastModifiedBy>zhangfeizhou</cp:lastModifiedBy>
  <cp:revision>2</cp:revision>
  <dcterms:created xsi:type="dcterms:W3CDTF">2022-05-06T07:33:00Z</dcterms:created>
  <dcterms:modified xsi:type="dcterms:W3CDTF">2022-05-06T07:33:00Z</dcterms:modified>
</cp:coreProperties>
</file>